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D2F388" w14:textId="1EA90810" w:rsidR="00C33293" w:rsidRPr="00AF6CC0" w:rsidRDefault="00C40239" w:rsidP="00C33293">
      <w:pPr>
        <w:tabs>
          <w:tab w:val="center" w:pos="4536"/>
          <w:tab w:val="right" w:pos="8280"/>
          <w:tab w:val="right" w:pos="9639"/>
        </w:tabs>
        <w:ind w:right="2"/>
        <w:rPr>
          <w:rFonts w:ascii="Arial" w:eastAsia="游明朝" w:hAnsi="Arial" w:cs="Arial"/>
          <w:b/>
          <w:color w:val="000000"/>
          <w:sz w:val="22"/>
          <w:szCs w:val="22"/>
          <w:lang w:val="en-US" w:eastAsia="ja-JP"/>
        </w:rPr>
      </w:pPr>
      <w:r w:rsidRPr="0069128A">
        <w:rPr>
          <w:rFonts w:ascii="Arial" w:hAnsi="Arial" w:cs="Arial"/>
          <w:b/>
          <w:sz w:val="24"/>
          <w:szCs w:val="24"/>
          <w:lang w:val="en-US"/>
        </w:rPr>
        <w:t>​</w:t>
      </w:r>
      <w:r w:rsidRPr="00AF6CC0">
        <w:rPr>
          <w:rFonts w:ascii="Arial" w:hAnsi="Arial" w:cs="Arial"/>
          <w:b/>
          <w:sz w:val="24"/>
          <w:szCs w:val="24"/>
          <w:lang w:val="en-US"/>
        </w:rPr>
        <w:t>3GPP TSG RAN WG1 #</w:t>
      </w:r>
      <w:r w:rsidR="0069128A" w:rsidRPr="00AF6CC0">
        <w:rPr>
          <w:rFonts w:ascii="Arial" w:hAnsi="Arial" w:cs="Arial"/>
          <w:b/>
          <w:sz w:val="24"/>
          <w:szCs w:val="24"/>
          <w:lang w:val="en-US"/>
        </w:rPr>
        <w:t>12</w:t>
      </w:r>
      <w:r w:rsidR="0069128A" w:rsidRPr="00AF6CC0">
        <w:rPr>
          <w:rFonts w:ascii="Arial" w:eastAsia="游明朝" w:hAnsi="Arial" w:cs="Arial"/>
          <w:b/>
          <w:sz w:val="24"/>
          <w:szCs w:val="24"/>
          <w:lang w:val="en-US" w:eastAsia="ja-JP"/>
        </w:rPr>
        <w:t>3</w:t>
      </w:r>
      <w:r w:rsidR="00C33293" w:rsidRPr="00AF6CC0">
        <w:rPr>
          <w:rFonts w:ascii="SimSun" w:hAnsi="SimSun" w:cs="SimSun"/>
          <w:b/>
          <w:sz w:val="24"/>
          <w:szCs w:val="24"/>
          <w:lang w:val="en-US"/>
        </w:rPr>
        <w:tab/>
      </w:r>
      <w:r w:rsidR="00C33293" w:rsidRPr="00AF6CC0">
        <w:rPr>
          <w:rFonts w:ascii="SimSun" w:hAnsi="SimSun" w:cs="SimSun"/>
          <w:b/>
          <w:sz w:val="24"/>
          <w:szCs w:val="24"/>
          <w:lang w:val="en-US"/>
        </w:rPr>
        <w:tab/>
      </w:r>
      <w:r w:rsidR="00C33293" w:rsidRPr="00AF6CC0">
        <w:rPr>
          <w:rFonts w:ascii="SimSun" w:hAnsi="SimSun" w:cs="SimSun"/>
          <w:b/>
          <w:sz w:val="24"/>
          <w:szCs w:val="24"/>
          <w:lang w:val="en-US"/>
        </w:rPr>
        <w:tab/>
      </w:r>
      <w:r w:rsidR="00C33293" w:rsidRPr="00AF6CC0">
        <w:rPr>
          <w:rFonts w:ascii="Arial" w:hAnsi="Arial" w:cs="Arial"/>
          <w:b/>
          <w:color w:val="000000"/>
          <w:sz w:val="22"/>
          <w:szCs w:val="22"/>
          <w:lang w:val="en-US"/>
        </w:rPr>
        <w:t>R1-</w:t>
      </w:r>
      <w:r w:rsidR="00851CB6" w:rsidRPr="00AF6CC0">
        <w:rPr>
          <w:lang w:val="en-US"/>
        </w:rPr>
        <w:t xml:space="preserve"> </w:t>
      </w:r>
      <w:r w:rsidR="0069128A" w:rsidRPr="00AF6CC0">
        <w:rPr>
          <w:rFonts w:ascii="Arial" w:hAnsi="Arial" w:cs="Arial"/>
          <w:b/>
          <w:color w:val="000000"/>
          <w:sz w:val="22"/>
          <w:szCs w:val="22"/>
          <w:lang w:val="en-US"/>
        </w:rPr>
        <w:t>25</w:t>
      </w:r>
      <w:r w:rsidR="00E30FDE">
        <w:rPr>
          <w:rFonts w:ascii="Arial" w:eastAsia="游明朝" w:hAnsi="Arial" w:cs="Arial" w:hint="eastAsia"/>
          <w:b/>
          <w:color w:val="000000"/>
          <w:sz w:val="22"/>
          <w:szCs w:val="22"/>
          <w:lang w:val="en-US" w:eastAsia="ja-JP"/>
        </w:rPr>
        <w:t>09204</w:t>
      </w:r>
    </w:p>
    <w:p w14:paraId="4C141F20" w14:textId="797DEFB3" w:rsidR="00A27D1E" w:rsidRPr="00A27D1E" w:rsidRDefault="0069128A" w:rsidP="00A27D1E">
      <w:pPr>
        <w:tabs>
          <w:tab w:val="center" w:pos="4536"/>
          <w:tab w:val="right" w:pos="9072"/>
        </w:tabs>
        <w:rPr>
          <w:rFonts w:ascii="Arial" w:eastAsia="ＭＳ 明朝" w:hAnsi="Arial" w:cs="Arial"/>
          <w:b/>
          <w:bCs/>
          <w:sz w:val="24"/>
          <w:szCs w:val="18"/>
          <w:lang w:eastAsia="ja-JP"/>
        </w:rPr>
      </w:pPr>
      <w:r>
        <w:rPr>
          <w:rFonts w:ascii="Arial" w:eastAsia="ＭＳ 明朝" w:hAnsi="Arial" w:cs="Arial" w:hint="eastAsia"/>
          <w:b/>
          <w:bCs/>
          <w:sz w:val="24"/>
          <w:szCs w:val="18"/>
          <w:lang w:eastAsia="ja-JP"/>
        </w:rPr>
        <w:t>Dallas, USA, Nov</w:t>
      </w:r>
      <w:r w:rsidR="00417D0B">
        <w:rPr>
          <w:rFonts w:ascii="Arial" w:eastAsia="ＭＳ 明朝" w:hAnsi="Arial" w:cs="Arial" w:hint="eastAsia"/>
          <w:b/>
          <w:bCs/>
          <w:sz w:val="24"/>
          <w:szCs w:val="18"/>
          <w:lang w:eastAsia="ja-JP"/>
        </w:rPr>
        <w:t xml:space="preserve"> 1</w:t>
      </w:r>
      <w:r>
        <w:rPr>
          <w:rFonts w:ascii="Arial" w:eastAsia="ＭＳ 明朝" w:hAnsi="Arial" w:cs="Arial" w:hint="eastAsia"/>
          <w:b/>
          <w:bCs/>
          <w:sz w:val="24"/>
          <w:szCs w:val="18"/>
          <w:lang w:eastAsia="ja-JP"/>
        </w:rPr>
        <w:t>7</w:t>
      </w:r>
      <w:r w:rsidR="00417D0B">
        <w:rPr>
          <w:rFonts w:ascii="Arial" w:eastAsia="ＭＳ 明朝" w:hAnsi="Arial" w:cs="Arial" w:hint="eastAsia"/>
          <w:b/>
          <w:bCs/>
          <w:sz w:val="24"/>
          <w:szCs w:val="18"/>
          <w:lang w:eastAsia="ja-JP"/>
        </w:rPr>
        <w:t xml:space="preserve">th </w:t>
      </w:r>
      <w:r w:rsidR="00417D0B">
        <w:rPr>
          <w:rFonts w:ascii="Arial" w:eastAsia="ＭＳ 明朝" w:hAnsi="Arial" w:cs="Arial"/>
          <w:b/>
          <w:bCs/>
          <w:sz w:val="24"/>
          <w:szCs w:val="18"/>
          <w:lang w:eastAsia="ja-JP"/>
        </w:rPr>
        <w:t>–</w:t>
      </w:r>
      <w:r w:rsidR="00417D0B">
        <w:rPr>
          <w:rFonts w:ascii="Arial" w:eastAsia="ＭＳ 明朝" w:hAnsi="Arial" w:cs="Arial" w:hint="eastAsia"/>
          <w:b/>
          <w:bCs/>
          <w:sz w:val="24"/>
          <w:szCs w:val="18"/>
          <w:lang w:eastAsia="ja-JP"/>
        </w:rPr>
        <w:t xml:space="preserve"> </w:t>
      </w:r>
      <w:r>
        <w:rPr>
          <w:rFonts w:ascii="Arial" w:eastAsia="ＭＳ 明朝" w:hAnsi="Arial" w:cs="Arial" w:hint="eastAsia"/>
          <w:b/>
          <w:bCs/>
          <w:sz w:val="24"/>
          <w:szCs w:val="18"/>
          <w:lang w:eastAsia="ja-JP"/>
        </w:rPr>
        <w:t>21st</w:t>
      </w:r>
      <w:r w:rsidR="00417D0B">
        <w:rPr>
          <w:rFonts w:ascii="Arial" w:eastAsia="ＭＳ 明朝" w:hAnsi="Arial" w:cs="Arial" w:hint="eastAsia"/>
          <w:b/>
          <w:bCs/>
          <w:sz w:val="24"/>
          <w:szCs w:val="18"/>
          <w:lang w:eastAsia="ja-JP"/>
        </w:rPr>
        <w:t>, 2025</w:t>
      </w:r>
    </w:p>
    <w:p w14:paraId="7C15AD34" w14:textId="3558677A" w:rsidR="00620296" w:rsidRPr="00162131" w:rsidRDefault="00620296" w:rsidP="00153C56">
      <w:pPr>
        <w:pStyle w:val="Header"/>
        <w:tabs>
          <w:tab w:val="right" w:pos="9639"/>
        </w:tabs>
        <w:jc w:val="both"/>
        <w:rPr>
          <w:rFonts w:ascii="Times New Roman" w:hAnsi="Times New Roman"/>
          <w:i/>
          <w:sz w:val="32"/>
          <w:lang w:val="en-GB"/>
        </w:rPr>
      </w:pPr>
      <w:r w:rsidRPr="00162131">
        <w:rPr>
          <w:rFonts w:ascii="Times New Roman" w:hAnsi="Times New Roman"/>
          <w:sz w:val="24"/>
          <w:lang w:val="en-GB"/>
        </w:rPr>
        <w:tab/>
      </w:r>
    </w:p>
    <w:p w14:paraId="66A2A3CB" w14:textId="68076094" w:rsidR="00620296" w:rsidRPr="00CF59FE" w:rsidRDefault="00620296" w:rsidP="00620296">
      <w:pPr>
        <w:tabs>
          <w:tab w:val="left" w:pos="1985"/>
        </w:tabs>
        <w:jc w:val="both"/>
        <w:rPr>
          <w:rFonts w:eastAsia="游明朝"/>
          <w:sz w:val="24"/>
          <w:lang w:eastAsia="ja-JP"/>
        </w:rPr>
      </w:pPr>
      <w:r w:rsidRPr="00162131">
        <w:rPr>
          <w:b/>
          <w:sz w:val="24"/>
        </w:rPr>
        <w:t>Agenda item:</w:t>
      </w:r>
      <w:r w:rsidRPr="00162131">
        <w:rPr>
          <w:sz w:val="24"/>
        </w:rPr>
        <w:tab/>
      </w:r>
      <w:r w:rsidR="00957A5F">
        <w:rPr>
          <w:rFonts w:eastAsia="游明朝" w:hint="eastAsia"/>
          <w:sz w:val="24"/>
          <w:lang w:eastAsia="ja-JP"/>
        </w:rPr>
        <w:t>8.6</w:t>
      </w:r>
    </w:p>
    <w:p w14:paraId="08727EFD" w14:textId="77777777" w:rsidR="00620296" w:rsidRPr="00162131" w:rsidRDefault="00620296" w:rsidP="00620296">
      <w:pPr>
        <w:tabs>
          <w:tab w:val="left" w:pos="1985"/>
        </w:tabs>
        <w:jc w:val="both"/>
        <w:rPr>
          <w:sz w:val="24"/>
        </w:rPr>
      </w:pPr>
      <w:r w:rsidRPr="00162131">
        <w:rPr>
          <w:b/>
          <w:sz w:val="24"/>
        </w:rPr>
        <w:t xml:space="preserve">Source: </w:t>
      </w:r>
      <w:r w:rsidRPr="00162131">
        <w:rPr>
          <w:b/>
          <w:sz w:val="24"/>
        </w:rPr>
        <w:tab/>
      </w:r>
      <w:r w:rsidRPr="00162131">
        <w:rPr>
          <w:sz w:val="24"/>
        </w:rPr>
        <w:t>Qualcomm Incorporated</w:t>
      </w:r>
    </w:p>
    <w:p w14:paraId="2B7E5407" w14:textId="08759416" w:rsidR="00620296" w:rsidRPr="00957A5F" w:rsidRDefault="00620296" w:rsidP="00620296">
      <w:pPr>
        <w:ind w:left="1988" w:hanging="1988"/>
        <w:jc w:val="both"/>
        <w:rPr>
          <w:rFonts w:eastAsia="游明朝"/>
          <w:sz w:val="28"/>
          <w:lang w:val="en-US" w:eastAsia="ja-JP"/>
        </w:rPr>
      </w:pPr>
      <w:r w:rsidRPr="00162131">
        <w:rPr>
          <w:b/>
          <w:sz w:val="24"/>
        </w:rPr>
        <w:t>Title:</w:t>
      </w:r>
      <w:r w:rsidRPr="00162131">
        <w:rPr>
          <w:sz w:val="24"/>
        </w:rPr>
        <w:t xml:space="preserve"> </w:t>
      </w:r>
      <w:r w:rsidRPr="00162131">
        <w:rPr>
          <w:sz w:val="22"/>
        </w:rPr>
        <w:tab/>
      </w:r>
      <w:r w:rsidR="000D197F" w:rsidRPr="000D197F">
        <w:rPr>
          <w:sz w:val="24"/>
          <w:szCs w:val="22"/>
        </w:rPr>
        <w:t>Maintenance on</w:t>
      </w:r>
      <w:r w:rsidR="000D197F" w:rsidRPr="000D197F">
        <w:rPr>
          <w:rFonts w:eastAsia="DengXian" w:hint="eastAsia"/>
          <w:sz w:val="24"/>
          <w:szCs w:val="22"/>
          <w:lang w:eastAsia="zh-CN"/>
        </w:rPr>
        <w:t xml:space="preserve"> </w:t>
      </w:r>
      <w:r w:rsidR="00957A5F">
        <w:rPr>
          <w:rFonts w:eastAsia="游明朝" w:hint="eastAsia"/>
          <w:sz w:val="24"/>
          <w:szCs w:val="22"/>
          <w:lang w:eastAsia="ja-JP"/>
        </w:rPr>
        <w:t>Low-power wake-up signal and receiver for NR</w:t>
      </w:r>
    </w:p>
    <w:p w14:paraId="412B4E4E" w14:textId="3D1D46BB" w:rsidR="00B32506" w:rsidRDefault="00620296" w:rsidP="008208F6">
      <w:pPr>
        <w:tabs>
          <w:tab w:val="left" w:pos="1985"/>
        </w:tabs>
        <w:ind w:right="-441"/>
        <w:jc w:val="both"/>
        <w:rPr>
          <w:sz w:val="24"/>
        </w:rPr>
      </w:pPr>
      <w:r w:rsidRPr="00162131">
        <w:rPr>
          <w:b/>
          <w:sz w:val="24"/>
        </w:rPr>
        <w:t>Document for:</w:t>
      </w:r>
      <w:r w:rsidRPr="00162131">
        <w:rPr>
          <w:sz w:val="24"/>
        </w:rPr>
        <w:tab/>
        <w:t>Discussion and Decision</w:t>
      </w:r>
    </w:p>
    <w:p w14:paraId="092284EF" w14:textId="4A314DDE" w:rsidR="001B159B" w:rsidRPr="00162131" w:rsidRDefault="00C85F11" w:rsidP="001B159B">
      <w:pPr>
        <w:pStyle w:val="Heading1"/>
        <w:tabs>
          <w:tab w:val="num" w:pos="720"/>
        </w:tabs>
        <w:ind w:left="720" w:hanging="720"/>
        <w:jc w:val="both"/>
        <w:rPr>
          <w:rFonts w:ascii="Times New Roman" w:hAnsi="Times New Roman"/>
        </w:rPr>
      </w:pPr>
      <w:bookmarkStart w:id="0" w:name="_Ref68628695"/>
      <w:r>
        <w:rPr>
          <w:rFonts w:ascii="Times New Roman" w:hAnsi="Times New Roman"/>
        </w:rPr>
        <w:t>Introduction</w:t>
      </w:r>
      <w:bookmarkEnd w:id="0"/>
    </w:p>
    <w:p w14:paraId="1F2F7256" w14:textId="72EBB8D9" w:rsidR="00B97486" w:rsidRDefault="003A657A" w:rsidP="00B97486">
      <w:r>
        <w:t>NR Rel-19</w:t>
      </w:r>
      <w:r w:rsidR="00B97486">
        <w:t xml:space="preserve"> work item (WI) is </w:t>
      </w:r>
      <w:r w:rsidR="00F2682A">
        <w:t>presented</w:t>
      </w:r>
      <w:r w:rsidR="00013B60">
        <w:t xml:space="preserve"> in </w:t>
      </w:r>
      <w:r w:rsidR="00013B60">
        <w:fldChar w:fldCharType="begin"/>
      </w:r>
      <w:r w:rsidR="00013B60">
        <w:instrText xml:space="preserve"> REF _Ref157940576 \r \h </w:instrText>
      </w:r>
      <w:r w:rsidR="00013B60">
        <w:fldChar w:fldCharType="separate"/>
      </w:r>
      <w:r w:rsidR="00C04561">
        <w:t>[1]</w:t>
      </w:r>
      <w:r w:rsidR="00013B60">
        <w:fldChar w:fldCharType="end"/>
      </w:r>
      <w:r w:rsidR="00B97486">
        <w:t xml:space="preserve"> for the low-power (LP) wakeup signal (WUS) and wakeup receiver (WUR) design for NR</w:t>
      </w:r>
      <w:r w:rsidR="00EA5AA4">
        <w:t xml:space="preserve"> with o</w:t>
      </w:r>
      <w:r w:rsidR="00B97486">
        <w:t xml:space="preserve">bjectives </w:t>
      </w:r>
      <w:r w:rsidR="00BE2837">
        <w:t>below</w:t>
      </w:r>
      <w:r w:rsidR="00B97486">
        <w:t>. The RAN1 related scope includes three main topics:</w:t>
      </w:r>
    </w:p>
    <w:p w14:paraId="7A4217CB" w14:textId="77777777" w:rsidR="00B97486" w:rsidRDefault="00B97486" w:rsidP="00101F1C">
      <w:pPr>
        <w:pStyle w:val="ListParagraph"/>
        <w:numPr>
          <w:ilvl w:val="0"/>
          <w:numId w:val="6"/>
        </w:numPr>
      </w:pPr>
      <w:r>
        <w:t>LP-WUS and LP-SS design</w:t>
      </w:r>
    </w:p>
    <w:p w14:paraId="5497BCAF" w14:textId="77777777" w:rsidR="00B97486" w:rsidRDefault="00B97486" w:rsidP="00101F1C">
      <w:pPr>
        <w:pStyle w:val="ListParagraph"/>
        <w:numPr>
          <w:ilvl w:val="0"/>
          <w:numId w:val="6"/>
        </w:numPr>
      </w:pPr>
      <w:r>
        <w:t>LP-WUR operation in UE idle and inactive modes</w:t>
      </w:r>
    </w:p>
    <w:p w14:paraId="5C2E5BD1" w14:textId="77777777" w:rsidR="00B97486" w:rsidRDefault="00B97486" w:rsidP="00101F1C">
      <w:pPr>
        <w:pStyle w:val="ListParagraph"/>
        <w:numPr>
          <w:ilvl w:val="0"/>
          <w:numId w:val="6"/>
        </w:numPr>
      </w:pPr>
      <w:r>
        <w:t>LP-WUR operation in UE connected mode.</w:t>
      </w:r>
    </w:p>
    <w:p w14:paraId="7A092D64" w14:textId="7E7747E5" w:rsidR="001B26AE" w:rsidRDefault="001B26AE" w:rsidP="001B26AE">
      <w:r>
        <w:t>In th</w:t>
      </w:r>
      <w:r w:rsidR="008D4E83">
        <w:t>is</w:t>
      </w:r>
      <w:r>
        <w:t xml:space="preserve"> paper, we discuss </w:t>
      </w:r>
      <w:r w:rsidR="000C3075">
        <w:t>remaining maintenance issues</w:t>
      </w:r>
      <w:r w:rsidR="0072055A">
        <w:t xml:space="preserve"> </w:t>
      </w:r>
      <w:r w:rsidR="00233A9B">
        <w:rPr>
          <w:rFonts w:eastAsia="游明朝" w:hint="eastAsia"/>
          <w:lang w:eastAsia="ja-JP"/>
        </w:rPr>
        <w:t>on LP-WUS and WUR for NR</w:t>
      </w:r>
      <w:r w:rsidR="00EB5EA2">
        <w:t>.</w:t>
      </w:r>
    </w:p>
    <w:tbl>
      <w:tblPr>
        <w:tblStyle w:val="TableGrid"/>
        <w:tblW w:w="0" w:type="auto"/>
        <w:tblLook w:val="04A0" w:firstRow="1" w:lastRow="0" w:firstColumn="1" w:lastColumn="0" w:noHBand="0" w:noVBand="1"/>
      </w:tblPr>
      <w:tblGrid>
        <w:gridCol w:w="9621"/>
      </w:tblGrid>
      <w:tr w:rsidR="000358C8" w14:paraId="0ED726B4" w14:textId="77777777" w:rsidTr="000358C8">
        <w:tc>
          <w:tcPr>
            <w:tcW w:w="9621" w:type="dxa"/>
          </w:tcPr>
          <w:p w14:paraId="1CF5CDA4" w14:textId="77777777" w:rsidR="00D347BB" w:rsidRDefault="00D347BB" w:rsidP="00984175">
            <w:pPr>
              <w:spacing w:after="0"/>
              <w:rPr>
                <w:bCs/>
                <w:sz w:val="24"/>
                <w:szCs w:val="24"/>
                <w:lang w:eastAsia="zh-CN"/>
              </w:rPr>
            </w:pPr>
            <w:bookmarkStart w:id="1" w:name="_Hlk153295984"/>
            <w:r w:rsidRPr="00984175">
              <w:rPr>
                <w:bCs/>
                <w:sz w:val="24"/>
                <w:szCs w:val="24"/>
                <w:lang w:eastAsia="zh-CN"/>
              </w:rPr>
              <w:t>4.1</w:t>
            </w:r>
            <w:r w:rsidRPr="00984175">
              <w:rPr>
                <w:bCs/>
                <w:sz w:val="24"/>
                <w:szCs w:val="24"/>
                <w:lang w:eastAsia="zh-CN"/>
              </w:rPr>
              <w:tab/>
              <w:t>Objective of SI or Core part WI or Testing part WI</w:t>
            </w:r>
          </w:p>
          <w:p w14:paraId="140B76BF" w14:textId="77777777" w:rsidR="00984175" w:rsidRPr="00984175" w:rsidRDefault="00984175" w:rsidP="00984175">
            <w:pPr>
              <w:spacing w:after="0"/>
              <w:rPr>
                <w:bCs/>
                <w:sz w:val="24"/>
                <w:szCs w:val="24"/>
                <w:lang w:eastAsia="zh-CN"/>
              </w:rPr>
            </w:pPr>
          </w:p>
          <w:p w14:paraId="6EF4716D" w14:textId="59FF4DFD" w:rsidR="000358C8" w:rsidRPr="008312FB" w:rsidRDefault="000358C8" w:rsidP="000358C8">
            <w:pPr>
              <w:spacing w:after="0"/>
              <w:rPr>
                <w:bCs/>
                <w:lang w:eastAsia="zh-CN"/>
              </w:rPr>
            </w:pPr>
            <w:r w:rsidRPr="008312FB">
              <w:rPr>
                <w:rFonts w:hint="eastAsia"/>
                <w:bCs/>
                <w:lang w:eastAsia="zh-CN"/>
              </w:rPr>
              <w:t>T</w:t>
            </w:r>
            <w:r w:rsidRPr="008312FB">
              <w:rPr>
                <w:bCs/>
                <w:lang w:eastAsia="zh-CN"/>
              </w:rPr>
              <w:t>he objectives of the work item are the following:</w:t>
            </w:r>
          </w:p>
          <w:p w14:paraId="32B0441E" w14:textId="77777777" w:rsidR="000358C8" w:rsidRPr="00300E45"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2F320924" w14:textId="77777777" w:rsidR="000358C8" w:rsidRPr="00300E45"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2D95868B" w14:textId="77777777" w:rsidR="000358C8" w:rsidRPr="00860D3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5C573B84"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p w14:paraId="19931990" w14:textId="77777777" w:rsidR="000358C8" w:rsidRPr="00886B2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3B485E4A" w14:textId="77777777" w:rsidR="000358C8" w:rsidRPr="00860D3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Specify procedure and configuration of LP-WUS indicating paging </w:t>
            </w:r>
            <w:r>
              <w:rPr>
                <w:bCs/>
                <w:lang w:val="en-US" w:eastAsia="zh-CN" w:bidi="ar"/>
              </w:rPr>
              <w:t xml:space="preserve">monitoring </w:t>
            </w:r>
            <w:r w:rsidRPr="00886B23">
              <w:rPr>
                <w:bCs/>
                <w:lang w:val="en-US" w:eastAsia="zh-CN" w:bidi="ar"/>
              </w:rPr>
              <w:t xml:space="preserve">triggered by LP-WUS, including at least configuration, sub-grouping and entry/exit condition for LP-WUS </w:t>
            </w:r>
            <w:r w:rsidRPr="00860D33">
              <w:rPr>
                <w:bCs/>
                <w:lang w:val="en-US" w:eastAsia="zh-CN" w:bidi="ar"/>
              </w:rPr>
              <w:t>monitoring</w:t>
            </w:r>
            <w:r>
              <w:rPr>
                <w:bCs/>
                <w:lang w:val="en-US" w:eastAsia="zh-CN" w:bidi="ar"/>
              </w:rPr>
              <w:t xml:space="preserve"> </w:t>
            </w:r>
            <w:r w:rsidRPr="00860D33">
              <w:rPr>
                <w:rFonts w:hint="eastAsia"/>
                <w:bCs/>
                <w:lang w:val="en-US" w:eastAsia="zh-CN" w:bidi="ar"/>
              </w:rPr>
              <w:t xml:space="preserve">(RAN2, </w:t>
            </w:r>
            <w:r w:rsidRPr="00860D33">
              <w:rPr>
                <w:bCs/>
                <w:lang w:val="en-US" w:eastAsia="zh-CN" w:bidi="ar"/>
              </w:rPr>
              <w:t>R</w:t>
            </w:r>
            <w:r w:rsidRPr="00860D33">
              <w:rPr>
                <w:rFonts w:hint="eastAsia"/>
                <w:bCs/>
                <w:lang w:val="en-US" w:eastAsia="zh-CN" w:bidi="ar"/>
              </w:rPr>
              <w:t>AN1,</w:t>
            </w:r>
            <w:r>
              <w:rPr>
                <w:bCs/>
                <w:lang w:val="en-US" w:eastAsia="zh-CN" w:bidi="ar"/>
              </w:rPr>
              <w:t xml:space="preserve"> </w:t>
            </w:r>
            <w:r w:rsidRPr="00860D33">
              <w:rPr>
                <w:rFonts w:hint="eastAsia"/>
                <w:bCs/>
                <w:lang w:val="en-US" w:eastAsia="zh-CN" w:bidi="ar"/>
              </w:rPr>
              <w:t>RAN3, RAN4)</w:t>
            </w:r>
          </w:p>
          <w:p w14:paraId="62560077" w14:textId="77777777" w:rsidR="000358C8" w:rsidRPr="00860D3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185CCF4B"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3B891F9A"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168E28FF" w14:textId="77777777" w:rsidR="000358C8" w:rsidRPr="00886B23" w:rsidRDefault="000358C8" w:rsidP="00101F1C">
            <w:pPr>
              <w:numPr>
                <w:ilvl w:val="2"/>
                <w:numId w:val="4"/>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 xml:space="preserve">Y will be decided within WI. 320ms is the </w:t>
            </w:r>
            <w:proofErr w:type="gramStart"/>
            <w:r w:rsidRPr="00886B23">
              <w:rPr>
                <w:bCs/>
                <w:lang w:val="en-US" w:eastAsia="zh-CN" w:bidi="ar"/>
              </w:rPr>
              <w:t>start</w:t>
            </w:r>
            <w:proofErr w:type="gramEnd"/>
            <w:r w:rsidRPr="00886B23">
              <w:rPr>
                <w:bCs/>
                <w:lang w:val="en-US" w:eastAsia="zh-CN" w:bidi="ar"/>
              </w:rPr>
              <w:t xml:space="preserve"> point.</w:t>
            </w:r>
          </w:p>
          <w:p w14:paraId="66C76E24"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Specify further RRM relaxation of UE MR for both serving and neighbor cell measurements, and UE serving cell RRM measurement offloaded from MR to LP-WUR, including the necessary conditions (RAN4, RAN2)</w:t>
            </w:r>
          </w:p>
          <w:p w14:paraId="0BD93B11" w14:textId="77777777" w:rsidR="000358C8" w:rsidRPr="00886B2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CONNECTED mode, specify procedures to allow UE MR PDCCH monitoring triggered by LP-WUS including activation and deactivation procedure of LP-WUS monitoring</w:t>
            </w:r>
            <w:r>
              <w:rPr>
                <w:bCs/>
                <w:lang w:val="en-US" w:eastAsia="zh-CN" w:bidi="ar"/>
              </w:rPr>
              <w:t xml:space="preserve"> </w:t>
            </w:r>
            <w:r w:rsidRPr="00886B23">
              <w:rPr>
                <w:bCs/>
                <w:lang w:val="en-US" w:eastAsia="zh-CN" w:bidi="ar"/>
              </w:rPr>
              <w:t>(RAN2, RAN1)</w:t>
            </w:r>
          </w:p>
          <w:p w14:paraId="6453836B" w14:textId="77777777" w:rsidR="000358C8" w:rsidRPr="00886B23"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lastRenderedPageBreak/>
              <w:t>Note: In CONNECTED mode, UE MR ultra-deep sleep is not considered, and UE RRM/RLM/BFD/CSI measurements are performed by MR</w:t>
            </w:r>
          </w:p>
          <w:p w14:paraId="72E58CD0" w14:textId="77777777" w:rsidR="000358C8" w:rsidRPr="00886B23" w:rsidRDefault="000358C8" w:rsidP="00101F1C">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Note: The target coverage of LP-WUS and LP-SS shall be the coverage of PUSCH for message3.</w:t>
            </w:r>
          </w:p>
          <w:p w14:paraId="6B580BCF" w14:textId="77777777" w:rsidR="000358C8" w:rsidRPr="00860D33" w:rsidRDefault="000358C8" w:rsidP="00101F1C">
            <w:pPr>
              <w:numPr>
                <w:ilvl w:val="0"/>
                <w:numId w:val="4"/>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bookmarkEnd w:id="1"/>
          <w:p w14:paraId="2BC9F4F8" w14:textId="77777777" w:rsidR="000358C8" w:rsidRPr="00860D33" w:rsidRDefault="000358C8" w:rsidP="00101F1C">
            <w:pPr>
              <w:numPr>
                <w:ilvl w:val="0"/>
                <w:numId w:val="4"/>
              </w:numPr>
              <w:tabs>
                <w:tab w:val="left" w:pos="720"/>
              </w:tabs>
              <w:overflowPunct w:val="0"/>
              <w:autoSpaceDE w:val="0"/>
              <w:autoSpaceDN w:val="0"/>
              <w:adjustRightInd w:val="0"/>
              <w:spacing w:beforeLines="50" w:before="120" w:after="0"/>
              <w:ind w:hanging="357"/>
              <w:textAlignment w:val="baseline"/>
              <w:rPr>
                <w:bCs/>
                <w:lang w:val="en-US"/>
              </w:rPr>
            </w:pPr>
            <w:r w:rsidRPr="00860D33">
              <w:rPr>
                <w:rFonts w:hint="eastAsia"/>
                <w:bCs/>
                <w:lang w:val="en-US"/>
              </w:rPr>
              <w:t xml:space="preserve">Specify </w:t>
            </w:r>
            <w:r w:rsidRPr="00860D33">
              <w:rPr>
                <w:rFonts w:hint="eastAsia"/>
                <w:bCs/>
                <w:lang w:val="en-US" w:eastAsia="zh-CN" w:bidi="ar"/>
              </w:rPr>
              <w:t>the</w:t>
            </w:r>
            <w:r w:rsidRPr="00860D33">
              <w:rPr>
                <w:rFonts w:hint="eastAsia"/>
                <w:bCs/>
                <w:lang w:val="en-US"/>
              </w:rPr>
              <w:t xml:space="preserve"> necessary RAN4 core requirement(s) to support the feature (RAN4).</w:t>
            </w:r>
          </w:p>
          <w:p w14:paraId="724EF314" w14:textId="77777777" w:rsidR="000358C8" w:rsidRPr="005F6CC7" w:rsidRDefault="000358C8" w:rsidP="00101F1C">
            <w:pPr>
              <w:numPr>
                <w:ilvl w:val="1"/>
                <w:numId w:val="4"/>
              </w:numPr>
              <w:tabs>
                <w:tab w:val="left" w:pos="1440"/>
              </w:tabs>
              <w:overflowPunct w:val="0"/>
              <w:autoSpaceDE w:val="0"/>
              <w:autoSpaceDN w:val="0"/>
              <w:adjustRightInd w:val="0"/>
              <w:spacing w:beforeLines="50" w:before="120" w:after="0"/>
              <w:ind w:hanging="357"/>
              <w:textAlignment w:val="baseline"/>
              <w:rPr>
                <w:lang w:val="en-US"/>
              </w:rPr>
            </w:pPr>
            <w:r w:rsidRPr="00860D33">
              <w:rPr>
                <w:rFonts w:hint="eastAsia"/>
                <w:bCs/>
                <w:lang w:val="en-US"/>
              </w:rPr>
              <w:t>This objective is to be further refined in RAN#103</w:t>
            </w:r>
          </w:p>
          <w:p w14:paraId="42D2F4C0" w14:textId="77777777" w:rsidR="00252514" w:rsidRDefault="00252514" w:rsidP="00252514">
            <w:pPr>
              <w:pStyle w:val="Heading3"/>
              <w:numPr>
                <w:ilvl w:val="0"/>
                <w:numId w:val="0"/>
              </w:numPr>
              <w:spacing w:before="0"/>
              <w:ind w:left="1440"/>
              <w:rPr>
                <w:color w:val="0000FF"/>
              </w:rPr>
            </w:pPr>
          </w:p>
          <w:p w14:paraId="3A46AC08" w14:textId="37F811E3" w:rsidR="005F6CC7" w:rsidRPr="00984175" w:rsidRDefault="005F6CC7" w:rsidP="00984175">
            <w:pPr>
              <w:spacing w:after="0"/>
              <w:rPr>
                <w:bCs/>
                <w:sz w:val="24"/>
                <w:szCs w:val="24"/>
                <w:lang w:eastAsia="zh-CN"/>
              </w:rPr>
            </w:pPr>
            <w:r w:rsidRPr="00984175">
              <w:rPr>
                <w:bCs/>
                <w:sz w:val="24"/>
                <w:szCs w:val="24"/>
                <w:lang w:eastAsia="zh-CN"/>
              </w:rPr>
              <w:t>4.2</w:t>
            </w:r>
            <w:r w:rsidRPr="00984175">
              <w:rPr>
                <w:bCs/>
                <w:sz w:val="24"/>
                <w:szCs w:val="24"/>
                <w:lang w:eastAsia="zh-CN"/>
              </w:rPr>
              <w:tab/>
              <w:t>Objective of Performance part WI</w:t>
            </w:r>
          </w:p>
          <w:p w14:paraId="444279AF" w14:textId="77777777" w:rsidR="005F6CC7" w:rsidRPr="00984175" w:rsidRDefault="005F6CC7" w:rsidP="005B06F5">
            <w:pPr>
              <w:ind w:left="200"/>
            </w:pPr>
            <w:r w:rsidRPr="00984175">
              <w:t>NOTE:</w:t>
            </w:r>
            <w:r w:rsidRPr="00984175">
              <w:tab/>
              <w:t>Leave empty if the WI proposal does not contain a RAN performance part.</w:t>
            </w:r>
          </w:p>
          <w:p w14:paraId="393EC9D1" w14:textId="77777777" w:rsidR="005F6CC7" w:rsidRPr="00860D33" w:rsidRDefault="005F6CC7" w:rsidP="00101F1C">
            <w:pPr>
              <w:numPr>
                <w:ilvl w:val="0"/>
                <w:numId w:val="5"/>
              </w:numPr>
              <w:overflowPunct w:val="0"/>
              <w:autoSpaceDE w:val="0"/>
              <w:autoSpaceDN w:val="0"/>
              <w:adjustRightInd w:val="0"/>
              <w:spacing w:after="0"/>
              <w:ind w:leftChars="100" w:left="620"/>
              <w:textAlignment w:val="baseline"/>
              <w:rPr>
                <w:bCs/>
                <w:lang w:eastAsia="zh-CN"/>
              </w:rPr>
            </w:pPr>
            <w:r w:rsidRPr="00860D33">
              <w:rPr>
                <w:rFonts w:hint="eastAsia"/>
                <w:bCs/>
                <w:lang w:eastAsia="zh-CN"/>
              </w:rPr>
              <w:t xml:space="preserve">Specify the demodulation performance and </w:t>
            </w:r>
            <w:r w:rsidRPr="00860D33">
              <w:rPr>
                <w:bCs/>
                <w:lang w:eastAsia="zh-CN"/>
              </w:rPr>
              <w:t>test cases for LP-WUS/WUR</w:t>
            </w:r>
            <w:r w:rsidRPr="00860D33">
              <w:rPr>
                <w:rFonts w:hint="eastAsia"/>
                <w:bCs/>
                <w:lang w:eastAsia="zh-CN"/>
              </w:rPr>
              <w:t>[RAN4]</w:t>
            </w:r>
            <w:r w:rsidRPr="00860D33">
              <w:rPr>
                <w:bCs/>
                <w:lang w:eastAsia="zh-CN"/>
              </w:rPr>
              <w:t>.</w:t>
            </w:r>
          </w:p>
          <w:p w14:paraId="00887AAE" w14:textId="41327F68" w:rsidR="005F6CC7" w:rsidRPr="005F6CC7" w:rsidRDefault="005F6CC7" w:rsidP="00101F1C">
            <w:pPr>
              <w:numPr>
                <w:ilvl w:val="0"/>
                <w:numId w:val="5"/>
              </w:numPr>
              <w:overflowPunct w:val="0"/>
              <w:autoSpaceDE w:val="0"/>
              <w:autoSpaceDN w:val="0"/>
              <w:adjustRightInd w:val="0"/>
              <w:spacing w:after="0"/>
              <w:ind w:leftChars="100" w:left="620"/>
              <w:textAlignment w:val="baseline"/>
            </w:pPr>
            <w:r w:rsidRPr="00860D33">
              <w:rPr>
                <w:rFonts w:hint="eastAsia"/>
                <w:bCs/>
                <w:lang w:eastAsia="zh-CN"/>
              </w:rPr>
              <w:t xml:space="preserve">Specify </w:t>
            </w:r>
            <w:r w:rsidRPr="00860D33">
              <w:rPr>
                <w:bCs/>
                <w:lang w:eastAsia="zh-CN"/>
              </w:rPr>
              <w:t xml:space="preserve">RRM measurement performance requirement and </w:t>
            </w:r>
            <w:r w:rsidRPr="00860D33">
              <w:rPr>
                <w:rFonts w:hint="eastAsia"/>
                <w:bCs/>
                <w:lang w:eastAsia="zh-CN"/>
              </w:rPr>
              <w:t xml:space="preserve">corresponding test cases for the </w:t>
            </w:r>
            <w:r w:rsidRPr="00860D33">
              <w:rPr>
                <w:bCs/>
                <w:lang w:eastAsia="zh-CN"/>
              </w:rPr>
              <w:t>LP-WUS/WUR</w:t>
            </w:r>
            <w:r w:rsidRPr="00860D33">
              <w:rPr>
                <w:rFonts w:hint="eastAsia"/>
                <w:bCs/>
                <w:lang w:eastAsia="zh-CN"/>
              </w:rPr>
              <w:t>[RAN4].</w:t>
            </w:r>
          </w:p>
        </w:tc>
      </w:tr>
    </w:tbl>
    <w:p w14:paraId="0468C46D" w14:textId="52DF5EF3" w:rsidR="00FB41E9" w:rsidRDefault="00D912BE" w:rsidP="007C681B">
      <w:r>
        <w:lastRenderedPageBreak/>
        <w:t xml:space="preserve"> </w:t>
      </w:r>
    </w:p>
    <w:p w14:paraId="47415FC5" w14:textId="77777777" w:rsidR="00B22B92" w:rsidRDefault="00B22B92" w:rsidP="00CD4186">
      <w:pPr>
        <w:rPr>
          <w:rFonts w:eastAsia="游明朝"/>
          <w:lang w:val="en-US" w:eastAsia="ja-JP"/>
        </w:rPr>
      </w:pPr>
    </w:p>
    <w:p w14:paraId="200D12A3" w14:textId="6F0FFE1B" w:rsidR="00233A9B" w:rsidRPr="00661131" w:rsidRDefault="00233A9B" w:rsidP="00233A9B">
      <w:pPr>
        <w:pStyle w:val="Heading1"/>
        <w:tabs>
          <w:tab w:val="num" w:pos="720"/>
        </w:tabs>
        <w:ind w:left="720" w:hanging="720"/>
        <w:jc w:val="both"/>
      </w:pPr>
      <w:r>
        <w:rPr>
          <w:rFonts w:ascii="Times New Roman" w:eastAsia="游明朝" w:hAnsi="Times New Roman" w:hint="eastAsia"/>
          <w:lang w:eastAsia="ja-JP"/>
        </w:rPr>
        <w:t>Maintenance issues on LP-WUS operation in IDLE/INACTIVE modes</w:t>
      </w:r>
    </w:p>
    <w:p w14:paraId="4001C7F4" w14:textId="77777777" w:rsidR="00994826" w:rsidRDefault="00994826" w:rsidP="00994826">
      <w:pPr>
        <w:pStyle w:val="Heading2"/>
        <w:rPr>
          <w:rFonts w:ascii="Times New Roman" w:eastAsia="游明朝" w:hAnsi="Times New Roman"/>
          <w:color w:val="auto"/>
          <w:lang w:eastAsia="ja-JP"/>
        </w:rPr>
      </w:pPr>
      <w:r w:rsidRPr="00844921">
        <w:rPr>
          <w:rFonts w:ascii="Times New Roman" w:eastAsia="游明朝" w:hAnsi="Times New Roman"/>
          <w:color w:val="auto"/>
          <w:lang w:eastAsia="ja-JP"/>
        </w:rPr>
        <w:t>LP-WUS/LP-SS beam subset</w:t>
      </w:r>
    </w:p>
    <w:p w14:paraId="1F60A7FF" w14:textId="77777777" w:rsidR="00994826" w:rsidRDefault="00994826" w:rsidP="00994826">
      <w:pPr>
        <w:rPr>
          <w:lang w:eastAsia="ja-JP"/>
        </w:rPr>
      </w:pPr>
    </w:p>
    <w:p w14:paraId="5A1998A2" w14:textId="43B096C4" w:rsidR="00994826" w:rsidRPr="00844921" w:rsidRDefault="00994826" w:rsidP="00994826">
      <w:pPr>
        <w:rPr>
          <w:lang w:eastAsia="ja-JP"/>
        </w:rPr>
      </w:pPr>
      <w:r>
        <w:rPr>
          <w:lang w:eastAsia="ja-JP"/>
        </w:rPr>
        <w:t xml:space="preserve">In RAN1 #121, the following agreements were made for network to configure LP-WUS and LP-SS transmissions in a subset of beams for </w:t>
      </w:r>
      <w:r w:rsidR="005D2AC7">
        <w:rPr>
          <w:lang w:eastAsia="ja-JP"/>
        </w:rPr>
        <w:t xml:space="preserve">the </w:t>
      </w:r>
      <w:r>
        <w:rPr>
          <w:lang w:eastAsia="ja-JP"/>
        </w:rPr>
        <w:t>transmitted SSBs</w:t>
      </w:r>
      <w:r w:rsidR="005D2AC7">
        <w:rPr>
          <w:lang w:eastAsia="ja-JP"/>
        </w:rPr>
        <w:t xml:space="preserve"> in the cell</w:t>
      </w:r>
      <w:r>
        <w:rPr>
          <w:lang w:eastAsia="ja-JP"/>
        </w:rPr>
        <w:t>.</w:t>
      </w:r>
    </w:p>
    <w:tbl>
      <w:tblPr>
        <w:tblStyle w:val="TableGrid"/>
        <w:tblW w:w="0" w:type="auto"/>
        <w:tblLook w:val="04A0" w:firstRow="1" w:lastRow="0" w:firstColumn="1" w:lastColumn="0" w:noHBand="0" w:noVBand="1"/>
      </w:tblPr>
      <w:tblGrid>
        <w:gridCol w:w="9621"/>
      </w:tblGrid>
      <w:tr w:rsidR="00994826" w14:paraId="0F672199" w14:textId="77777777" w:rsidTr="00FA07B5">
        <w:tc>
          <w:tcPr>
            <w:tcW w:w="9621" w:type="dxa"/>
          </w:tcPr>
          <w:p w14:paraId="23016521" w14:textId="77777777" w:rsidR="00994826" w:rsidRPr="00E66FBB" w:rsidRDefault="00994826" w:rsidP="00FA07B5">
            <w:pPr>
              <w:rPr>
                <w:rFonts w:eastAsia="Microsoft YaHei"/>
                <w:b/>
                <w:bCs/>
                <w:iCs/>
                <w:lang w:eastAsia="zh-CN"/>
              </w:rPr>
            </w:pPr>
            <w:r w:rsidRPr="00E66FBB">
              <w:rPr>
                <w:rFonts w:eastAsia="Microsoft YaHei"/>
                <w:b/>
                <w:bCs/>
                <w:iCs/>
                <w:highlight w:val="green"/>
                <w:lang w:eastAsia="zh-CN"/>
              </w:rPr>
              <w:t>Agreement</w:t>
            </w:r>
          </w:p>
          <w:p w14:paraId="07917A82" w14:textId="77777777" w:rsidR="00994826" w:rsidRPr="00E66FBB" w:rsidRDefault="00994826" w:rsidP="00FA07B5">
            <w:pPr>
              <w:pStyle w:val="BodyText"/>
              <w:rPr>
                <w:lang w:eastAsia="zh-CN"/>
              </w:rPr>
            </w:pPr>
            <w:r w:rsidRPr="00E66FBB">
              <w:rPr>
                <w:lang w:eastAsia="zh-CN"/>
              </w:rPr>
              <w:t xml:space="preserve">It can be configured by the </w:t>
            </w:r>
            <w:proofErr w:type="spellStart"/>
            <w:r w:rsidRPr="00E66FBB">
              <w:rPr>
                <w:lang w:eastAsia="zh-CN"/>
              </w:rPr>
              <w:t>gNB</w:t>
            </w:r>
            <w:proofErr w:type="spellEnd"/>
            <w:r w:rsidRPr="00E66FBB">
              <w:rPr>
                <w:lang w:eastAsia="zh-CN"/>
              </w:rPr>
              <w:t xml:space="preserve"> in the LP-WUS/LP-SS configuration on whether LP-WUS/LP-SS transmission is present or not for each beam of the </w:t>
            </w:r>
            <w:r w:rsidRPr="00E66FBB">
              <w:t xml:space="preserve">actual transmitted SSBs determined according to </w:t>
            </w:r>
            <w:proofErr w:type="spellStart"/>
            <w:r w:rsidRPr="00E66FBB">
              <w:t>ssb-PositionsInBurst</w:t>
            </w:r>
            <w:proofErr w:type="spellEnd"/>
            <w:r w:rsidRPr="00E66FBB">
              <w:t xml:space="preserve"> in SIB1</w:t>
            </w:r>
            <w:r w:rsidRPr="00E66FBB">
              <w:rPr>
                <w:lang w:eastAsia="zh-CN"/>
              </w:rPr>
              <w:t>.</w:t>
            </w:r>
          </w:p>
          <w:p w14:paraId="731586B2" w14:textId="77777777" w:rsidR="00994826" w:rsidRPr="00E66FBB" w:rsidRDefault="00994826" w:rsidP="00FA07B5">
            <w:pPr>
              <w:pStyle w:val="BodyText"/>
              <w:numPr>
                <w:ilvl w:val="0"/>
                <w:numId w:val="10"/>
              </w:numPr>
              <w:overflowPunct/>
              <w:autoSpaceDE/>
              <w:autoSpaceDN/>
              <w:adjustRightInd/>
              <w:textAlignment w:val="auto"/>
              <w:rPr>
                <w:lang w:eastAsia="zh-CN"/>
              </w:rPr>
            </w:pPr>
            <w:r w:rsidRPr="00E66FBB">
              <w:rPr>
                <w:lang w:eastAsia="zh-CN"/>
              </w:rPr>
              <w:t>For the LP-WUS MO and LP-SS occasion determination,</w:t>
            </w:r>
          </w:p>
          <w:p w14:paraId="1BDD40B8" w14:textId="77777777" w:rsidR="00994826" w:rsidRPr="00E66FBB" w:rsidRDefault="00994826" w:rsidP="00FA07B5">
            <w:pPr>
              <w:pStyle w:val="BodyText"/>
              <w:numPr>
                <w:ilvl w:val="1"/>
                <w:numId w:val="10"/>
              </w:numPr>
              <w:overflowPunct/>
              <w:autoSpaceDE/>
              <w:autoSpaceDN/>
              <w:adjustRightInd/>
              <w:textAlignment w:val="auto"/>
              <w:rPr>
                <w:lang w:eastAsia="zh-CN"/>
              </w:rPr>
            </w:pPr>
            <w:r w:rsidRPr="00E66FBB">
              <w:rPr>
                <w:lang w:eastAsia="zh-CN"/>
              </w:rPr>
              <w:t xml:space="preserve">Alt 1: S is the number of actual transmitted SSBs determined according to </w:t>
            </w:r>
            <w:proofErr w:type="spellStart"/>
            <w:r w:rsidRPr="00E66FBB">
              <w:rPr>
                <w:lang w:eastAsia="zh-CN"/>
              </w:rPr>
              <w:t>ssb-PositionsInBurst</w:t>
            </w:r>
            <w:proofErr w:type="spellEnd"/>
            <w:r w:rsidRPr="00E66FBB">
              <w:rPr>
                <w:lang w:eastAsia="zh-CN"/>
              </w:rPr>
              <w:t xml:space="preserve"> in SIB1, and LP-WUS MOs and LP-SS occasions are determined assuming S beams. </w:t>
            </w:r>
            <w:proofErr w:type="spellStart"/>
            <w:r w:rsidRPr="00E66FBB">
              <w:rPr>
                <w:lang w:eastAsia="zh-CN"/>
              </w:rPr>
              <w:t>gNB</w:t>
            </w:r>
            <w:proofErr w:type="spellEnd"/>
            <w:r w:rsidRPr="00E66FBB">
              <w:rPr>
                <w:lang w:eastAsia="zh-CN"/>
              </w:rPr>
              <w:t xml:space="preserve"> transmits LP-WUS/LP-SS in a subset of the S beams according to the LP-WUS/LP-SS configuration.</w:t>
            </w:r>
          </w:p>
          <w:p w14:paraId="1208959C" w14:textId="77777777" w:rsidR="00994826" w:rsidRPr="00E66FBB" w:rsidRDefault="00994826" w:rsidP="00FA07B5">
            <w:pPr>
              <w:pStyle w:val="BodyText"/>
              <w:numPr>
                <w:ilvl w:val="2"/>
                <w:numId w:val="10"/>
              </w:numPr>
              <w:overflowPunct/>
              <w:autoSpaceDE/>
              <w:autoSpaceDN/>
              <w:adjustRightInd/>
              <w:textAlignment w:val="auto"/>
              <w:rPr>
                <w:lang w:eastAsia="zh-CN"/>
              </w:rPr>
            </w:pPr>
            <w:r w:rsidRPr="00E66FBB">
              <w:rPr>
                <w:lang w:eastAsia="zh-CN"/>
              </w:rPr>
              <w:t>FFS: Additional details on Alt 1 to be finalized in RAN1#121</w:t>
            </w:r>
          </w:p>
          <w:p w14:paraId="6E602F13" w14:textId="77777777" w:rsidR="00994826" w:rsidRPr="00E66FBB" w:rsidRDefault="00994826" w:rsidP="00FA07B5">
            <w:pPr>
              <w:pStyle w:val="BodyText"/>
              <w:numPr>
                <w:ilvl w:val="0"/>
                <w:numId w:val="10"/>
              </w:numPr>
              <w:overflowPunct/>
              <w:autoSpaceDE/>
              <w:autoSpaceDN/>
              <w:adjustRightInd/>
              <w:textAlignment w:val="auto"/>
              <w:rPr>
                <w:lang w:eastAsia="zh-CN"/>
              </w:rPr>
            </w:pPr>
            <w:r w:rsidRPr="00E66FBB">
              <w:rPr>
                <w:lang w:eastAsia="zh-CN"/>
              </w:rPr>
              <w:t xml:space="preserve">If not configured, UE assumes LP-WUS/LP-SS transmission is present for all the </w:t>
            </w:r>
            <w:r w:rsidRPr="00E66FBB">
              <w:t xml:space="preserve">actual transmitted SSBs determined according to </w:t>
            </w:r>
            <w:proofErr w:type="spellStart"/>
            <w:r w:rsidRPr="00E66FBB">
              <w:t>ssb-PositionsInBurst</w:t>
            </w:r>
            <w:proofErr w:type="spellEnd"/>
            <w:r w:rsidRPr="00E66FBB">
              <w:t xml:space="preserve"> in SIB1</w:t>
            </w:r>
          </w:p>
          <w:p w14:paraId="7AFAEEF3" w14:textId="77777777" w:rsidR="00994826" w:rsidRPr="00E66FBB" w:rsidRDefault="00994826" w:rsidP="00FA07B5">
            <w:pPr>
              <w:rPr>
                <w:rFonts w:eastAsiaTheme="minorEastAsia"/>
                <w:b/>
                <w:bCs/>
                <w:lang w:eastAsia="zh-CN"/>
              </w:rPr>
            </w:pPr>
            <w:r w:rsidRPr="00E66FBB">
              <w:rPr>
                <w:rFonts w:eastAsiaTheme="minorEastAsia"/>
                <w:b/>
                <w:bCs/>
                <w:highlight w:val="green"/>
                <w:lang w:eastAsia="zh-CN"/>
              </w:rPr>
              <w:t>Agreement</w:t>
            </w:r>
          </w:p>
          <w:p w14:paraId="07ADD4A5" w14:textId="77777777" w:rsidR="00994826" w:rsidRPr="00E66FBB" w:rsidRDefault="00994826" w:rsidP="00FA07B5">
            <w:r w:rsidRPr="00E66FBB">
              <w:t xml:space="preserve">For the configuration on whether LP-WUS/LP-SS transmission is present or not for each beam of the actual transmitted SSBs determined according to </w:t>
            </w:r>
            <w:proofErr w:type="spellStart"/>
            <w:r w:rsidRPr="00E66FBB">
              <w:rPr>
                <w:i/>
                <w:iCs/>
              </w:rPr>
              <w:t>ssb-PositionsInBurst</w:t>
            </w:r>
            <w:proofErr w:type="spellEnd"/>
            <w:r w:rsidRPr="00E66FBB">
              <w:t xml:space="preserve"> in SIB1:</w:t>
            </w:r>
          </w:p>
          <w:p w14:paraId="32C374DD" w14:textId="77777777" w:rsidR="00994826" w:rsidRPr="007F4A11" w:rsidRDefault="00994826" w:rsidP="00FA07B5">
            <w:pPr>
              <w:pStyle w:val="BodyText"/>
              <w:numPr>
                <w:ilvl w:val="0"/>
                <w:numId w:val="11"/>
              </w:numPr>
              <w:overflowPunct/>
              <w:autoSpaceDE/>
              <w:autoSpaceDN/>
              <w:adjustRightInd/>
              <w:textAlignment w:val="auto"/>
              <w:rPr>
                <w:rFonts w:eastAsia="游明朝"/>
                <w:lang w:eastAsia="ja-JP"/>
              </w:rPr>
            </w:pPr>
            <w:r w:rsidRPr="00E66FBB">
              <w:rPr>
                <w:lang w:eastAsia="zh-CN"/>
              </w:rPr>
              <w:t>use bitmap, with one bit corresponding to each of the SSB beams (</w:t>
            </w:r>
            <w:proofErr w:type="gramStart"/>
            <w:r w:rsidRPr="00E66FBB">
              <w:rPr>
                <w:lang w:eastAsia="zh-CN"/>
              </w:rPr>
              <w:t>similar to</w:t>
            </w:r>
            <w:proofErr w:type="gramEnd"/>
            <w:r w:rsidRPr="00E66FBB">
              <w:rPr>
                <w:lang w:eastAsia="zh-CN"/>
              </w:rPr>
              <w:t xml:space="preserve"> existing indication for </w:t>
            </w:r>
            <w:proofErr w:type="spellStart"/>
            <w:r w:rsidRPr="00E66FBB">
              <w:rPr>
                <w:i/>
                <w:iCs/>
              </w:rPr>
              <w:t>ssb-PositionsInBurst</w:t>
            </w:r>
            <w:proofErr w:type="spellEnd"/>
            <w:r w:rsidRPr="00E66FBB">
              <w:rPr>
                <w:lang w:eastAsia="zh-CN"/>
              </w:rPr>
              <w:t>)</w:t>
            </w:r>
          </w:p>
        </w:tc>
      </w:tr>
    </w:tbl>
    <w:p w14:paraId="02809FDC" w14:textId="77777777" w:rsidR="00994826" w:rsidRDefault="00994826" w:rsidP="00994826">
      <w:pPr>
        <w:rPr>
          <w:rFonts w:eastAsia="游明朝"/>
          <w:lang w:eastAsia="ja-JP"/>
        </w:rPr>
      </w:pPr>
    </w:p>
    <w:p w14:paraId="1B817405" w14:textId="0F6C6D04" w:rsidR="00994826" w:rsidRDefault="00994826" w:rsidP="007E7B22">
      <w:pPr>
        <w:jc w:val="both"/>
        <w:rPr>
          <w:rFonts w:eastAsia="游明朝"/>
          <w:lang w:eastAsia="ja-JP"/>
        </w:rPr>
      </w:pPr>
      <w:r>
        <w:rPr>
          <w:rFonts w:eastAsia="游明朝"/>
          <w:lang w:eastAsia="ja-JP"/>
        </w:rPr>
        <w:t xml:space="preserve">Intention of these agreements is to avoid </w:t>
      </w:r>
      <w:r w:rsidR="00D03153">
        <w:rPr>
          <w:rFonts w:eastAsia="游明朝"/>
          <w:lang w:eastAsia="ja-JP"/>
        </w:rPr>
        <w:t xml:space="preserve">the </w:t>
      </w:r>
      <w:r>
        <w:rPr>
          <w:rFonts w:eastAsia="游明朝"/>
          <w:lang w:eastAsia="ja-JP"/>
        </w:rPr>
        <w:t xml:space="preserve">waste of resources for LP-WUS and LP-SS in beams where they cannot be reliably detected by UE. For example, in the figure below, </w:t>
      </w:r>
      <w:r w:rsidRPr="005B57F5">
        <w:rPr>
          <w:rFonts w:eastAsia="游明朝"/>
          <w:lang w:eastAsia="ja-JP"/>
        </w:rPr>
        <w:t xml:space="preserve">network transmits LP-WUS and LP-SS in a near cell </w:t>
      </w:r>
      <w:proofErr w:type="spellStart"/>
      <w:r w:rsidRPr="005B57F5">
        <w:rPr>
          <w:rFonts w:eastAsia="游明朝"/>
          <w:lang w:eastAsia="ja-JP"/>
        </w:rPr>
        <w:t>center</w:t>
      </w:r>
      <w:proofErr w:type="spellEnd"/>
      <w:r w:rsidRPr="005B57F5">
        <w:rPr>
          <w:rFonts w:eastAsia="游明朝"/>
          <w:lang w:eastAsia="ja-JP"/>
        </w:rPr>
        <w:t xml:space="preserve"> beam </w:t>
      </w:r>
      <m:oMath>
        <m:r>
          <w:rPr>
            <w:rFonts w:ascii="Cambria Math" w:eastAsia="游明朝" w:hAnsi="Cambria Math"/>
            <w:lang w:eastAsia="ja-JP"/>
          </w:rPr>
          <m:t>a</m:t>
        </m:r>
      </m:oMath>
      <w:r w:rsidRPr="005B57F5">
        <w:rPr>
          <w:rFonts w:eastAsia="游明朝"/>
          <w:lang w:eastAsia="ja-JP"/>
        </w:rPr>
        <w:t xml:space="preserve"> but not in a cell edge beam </w:t>
      </w:r>
      <m:oMath>
        <m:r>
          <w:rPr>
            <w:rFonts w:ascii="Cambria Math" w:eastAsia="游明朝" w:hAnsi="Cambria Math"/>
            <w:lang w:eastAsia="ja-JP"/>
          </w:rPr>
          <m:t>b</m:t>
        </m:r>
      </m:oMath>
      <w:r>
        <w:rPr>
          <w:rFonts w:eastAsia="游明朝"/>
          <w:lang w:eastAsia="ja-JP"/>
        </w:rPr>
        <w:t xml:space="preserve">. Note that the limited coverage is only an issue for </w:t>
      </w:r>
      <w:r w:rsidR="001154B8">
        <w:rPr>
          <w:rFonts w:eastAsia="游明朝"/>
          <w:lang w:eastAsia="ja-JP"/>
        </w:rPr>
        <w:t xml:space="preserve">the </w:t>
      </w:r>
      <w:r>
        <w:rPr>
          <w:rFonts w:eastAsia="游明朝"/>
          <w:lang w:eastAsia="ja-JP"/>
        </w:rPr>
        <w:t xml:space="preserve">OOK-based LP-WUS but not for the OFDM-based LP-WUS. Not transmitting LP-WUS in some beams of the cell </w:t>
      </w:r>
      <w:r w:rsidR="006D1765">
        <w:rPr>
          <w:rFonts w:eastAsia="游明朝"/>
          <w:lang w:eastAsia="ja-JP"/>
        </w:rPr>
        <w:t xml:space="preserve">at all </w:t>
      </w:r>
      <w:r>
        <w:rPr>
          <w:rFonts w:eastAsia="游明朝"/>
          <w:lang w:eastAsia="ja-JP"/>
        </w:rPr>
        <w:t>hurts the power saving performance for UEs that support OFDM-based LP-WUS. Because of this, the RAN1 #121 proposals should be only applicable to OOK-based LP-WUS and OFDM-based LP-WUS should be transmitted in all the beams of the cell.</w:t>
      </w:r>
    </w:p>
    <w:p w14:paraId="504CA707" w14:textId="73D1705E" w:rsidR="00994826" w:rsidRDefault="00994826" w:rsidP="00994826">
      <w:pPr>
        <w:rPr>
          <w:b/>
          <w:bCs/>
          <w:lang w:eastAsia="ja-JP"/>
        </w:rPr>
      </w:pPr>
      <w:r w:rsidRPr="00ED2E68">
        <w:rPr>
          <w:rFonts w:hint="eastAsia"/>
          <w:b/>
          <w:bCs/>
          <w:lang w:eastAsia="ja-JP"/>
        </w:rPr>
        <w:lastRenderedPageBreak/>
        <w:t xml:space="preserve">Proposal </w:t>
      </w:r>
      <w:r w:rsidR="00A87389">
        <w:rPr>
          <w:b/>
          <w:bCs/>
          <w:lang w:eastAsia="ja-JP"/>
        </w:rPr>
        <w:t>2</w:t>
      </w:r>
      <w:r>
        <w:rPr>
          <w:rFonts w:eastAsia="游明朝" w:hint="eastAsia"/>
          <w:b/>
          <w:bCs/>
          <w:lang w:eastAsia="ja-JP"/>
        </w:rPr>
        <w:t>-1</w:t>
      </w:r>
      <w:r w:rsidRPr="00ED2E68">
        <w:rPr>
          <w:rFonts w:hint="eastAsia"/>
          <w:b/>
          <w:bCs/>
          <w:lang w:eastAsia="ja-JP"/>
        </w:rPr>
        <w:t xml:space="preserve">: </w:t>
      </w:r>
      <w:r>
        <w:rPr>
          <w:b/>
          <w:bCs/>
          <w:lang w:eastAsia="ja-JP"/>
        </w:rPr>
        <w:t>The RRC parameter “</w:t>
      </w:r>
      <w:r w:rsidRPr="00664F50">
        <w:rPr>
          <w:b/>
          <w:bCs/>
          <w:lang w:eastAsia="ja-JP"/>
        </w:rPr>
        <w:t>LP-WUS/LP-SS beam subset</w:t>
      </w:r>
      <w:r>
        <w:rPr>
          <w:b/>
          <w:bCs/>
          <w:lang w:eastAsia="ja-JP"/>
        </w:rPr>
        <w:t xml:space="preserve">” is only applicable to OOK-based LP-WUS and LP-SS. OFDM-based LP-WUS is transmitted in all beams </w:t>
      </w:r>
      <w:r w:rsidRPr="00764549">
        <w:rPr>
          <w:b/>
          <w:bCs/>
        </w:rPr>
        <w:t xml:space="preserve">according to </w:t>
      </w:r>
      <w:proofErr w:type="spellStart"/>
      <w:r w:rsidRPr="00764549">
        <w:rPr>
          <w:b/>
          <w:bCs/>
          <w:i/>
          <w:iCs/>
        </w:rPr>
        <w:t>ssb-PositionsInBurst</w:t>
      </w:r>
      <w:proofErr w:type="spellEnd"/>
      <w:r w:rsidRPr="00764549">
        <w:rPr>
          <w:b/>
          <w:bCs/>
        </w:rPr>
        <w:t xml:space="preserve"> in SIB1</w:t>
      </w:r>
    </w:p>
    <w:p w14:paraId="27B0A5C4" w14:textId="77777777" w:rsidR="00994826" w:rsidRPr="00836C8E" w:rsidRDefault="00994826" w:rsidP="00994826">
      <w:pPr>
        <w:pStyle w:val="ListParagraph"/>
        <w:numPr>
          <w:ilvl w:val="0"/>
          <w:numId w:val="11"/>
        </w:numPr>
        <w:rPr>
          <w:rFonts w:eastAsia="游明朝"/>
          <w:lang w:val="en-US" w:eastAsia="ja-JP"/>
        </w:rPr>
      </w:pPr>
      <w:r w:rsidRPr="00836C8E">
        <w:rPr>
          <w:b/>
          <w:bCs/>
          <w:lang w:val="en-US" w:eastAsia="ja-JP"/>
        </w:rPr>
        <w:t>No new RRC parameter needs to be introduced.</w:t>
      </w:r>
    </w:p>
    <w:p w14:paraId="3ED40B19" w14:textId="77777777" w:rsidR="00994826" w:rsidRDefault="00994826" w:rsidP="00994826">
      <w:pPr>
        <w:jc w:val="center"/>
        <w:rPr>
          <w:rFonts w:eastAsia="游明朝"/>
          <w:lang w:eastAsia="ja-JP"/>
        </w:rPr>
      </w:pPr>
      <w:r>
        <w:object w:dxaOrig="4720" w:dyaOrig="2210" w14:anchorId="777E36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5.9pt;height:110.85pt" o:ole="">
            <v:imagedata r:id="rId12" o:title=""/>
          </v:shape>
          <o:OLEObject Type="Embed" ProgID="Visio.Drawing.15" ShapeID="_x0000_i1025" DrawAspect="Content" ObjectID="_1824032397" r:id="rId13"/>
        </w:object>
      </w:r>
    </w:p>
    <w:p w14:paraId="12904E8A" w14:textId="77777777" w:rsidR="004A15FD" w:rsidRDefault="004A15FD" w:rsidP="004A15FD">
      <w:pPr>
        <w:pStyle w:val="Heading2"/>
        <w:rPr>
          <w:rFonts w:ascii="Times New Roman" w:eastAsia="游明朝" w:hAnsi="Times New Roman"/>
          <w:color w:val="auto"/>
          <w:lang w:eastAsia="ja-JP"/>
        </w:rPr>
      </w:pPr>
      <w:r>
        <w:rPr>
          <w:rFonts w:ascii="Times New Roman" w:eastAsia="游明朝" w:hAnsi="Times New Roman"/>
          <w:color w:val="auto"/>
          <w:lang w:eastAsia="ja-JP"/>
        </w:rPr>
        <w:t>A</w:t>
      </w:r>
      <w:r w:rsidRPr="008D45A5">
        <w:rPr>
          <w:rFonts w:ascii="Times New Roman" w:eastAsia="游明朝" w:hAnsi="Times New Roman"/>
          <w:color w:val="auto"/>
          <w:lang w:eastAsia="ja-JP"/>
        </w:rPr>
        <w:t>ctual and nominal MO duration</w:t>
      </w:r>
      <w:r>
        <w:rPr>
          <w:rFonts w:ascii="Times New Roman" w:eastAsia="游明朝" w:hAnsi="Times New Roman"/>
          <w:color w:val="auto"/>
          <w:lang w:eastAsia="ja-JP"/>
        </w:rPr>
        <w:t xml:space="preserve"> for OFDM based LP-WUS</w:t>
      </w:r>
    </w:p>
    <w:p w14:paraId="4521AF97" w14:textId="77777777" w:rsidR="004A15FD" w:rsidRDefault="004A15FD" w:rsidP="004A15FD">
      <w:pPr>
        <w:rPr>
          <w:rFonts w:eastAsia="游明朝"/>
          <w:lang w:eastAsia="ja-JP"/>
        </w:rPr>
      </w:pPr>
    </w:p>
    <w:p w14:paraId="385A1B2F" w14:textId="77777777" w:rsidR="004A15FD" w:rsidRDefault="004A15FD" w:rsidP="004A15FD">
      <w:pPr>
        <w:jc w:val="both"/>
        <w:rPr>
          <w:lang w:eastAsia="ja-JP"/>
        </w:rPr>
      </w:pPr>
      <w:proofErr w:type="gramStart"/>
      <w:r>
        <w:rPr>
          <w:lang w:eastAsia="ja-JP"/>
        </w:rPr>
        <w:t>Two time</w:t>
      </w:r>
      <w:proofErr w:type="gramEnd"/>
      <w:r>
        <w:rPr>
          <w:lang w:eastAsia="ja-JP"/>
        </w:rPr>
        <w:t xml:space="preserve"> durations are configured for LP-WUS in number of OFDM symbols including</w:t>
      </w:r>
      <w:r w:rsidRPr="00BB5A40">
        <w:rPr>
          <w:lang w:eastAsia="ja-JP"/>
        </w:rPr>
        <w:t xml:space="preserve"> the nominal MO duration for LP-WUS</w:t>
      </w:r>
      <w:r>
        <w:rPr>
          <w:lang w:eastAsia="ja-JP"/>
        </w:rPr>
        <w:t xml:space="preserve"> and </w:t>
      </w:r>
      <w:r w:rsidRPr="00DC2E5B">
        <w:rPr>
          <w:lang w:eastAsia="ja-JP"/>
        </w:rPr>
        <w:t>the actual duration for LP-WUS</w:t>
      </w:r>
      <w:r>
        <w:rPr>
          <w:lang w:eastAsia="ja-JP"/>
        </w:rPr>
        <w:t>. Some OFDM symbols are not available for LP-WUS transmission such as UL symbols in TDD and OFDM symbols where LP-WUS bandwidth overlaps with SSB. Besides, symbols that do not belong to the configured “</w:t>
      </w:r>
      <w:proofErr w:type="spellStart"/>
      <w:r w:rsidRPr="004C0027">
        <w:rPr>
          <w:i/>
          <w:iCs/>
          <w:lang w:eastAsia="ja-JP"/>
        </w:rPr>
        <w:t>lpwus-AvailableSlot</w:t>
      </w:r>
      <w:proofErr w:type="spellEnd"/>
      <w:r>
        <w:rPr>
          <w:lang w:eastAsia="ja-JP"/>
        </w:rPr>
        <w:t>” and “</w:t>
      </w:r>
      <w:proofErr w:type="spellStart"/>
      <w:r w:rsidRPr="00D24FD1">
        <w:rPr>
          <w:i/>
          <w:iCs/>
          <w:lang w:eastAsia="ja-JP"/>
        </w:rPr>
        <w:t>lpwus-AvailableSymbol</w:t>
      </w:r>
      <w:proofErr w:type="spellEnd"/>
      <w:r>
        <w:rPr>
          <w:lang w:eastAsia="ja-JP"/>
        </w:rPr>
        <w:t xml:space="preserve">” are also not available. </w:t>
      </w:r>
    </w:p>
    <w:p w14:paraId="73D1A00E" w14:textId="77777777" w:rsidR="004A15FD" w:rsidRDefault="004A15FD" w:rsidP="004A15FD">
      <w:pPr>
        <w:jc w:val="both"/>
        <w:rPr>
          <w:lang w:eastAsia="ja-JP"/>
        </w:rPr>
      </w:pPr>
      <w:r>
        <w:rPr>
          <w:lang w:eastAsia="ja-JP"/>
        </w:rPr>
        <w:t xml:space="preserve">The </w:t>
      </w:r>
      <w:r w:rsidRPr="00DC2E5B">
        <w:rPr>
          <w:lang w:eastAsia="ja-JP"/>
        </w:rPr>
        <w:t>actual duration for LP-WUS</w:t>
      </w:r>
      <w:r>
        <w:rPr>
          <w:lang w:eastAsia="ja-JP"/>
        </w:rPr>
        <w:t xml:space="preserve"> corresponds to the OOK bit sequence length. </w:t>
      </w:r>
      <w:r w:rsidRPr="004C299E">
        <w:t xml:space="preserve">If the number of available OFDM symbols within the nominal MO duration is no less than the actual LP-WUS duration, UE monitors LP-WUS on the </w:t>
      </w:r>
      <w:r>
        <w:t xml:space="preserve">beginning </w:t>
      </w:r>
      <w:r w:rsidRPr="004C299E">
        <w:t>available symbols within the LP-WUS MO.</w:t>
      </w:r>
      <w:r>
        <w:t xml:space="preserve"> </w:t>
      </w:r>
      <w:r w:rsidRPr="004C299E">
        <w:t>Otherwise, UE does not monitor LP-WUS in this MO (i.e., the MO is dropped).</w:t>
      </w:r>
      <w:r>
        <w:t xml:space="preserve"> When </w:t>
      </w:r>
      <w:r>
        <w:rPr>
          <w:lang w:eastAsia="ja-JP"/>
        </w:rPr>
        <w:t>this happens, neither OOK sequence nor overlaid OFDM sequences is transmitted during the LP-WUS MO. However</w:t>
      </w:r>
      <w:r>
        <w:t xml:space="preserve">, </w:t>
      </w:r>
      <w:r w:rsidRPr="004C299E">
        <w:t>the number of available OFDM symbols within the nominal MO duration</w:t>
      </w:r>
      <w:r>
        <w:t xml:space="preserve"> can still be enough to fully transmit OFDM sequences carrying the </w:t>
      </w:r>
      <w:r w:rsidRPr="00084416">
        <w:t>LP-WUS</w:t>
      </w:r>
      <w:r>
        <w:t xml:space="preserve"> payload</w:t>
      </w:r>
      <w:r>
        <w:rPr>
          <w:lang w:eastAsia="ja-JP"/>
        </w:rPr>
        <w:t xml:space="preserve">. </w:t>
      </w:r>
    </w:p>
    <w:p w14:paraId="4BF62BF3" w14:textId="77777777" w:rsidR="004A15FD" w:rsidRDefault="004A15FD" w:rsidP="004A15FD">
      <w:pPr>
        <w:jc w:val="both"/>
        <w:rPr>
          <w:lang w:eastAsia="ja-JP"/>
        </w:rPr>
      </w:pPr>
      <w:r>
        <w:rPr>
          <w:lang w:eastAsia="ja-JP"/>
        </w:rPr>
        <w:t>Simply dropping the entire MO is a waste of LP-WUS transmission opportunities for OFDM based LP-UWS. This will cause paging delay to OFDM based LP-WUR. For example, the network may have to defer the LP-WUS transmission to the next LP-WUS occasion for the UE. Besides, OFDM based LP-WUR may consume more power if it needs to have additional wakeup after the dropped MO to monitor LP-WUS. The OFDM based LP-WUR consumes higher power than OOK based LP-WUR. Hence, power impact to OFDM based LP-WUR is higher in terms of the overall UE power efficiency.</w:t>
      </w:r>
    </w:p>
    <w:p w14:paraId="3E00F4A6" w14:textId="77777777" w:rsidR="004A15FD" w:rsidRDefault="004A15FD" w:rsidP="004A15FD">
      <w:pPr>
        <w:jc w:val="both"/>
        <w:rPr>
          <w:lang w:eastAsia="ja-JP"/>
        </w:rPr>
      </w:pPr>
      <w:r>
        <w:rPr>
          <w:lang w:eastAsia="ja-JP"/>
        </w:rPr>
        <w:t>To avoid the impact to OFDM based LP-WUR due to unnecessarily dropping the LP-WUS MO, we propose the following solution. Note that the solution does not introduce any new RRC parameter.</w:t>
      </w:r>
    </w:p>
    <w:p w14:paraId="45B6694F" w14:textId="77777777" w:rsidR="004A15FD" w:rsidRDefault="004A15FD" w:rsidP="004A15FD">
      <w:pPr>
        <w:jc w:val="both"/>
        <w:rPr>
          <w:rFonts w:eastAsia="DengXian"/>
          <w:b/>
          <w:bCs/>
          <w:lang w:eastAsia="zh-CN"/>
        </w:rPr>
      </w:pPr>
      <w:r w:rsidRPr="00ED2E68">
        <w:rPr>
          <w:rFonts w:hint="eastAsia"/>
          <w:b/>
          <w:bCs/>
          <w:lang w:eastAsia="ja-JP"/>
        </w:rPr>
        <w:t xml:space="preserve">Proposal </w:t>
      </w:r>
      <w:r>
        <w:rPr>
          <w:b/>
          <w:bCs/>
          <w:lang w:eastAsia="ja-JP"/>
        </w:rPr>
        <w:t>2</w:t>
      </w:r>
      <w:r>
        <w:rPr>
          <w:rFonts w:eastAsia="游明朝" w:hint="eastAsia"/>
          <w:b/>
          <w:bCs/>
          <w:lang w:eastAsia="ja-JP"/>
        </w:rPr>
        <w:t>-</w:t>
      </w:r>
      <w:r>
        <w:rPr>
          <w:rFonts w:eastAsia="DengXian" w:hint="eastAsia"/>
          <w:b/>
          <w:bCs/>
          <w:lang w:eastAsia="zh-CN"/>
        </w:rPr>
        <w:t>2</w:t>
      </w:r>
      <w:r w:rsidRPr="007C19C1">
        <w:rPr>
          <w:b/>
          <w:bCs/>
          <w:lang w:eastAsia="ja-JP"/>
        </w:rPr>
        <w:t>:</w:t>
      </w:r>
      <w:r>
        <w:rPr>
          <w:lang w:eastAsia="ja-JP"/>
        </w:rPr>
        <w:t xml:space="preserve"> </w:t>
      </w:r>
      <w:r w:rsidRPr="007C6219">
        <w:rPr>
          <w:b/>
          <w:bCs/>
        </w:rPr>
        <w:t xml:space="preserve">If the number of available OFDM symbols within the nominal MO duration is less than the actual LP-WUS duration, overlaid sequences carrying the WUS information can be transmitted </w:t>
      </w:r>
      <w:r>
        <w:rPr>
          <w:rFonts w:eastAsia="DengXian" w:hint="eastAsia"/>
          <w:b/>
          <w:bCs/>
          <w:lang w:eastAsia="zh-CN"/>
        </w:rPr>
        <w:t xml:space="preserve">if </w:t>
      </w:r>
      <w:r w:rsidRPr="005D6AD2">
        <w:rPr>
          <w:b/>
          <w:bCs/>
          <w:lang w:eastAsia="ja-JP"/>
        </w:rPr>
        <w:t xml:space="preserve">number of available OFDM symbols is no less than </w:t>
      </w:r>
      <m:oMath>
        <m:r>
          <m:rPr>
            <m:sty m:val="b"/>
          </m:rPr>
          <w:rPr>
            <w:rFonts w:ascii="Cambria Math" w:hAnsi="Cambria Math"/>
            <w:lang w:eastAsia="ja-JP"/>
          </w:rPr>
          <m:t>ceil</m:t>
        </m:r>
        <m:r>
          <m:rPr>
            <m:sty m:val="bi"/>
          </m:rPr>
          <w:rPr>
            <w:rFonts w:ascii="Cambria Math" w:hAnsi="Cambria Math"/>
            <w:lang w:eastAsia="ja-JP"/>
          </w:rPr>
          <m:t>(2</m:t>
        </m:r>
        <m:r>
          <m:rPr>
            <m:sty m:val="bi"/>
          </m:rPr>
          <w:rPr>
            <w:rFonts w:ascii="Cambria Math" w:hAnsi="Cambria Math"/>
            <w:lang w:eastAsia="ja-JP"/>
          </w:rPr>
          <m:t>K/M)</m:t>
        </m:r>
      </m:oMath>
      <w:r>
        <w:rPr>
          <w:rFonts w:eastAsia="DengXian" w:hint="eastAsia"/>
          <w:b/>
          <w:lang w:eastAsia="zh-CN"/>
        </w:rPr>
        <w:t xml:space="preserve">, where </w:t>
      </w:r>
      <w:r w:rsidRPr="007C19C1">
        <w:rPr>
          <w:b/>
          <w:bCs/>
          <w:color w:val="000000" w:themeColor="text1"/>
        </w:rPr>
        <w:t xml:space="preserve">raw information bits are divided into </w:t>
      </w:r>
      <m:oMath>
        <m:r>
          <m:rPr>
            <m:sty m:val="bi"/>
          </m:rPr>
          <w:rPr>
            <w:rFonts w:ascii="Cambria Math" w:hAnsi="Cambria Math"/>
            <w:color w:val="000000" w:themeColor="text1"/>
          </w:rPr>
          <m:t>K</m:t>
        </m:r>
      </m:oMath>
      <w:r w:rsidRPr="007C19C1">
        <w:rPr>
          <w:b/>
          <w:bCs/>
          <w:color w:val="000000" w:themeColor="text1"/>
        </w:rPr>
        <w:t xml:space="preserve"> segments from MSB to LSB</w:t>
      </w:r>
      <w:r>
        <w:rPr>
          <w:rFonts w:eastAsia="DengXian" w:hint="eastAsia"/>
          <w:b/>
          <w:lang w:eastAsia="zh-CN"/>
        </w:rPr>
        <w:t xml:space="preserve"> </w:t>
      </w:r>
      <m:oMath>
        <m:r>
          <m:rPr>
            <m:sty m:val="bi"/>
          </m:rPr>
          <w:rPr>
            <w:rFonts w:ascii="Cambria Math" w:eastAsia="DengXian" w:hAnsi="Cambria Math"/>
            <w:lang w:eastAsia="zh-CN"/>
          </w:rPr>
          <m:t>K</m:t>
        </m:r>
      </m:oMath>
      <w:r>
        <w:rPr>
          <w:rFonts w:eastAsia="DengXian" w:hint="eastAsia"/>
          <w:b/>
          <w:lang w:eastAsia="zh-CN"/>
        </w:rPr>
        <w:t xml:space="preserve"> according to the RAN1 #120bis agreement</w:t>
      </w:r>
      <w:r w:rsidRPr="005D6AD2">
        <w:rPr>
          <w:b/>
          <w:bCs/>
          <w:lang w:eastAsia="ja-JP"/>
        </w:rPr>
        <w:t xml:space="preserve">. The OOK envelope is generated based on </w:t>
      </w:r>
      <w:r>
        <w:rPr>
          <w:b/>
          <w:bCs/>
          <w:lang w:eastAsia="ja-JP"/>
        </w:rPr>
        <w:t>a pre-defined OOK binary bit sequence such as all 0’s or all 1’s</w:t>
      </w:r>
      <w:r>
        <w:rPr>
          <w:rFonts w:eastAsia="DengXian" w:hint="eastAsia"/>
          <w:b/>
          <w:bCs/>
          <w:lang w:eastAsia="zh-CN"/>
        </w:rPr>
        <w:t>.</w:t>
      </w:r>
    </w:p>
    <w:p w14:paraId="01F2CFD9" w14:textId="77777777" w:rsidR="004A15FD" w:rsidRPr="00836C8E" w:rsidRDefault="004A15FD" w:rsidP="004A15FD">
      <w:pPr>
        <w:pStyle w:val="ListParagraph"/>
        <w:numPr>
          <w:ilvl w:val="0"/>
          <w:numId w:val="11"/>
        </w:numPr>
        <w:rPr>
          <w:rFonts w:eastAsia="游明朝"/>
          <w:lang w:val="en-US" w:eastAsia="ja-JP"/>
        </w:rPr>
      </w:pPr>
      <w:r w:rsidRPr="00836C8E">
        <w:rPr>
          <w:b/>
          <w:bCs/>
          <w:lang w:val="en-US" w:eastAsia="ja-JP"/>
        </w:rPr>
        <w:t>No new RRC parameter needs to be introduced.</w:t>
      </w:r>
    </w:p>
    <w:tbl>
      <w:tblPr>
        <w:tblStyle w:val="TableGrid"/>
        <w:tblW w:w="0" w:type="auto"/>
        <w:tblLook w:val="04A0" w:firstRow="1" w:lastRow="0" w:firstColumn="1" w:lastColumn="0" w:noHBand="0" w:noVBand="1"/>
      </w:tblPr>
      <w:tblGrid>
        <w:gridCol w:w="9621"/>
      </w:tblGrid>
      <w:tr w:rsidR="004A15FD" w14:paraId="7F488820" w14:textId="77777777" w:rsidTr="007C19C1">
        <w:tc>
          <w:tcPr>
            <w:tcW w:w="9621" w:type="dxa"/>
          </w:tcPr>
          <w:p w14:paraId="5B1C6AA2" w14:textId="77777777" w:rsidR="004A15FD" w:rsidRPr="00E66FBB" w:rsidRDefault="004A15FD" w:rsidP="007C19C1">
            <w:pPr>
              <w:rPr>
                <w:b/>
                <w:bCs/>
                <w:lang w:eastAsia="x-none"/>
              </w:rPr>
            </w:pPr>
            <w:r w:rsidRPr="00E66FBB">
              <w:rPr>
                <w:b/>
                <w:bCs/>
                <w:highlight w:val="green"/>
                <w:lang w:eastAsia="x-none"/>
              </w:rPr>
              <w:t>Agreement</w:t>
            </w:r>
          </w:p>
          <w:p w14:paraId="6C33A889" w14:textId="77777777" w:rsidR="004A15FD" w:rsidRPr="00E66FBB" w:rsidRDefault="004A15FD" w:rsidP="007C19C1">
            <w:pPr>
              <w:rPr>
                <w:rFonts w:eastAsiaTheme="minorEastAsia"/>
                <w:lang w:eastAsia="zh-CN"/>
              </w:rPr>
            </w:pPr>
            <w:r w:rsidRPr="00E66FBB">
              <w:rPr>
                <w:rFonts w:eastAsiaTheme="minorEastAsia"/>
              </w:rPr>
              <w:t xml:space="preserve">For WUS information carried by the overlaid OFDM sequence(s), </w:t>
            </w:r>
            <w:r w:rsidRPr="00E66FBB">
              <w:rPr>
                <w:rFonts w:eastAsiaTheme="minorEastAsia"/>
                <w:lang w:eastAsia="zh-CN"/>
              </w:rPr>
              <w:t>down-select between</w:t>
            </w:r>
            <w:r w:rsidRPr="00E66FBB">
              <w:rPr>
                <w:rFonts w:eastAsiaTheme="minorEastAsia"/>
              </w:rPr>
              <w:t xml:space="preserve"> Alt 1</w:t>
            </w:r>
            <w:r w:rsidRPr="00E66FBB">
              <w:rPr>
                <w:rFonts w:eastAsiaTheme="minorEastAsia" w:hint="eastAsia"/>
                <w:lang w:eastAsia="zh-CN"/>
              </w:rPr>
              <w:t xml:space="preserve"> </w:t>
            </w:r>
            <w:r w:rsidRPr="00E66FBB">
              <w:rPr>
                <w:rFonts w:eastAsiaTheme="minorEastAsia"/>
                <w:lang w:eastAsia="zh-CN"/>
              </w:rPr>
              <w:t>and Alt2:</w:t>
            </w:r>
          </w:p>
          <w:p w14:paraId="14D57EE4" w14:textId="77777777" w:rsidR="004A15FD" w:rsidRPr="00E66FBB" w:rsidRDefault="004A15FD" w:rsidP="004A15FD">
            <w:pPr>
              <w:pStyle w:val="ListParagraph"/>
              <w:numPr>
                <w:ilvl w:val="0"/>
                <w:numId w:val="13"/>
              </w:numPr>
              <w:adjustRightInd/>
              <w:spacing w:after="0"/>
              <w:jc w:val="both"/>
              <w:textAlignment w:val="auto"/>
              <w:rPr>
                <w:color w:val="000000" w:themeColor="text1"/>
              </w:rPr>
            </w:pPr>
            <w:r w:rsidRPr="00E66FBB">
              <w:t>A</w:t>
            </w:r>
            <w:r w:rsidRPr="00E66FBB">
              <w:rPr>
                <w:color w:val="000000" w:themeColor="text1"/>
              </w:rPr>
              <w:t>lt 1: Raw information bits are mapped to sequence(s)</w:t>
            </w:r>
          </w:p>
          <w:p w14:paraId="5D71B2B0" w14:textId="77777777" w:rsidR="004A15FD" w:rsidRPr="00E66FBB" w:rsidRDefault="004A15FD" w:rsidP="004A15FD">
            <w:pPr>
              <w:pStyle w:val="ListParagraph"/>
              <w:widowControl w:val="0"/>
              <w:numPr>
                <w:ilvl w:val="1"/>
                <w:numId w:val="12"/>
              </w:numPr>
              <w:tabs>
                <w:tab w:val="left" w:pos="420"/>
              </w:tabs>
              <w:spacing w:after="0"/>
              <w:ind w:left="1069" w:rightChars="101" w:right="202"/>
              <w:jc w:val="both"/>
              <w:rPr>
                <w:color w:val="000000" w:themeColor="text1"/>
              </w:rPr>
            </w:pPr>
            <w:r w:rsidRPr="00E66FBB">
              <w:rPr>
                <w:color w:val="000000" w:themeColor="text1"/>
              </w:rPr>
              <w:t>N raw information bits are divided into K segments from MSB</w:t>
            </w:r>
            <w:r w:rsidRPr="00E66FBB">
              <w:rPr>
                <w:rFonts w:hint="eastAsia"/>
                <w:color w:val="000000" w:themeColor="text1"/>
              </w:rPr>
              <w:t xml:space="preserve"> </w:t>
            </w:r>
            <w:r w:rsidRPr="00E66FBB">
              <w:rPr>
                <w:color w:val="000000" w:themeColor="text1"/>
              </w:rPr>
              <w:t>to LSB, where K= ceil (N/log</w:t>
            </w:r>
            <w:r w:rsidRPr="00E66FBB">
              <w:rPr>
                <w:color w:val="000000" w:themeColor="text1"/>
                <w:vertAlign w:val="subscript"/>
              </w:rPr>
              <w:t>2</w:t>
            </w:r>
            <w:r w:rsidRPr="00E66FBB">
              <w:rPr>
                <w:color w:val="000000" w:themeColor="text1"/>
              </w:rPr>
              <w:t xml:space="preserve">L), L is the number of </w:t>
            </w:r>
            <w:proofErr w:type="gramStart"/>
            <w:r w:rsidRPr="00E66FBB">
              <w:rPr>
                <w:rFonts w:hint="eastAsia"/>
                <w:color w:val="000000" w:themeColor="text1"/>
              </w:rPr>
              <w:t>candidate</w:t>
            </w:r>
            <w:proofErr w:type="gramEnd"/>
            <w:r w:rsidRPr="00E66FBB">
              <w:rPr>
                <w:rFonts w:hint="eastAsia"/>
                <w:color w:val="000000" w:themeColor="text1"/>
              </w:rPr>
              <w:t xml:space="preserve"> </w:t>
            </w:r>
            <w:r w:rsidRPr="00E66FBB">
              <w:rPr>
                <w:color w:val="000000" w:themeColor="text1"/>
              </w:rPr>
              <w:t>overlaid OFDM sequences for one OOK ON chip.</w:t>
            </w:r>
          </w:p>
          <w:p w14:paraId="6DE0FD2D" w14:textId="77777777" w:rsidR="004A15FD" w:rsidRPr="00E66FBB" w:rsidRDefault="004A15FD" w:rsidP="004A15FD">
            <w:pPr>
              <w:pStyle w:val="ListParagraph"/>
              <w:widowControl w:val="0"/>
              <w:numPr>
                <w:ilvl w:val="1"/>
                <w:numId w:val="12"/>
              </w:numPr>
              <w:tabs>
                <w:tab w:val="left" w:pos="420"/>
              </w:tabs>
              <w:spacing w:after="0"/>
              <w:ind w:left="1069" w:rightChars="101" w:right="202"/>
              <w:jc w:val="both"/>
              <w:rPr>
                <w:color w:val="000000" w:themeColor="text1"/>
              </w:rPr>
            </w:pPr>
            <w:r w:rsidRPr="00E66FBB">
              <w:rPr>
                <w:color w:val="000000" w:themeColor="text1"/>
              </w:rPr>
              <w:t xml:space="preserve">In one OOK ON chip, a segment of information bits is mapped to one sequence sequentially, e.g., for a segment of 2 information bits, 00 is mapped to sequence #1, 01 is mapped to </w:t>
            </w:r>
            <w:proofErr w:type="spellStart"/>
            <w:r w:rsidRPr="00E66FBB">
              <w:rPr>
                <w:color w:val="000000" w:themeColor="text1"/>
              </w:rPr>
              <w:t>seq</w:t>
            </w:r>
            <w:proofErr w:type="spellEnd"/>
            <w:r w:rsidRPr="00E66FBB">
              <w:rPr>
                <w:color w:val="000000" w:themeColor="text1"/>
              </w:rPr>
              <w:t xml:space="preserve"> #2. </w:t>
            </w:r>
          </w:p>
          <w:p w14:paraId="6B5D8F1F" w14:textId="77777777" w:rsidR="004A15FD" w:rsidRDefault="004A15FD" w:rsidP="004A15FD">
            <w:pPr>
              <w:pStyle w:val="ListParagraph"/>
              <w:numPr>
                <w:ilvl w:val="1"/>
                <w:numId w:val="12"/>
              </w:numPr>
              <w:overflowPunct/>
              <w:autoSpaceDE/>
              <w:autoSpaceDN/>
              <w:adjustRightInd/>
              <w:spacing w:after="0"/>
              <w:ind w:left="1069"/>
              <w:contextualSpacing w:val="0"/>
              <w:textAlignment w:val="auto"/>
              <w:rPr>
                <w:rFonts w:eastAsia="DengXian"/>
                <w:lang w:eastAsia="zh-CN"/>
              </w:rPr>
            </w:pPr>
            <w:r w:rsidRPr="00E66FBB">
              <w:rPr>
                <w:color w:val="000000" w:themeColor="text1"/>
              </w:rPr>
              <w:t>In case N/log</w:t>
            </w:r>
            <w:r w:rsidRPr="00E66FBB">
              <w:rPr>
                <w:color w:val="000000" w:themeColor="text1"/>
                <w:vertAlign w:val="subscript"/>
              </w:rPr>
              <w:t>2</w:t>
            </w:r>
            <w:r w:rsidRPr="00E66FBB">
              <w:rPr>
                <w:color w:val="000000" w:themeColor="text1"/>
              </w:rPr>
              <w:t>L is not an integer, Bit 0 as MSB is used for padding</w:t>
            </w:r>
          </w:p>
        </w:tc>
      </w:tr>
    </w:tbl>
    <w:p w14:paraId="1C9B3B2C" w14:textId="77777777" w:rsidR="004A15FD" w:rsidRDefault="004A15FD" w:rsidP="004A15FD">
      <w:pPr>
        <w:jc w:val="both"/>
        <w:rPr>
          <w:rFonts w:eastAsia="DengXian"/>
          <w:lang w:eastAsia="zh-CN"/>
        </w:rPr>
      </w:pPr>
    </w:p>
    <w:p w14:paraId="0A39D118" w14:textId="77777777" w:rsidR="004A15FD" w:rsidRDefault="004A15FD" w:rsidP="004A15FD">
      <w:pPr>
        <w:pStyle w:val="Heading2"/>
        <w:rPr>
          <w:rFonts w:ascii="Times New Roman" w:eastAsia="DengXian" w:hAnsi="Times New Roman"/>
          <w:color w:val="auto"/>
          <w:lang w:eastAsia="zh-CN"/>
        </w:rPr>
      </w:pPr>
      <w:r w:rsidRPr="007C19C1">
        <w:rPr>
          <w:rFonts w:ascii="Times New Roman" w:eastAsia="游明朝" w:hAnsi="Times New Roman"/>
          <w:color w:val="auto"/>
          <w:lang w:eastAsia="ja-JP"/>
        </w:rPr>
        <w:t>Cyclic shift offset for OFDM based LP-WUS</w:t>
      </w:r>
    </w:p>
    <w:p w14:paraId="67172B7B" w14:textId="77777777" w:rsidR="004A15FD" w:rsidRDefault="004A15FD" w:rsidP="004A15FD">
      <w:pPr>
        <w:rPr>
          <w:rFonts w:eastAsia="DengXian"/>
          <w:lang w:eastAsia="zh-CN"/>
        </w:rPr>
      </w:pPr>
    </w:p>
    <w:p w14:paraId="7EEBFC80" w14:textId="77777777" w:rsidR="004A15FD" w:rsidRDefault="004A15FD" w:rsidP="004A15FD">
      <w:pPr>
        <w:jc w:val="both"/>
        <w:rPr>
          <w:lang w:val="en-US"/>
        </w:rPr>
      </w:pPr>
      <w:r>
        <w:rPr>
          <w:lang w:val="en-US"/>
        </w:rPr>
        <w:lastRenderedPageBreak/>
        <w:t>For the OFDM based LP-WUS, network configures up to two</w:t>
      </w:r>
      <w:r w:rsidRPr="007C19C1">
        <w:rPr>
          <w:lang w:val="en-US"/>
        </w:rPr>
        <w:t xml:space="preserve"> overlaid sequence roots and</w:t>
      </w:r>
      <w:r>
        <w:rPr>
          <w:lang w:val="en-US"/>
        </w:rPr>
        <w:t xml:space="preserve"> </w:t>
      </w:r>
      <w:r w:rsidRPr="007C19C1">
        <w:rPr>
          <w:lang w:val="en-US"/>
        </w:rPr>
        <w:t xml:space="preserve">the number of </w:t>
      </w:r>
      <w:proofErr w:type="gramStart"/>
      <w:r w:rsidRPr="007C19C1">
        <w:rPr>
          <w:lang w:val="en-US"/>
        </w:rPr>
        <w:t>candidate</w:t>
      </w:r>
      <w:proofErr w:type="gramEnd"/>
      <w:r w:rsidRPr="007C19C1">
        <w:rPr>
          <w:lang w:val="en-US"/>
        </w:rPr>
        <w:t xml:space="preserve"> overlaid sequences. </w:t>
      </w:r>
      <w:r>
        <w:rPr>
          <w:lang w:val="en-US"/>
        </w:rPr>
        <w:t xml:space="preserve">When two roots are configured, the sequences are equally assigned to the two roots. For example, if </w:t>
      </w:r>
      <w:r w:rsidRPr="007C19C1">
        <w:rPr>
          <w:lang w:val="en-US"/>
        </w:rPr>
        <w:t xml:space="preserve">number of roots = 2 and </w:t>
      </w:r>
      <w:r>
        <w:rPr>
          <w:lang w:val="en-US"/>
        </w:rPr>
        <w:t>number of overlaid sequences</w:t>
      </w:r>
      <w:r w:rsidRPr="007C19C1">
        <w:rPr>
          <w:lang w:val="en-US"/>
        </w:rPr>
        <w:t xml:space="preserve"> = 8, the number of sequences (i.e., </w:t>
      </w:r>
      <m:oMath>
        <m:r>
          <w:rPr>
            <w:rFonts w:ascii="Cambria Math" w:hAnsi="Cambria Math"/>
            <w:lang w:val="en-US"/>
          </w:rPr>
          <m:t>P</m:t>
        </m:r>
      </m:oMath>
      <w:r w:rsidRPr="007C19C1">
        <w:rPr>
          <w:lang w:val="en-US"/>
        </w:rPr>
        <w:t xml:space="preserve"> in section 7.4.4.1.1 of TS 38.211) for each root is 8/2 = 4. </w:t>
      </w:r>
    </w:p>
    <w:p w14:paraId="3E42AD24" w14:textId="77777777" w:rsidR="004A15FD" w:rsidRDefault="004A15FD" w:rsidP="004A15FD">
      <w:pPr>
        <w:jc w:val="both"/>
      </w:pPr>
      <w:r>
        <w:rPr>
          <w:lang w:val="en-US"/>
        </w:rPr>
        <w:t xml:space="preserve">For each root, cyclic shift is equally sampled from 0 to </w:t>
      </w:r>
      <m:oMath>
        <m:sSub>
          <m:sSubPr>
            <m:ctrlPr>
              <w:rPr>
                <w:rFonts w:ascii="Cambria Math" w:hAnsi="Cambria Math"/>
              </w:rPr>
            </m:ctrlPr>
          </m:sSubPr>
          <m:e>
            <m:r>
              <w:rPr>
                <w:rFonts w:ascii="Cambria Math" w:hAnsi="Cambria Math"/>
              </w:rPr>
              <m:t>N</m:t>
            </m:r>
          </m:e>
          <m:sub>
            <m:r>
              <m:rPr>
                <m:nor/>
              </m:rPr>
              <m:t>ZC</m:t>
            </m:r>
          </m:sub>
        </m:sSub>
      </m:oMath>
      <w:r>
        <w:t xml:space="preserve">. Irrespective of the number of overlaid sequences, the sequence with cyclic shift = 0 (i.e., </w:t>
      </w:r>
      <m:oMath>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w:rPr>
            <w:rFonts w:ascii="Cambria Math" w:eastAsia="Calibri" w:hAnsi="Cambria Math" w:cs="Arial"/>
            <w:kern w:val="2"/>
            <w14:ligatures w14:val="standardContextual"/>
          </w:rPr>
          <m:t>=0</m:t>
        </m:r>
      </m:oMath>
      <w:r>
        <w:t>) is always allocated. For two cells or users assigned with the same root, the only way to avoid assigning same sequences for them is by configuring different number of sequences. Even thought, the minimum difference in cyclic shift between each sequence for one cell/user and any sequence for the other cell/user is not constant. This makes the allocation of overlaid sequences inefficient. For sequence with cyclic shift = 0 is always used, there can be a persistent interference to this sequence that cannot be mitigated by configuration for the number of sequences.</w:t>
      </w:r>
    </w:p>
    <w:p w14:paraId="1EF9149F" w14:textId="77777777" w:rsidR="004A15FD" w:rsidRDefault="004A15FD" w:rsidP="004A15FD">
      <w:pPr>
        <w:jc w:val="both"/>
        <w:rPr>
          <w14:ligatures w14:val="standardContextual"/>
        </w:rPr>
      </w:pPr>
      <w:r>
        <w:t xml:space="preserve">To address the issues above, we propose to introduce an offset for cyclic shift. The offset takes value in the range of 0 to </w:t>
      </w:r>
      <m:oMath>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r>
          <m:rPr>
            <m:sty m:val="p"/>
          </m:rPr>
          <w:rPr>
            <w:rFonts w:ascii="Cambria Math" w:hAnsi="Cambria Math"/>
            <w:kern w:val="2"/>
            <w14:ligatures w14:val="standardContextual"/>
          </w:rPr>
          <m:t>-1</m:t>
        </m:r>
      </m:oMath>
      <w:r>
        <w:rPr>
          <w:kern w:val="2"/>
          <w14:ligatures w14:val="standardContextual"/>
        </w:rPr>
        <w:t>.</w:t>
      </w:r>
    </w:p>
    <w:p w14:paraId="5498E9BB" w14:textId="77777777" w:rsidR="004A15FD" w:rsidRPr="007C19C1" w:rsidRDefault="004A15FD" w:rsidP="004A15FD">
      <w:pPr>
        <w:jc w:val="both"/>
        <w:rPr>
          <w:b/>
          <w:bCs/>
        </w:rPr>
      </w:pPr>
      <w:r w:rsidRPr="007C19C1">
        <w:rPr>
          <w:b/>
          <w:bCs/>
        </w:rPr>
        <w:t xml:space="preserve">Proposal </w:t>
      </w:r>
      <w:r>
        <w:rPr>
          <w:b/>
          <w:bCs/>
        </w:rPr>
        <w:t>2-3</w:t>
      </w:r>
      <w:r w:rsidRPr="007C19C1">
        <w:rPr>
          <w:b/>
          <w:bCs/>
        </w:rPr>
        <w:t>: Introduce an offset for cyclic shift for the OFDM sequence</w:t>
      </w:r>
    </w:p>
    <w:p w14:paraId="094BA033" w14:textId="77777777" w:rsidR="004A15FD" w:rsidRPr="007C19C1" w:rsidRDefault="004A15FD" w:rsidP="004A15FD">
      <w:pPr>
        <w:pStyle w:val="ListParagraph"/>
        <w:numPr>
          <w:ilvl w:val="0"/>
          <w:numId w:val="11"/>
        </w:numPr>
        <w:rPr>
          <w:b/>
          <w:bCs/>
          <w:lang w:val="en-US" w:eastAsia="ja-JP"/>
        </w:rPr>
      </w:pPr>
      <w:r>
        <w:rPr>
          <w:b/>
          <w:bCs/>
          <w:lang w:val="en-US" w:eastAsia="ja-JP"/>
        </w:rPr>
        <w:t>V</w:t>
      </w:r>
      <w:r w:rsidRPr="007C19C1">
        <w:rPr>
          <w:b/>
          <w:bCs/>
          <w:lang w:val="en-US" w:eastAsia="ja-JP"/>
        </w:rPr>
        <w:t xml:space="preserve">alue range for the offset is from 0 to </w:t>
      </w:r>
      <m:oMath>
        <m:sSub>
          <m:sSubPr>
            <m:ctrlPr>
              <w:rPr>
                <w:rFonts w:ascii="Cambria Math" w:hAnsi="Cambria Math"/>
                <w:b/>
                <w:bCs/>
                <w:lang w:val="en-US" w:eastAsia="ja-JP"/>
              </w:rPr>
            </m:ctrlPr>
          </m:sSubPr>
          <m:e>
            <m:r>
              <m:rPr>
                <m:sty m:val="bi"/>
              </m:rPr>
              <w:rPr>
                <w:rFonts w:ascii="Cambria Math" w:hAnsi="Cambria Math"/>
                <w:lang w:val="en-US" w:eastAsia="ja-JP"/>
              </w:rPr>
              <m:t>N</m:t>
            </m:r>
          </m:e>
          <m:sub>
            <m:r>
              <m:rPr>
                <m:nor/>
              </m:rPr>
              <w:rPr>
                <w:b/>
                <w:bCs/>
                <w:lang w:val="en-US" w:eastAsia="ja-JP"/>
              </w:rPr>
              <m:t>ZC</m:t>
            </m:r>
          </m:sub>
        </m:sSub>
        <m:r>
          <m:rPr>
            <m:sty m:val="b"/>
          </m:rPr>
          <w:rPr>
            <w:rFonts w:ascii="Cambria Math" w:hAnsi="Cambria Math"/>
            <w:lang w:val="en-US" w:eastAsia="ja-JP"/>
          </w:rPr>
          <m:t>-1</m:t>
        </m:r>
      </m:oMath>
    </w:p>
    <w:p w14:paraId="354D8245" w14:textId="77777777" w:rsidR="004A15FD" w:rsidRPr="007C19C1" w:rsidRDefault="004A15FD" w:rsidP="004A15FD">
      <w:pPr>
        <w:pStyle w:val="ListParagraph"/>
        <w:numPr>
          <w:ilvl w:val="0"/>
          <w:numId w:val="11"/>
        </w:numPr>
        <w:rPr>
          <w:b/>
          <w:bCs/>
          <w:lang w:val="en-US" w:eastAsia="ja-JP"/>
        </w:rPr>
      </w:pPr>
      <w:r w:rsidRPr="007C19C1">
        <w:rPr>
          <w:b/>
          <w:bCs/>
          <w:lang w:val="en-US" w:eastAsia="ja-JP"/>
        </w:rPr>
        <w:t>The corresponding specification change</w:t>
      </w:r>
      <w:r>
        <w:rPr>
          <w:b/>
          <w:bCs/>
          <w:lang w:val="en-US" w:eastAsia="ja-JP"/>
        </w:rPr>
        <w:t>s</w:t>
      </w:r>
      <w:r w:rsidRPr="007C19C1">
        <w:rPr>
          <w:b/>
          <w:bCs/>
          <w:lang w:val="en-US" w:eastAsia="ja-JP"/>
        </w:rPr>
        <w:t xml:space="preserve"> for TS 38.211</w:t>
      </w:r>
      <w:r>
        <w:rPr>
          <w:b/>
          <w:bCs/>
          <w:lang w:val="en-US" w:eastAsia="ja-JP"/>
        </w:rPr>
        <w:t xml:space="preserve"> are</w:t>
      </w:r>
      <w:r w:rsidRPr="007C19C1">
        <w:rPr>
          <w:b/>
          <w:bCs/>
          <w:lang w:val="en-US" w:eastAsia="ja-JP"/>
        </w:rPr>
        <w:t xml:space="preserve"> provided below in red text.</w:t>
      </w:r>
    </w:p>
    <w:tbl>
      <w:tblPr>
        <w:tblStyle w:val="TableGrid"/>
        <w:tblW w:w="0" w:type="auto"/>
        <w:tblLook w:val="04A0" w:firstRow="1" w:lastRow="0" w:firstColumn="1" w:lastColumn="0" w:noHBand="0" w:noVBand="1"/>
      </w:tblPr>
      <w:tblGrid>
        <w:gridCol w:w="9621"/>
      </w:tblGrid>
      <w:tr w:rsidR="004A15FD" w14:paraId="13D38362" w14:textId="77777777" w:rsidTr="007C19C1">
        <w:tc>
          <w:tcPr>
            <w:tcW w:w="9621" w:type="dxa"/>
          </w:tcPr>
          <w:p w14:paraId="798B5E50" w14:textId="77777777" w:rsidR="004A15FD" w:rsidRDefault="004A15FD" w:rsidP="007C19C1">
            <w:pPr>
              <w:pStyle w:val="Heading3"/>
              <w:numPr>
                <w:ilvl w:val="0"/>
                <w:numId w:val="0"/>
              </w:numPr>
              <w:ind w:left="720" w:hanging="720"/>
              <w:rPr>
                <w:color w:val="FF0000"/>
                <w:szCs w:val="20"/>
              </w:rPr>
            </w:pPr>
            <w:r>
              <w:rPr>
                <w:color w:val="FF0000"/>
                <w:szCs w:val="20"/>
              </w:rPr>
              <w:lastRenderedPageBreak/>
              <w:t>---------------------------------Start of Text Proposal on 3GPP TS 38.211 V19.</w:t>
            </w:r>
            <w:proofErr w:type="gramStart"/>
            <w:r>
              <w:rPr>
                <w:color w:val="FF0000"/>
                <w:szCs w:val="20"/>
              </w:rPr>
              <w:t>1.0-</w:t>
            </w:r>
            <w:proofErr w:type="gramEnd"/>
            <w:r>
              <w:rPr>
                <w:color w:val="FF0000"/>
                <w:szCs w:val="20"/>
              </w:rPr>
              <w:t>----------------------</w:t>
            </w:r>
          </w:p>
          <w:p w14:paraId="72AE2DAD" w14:textId="77777777" w:rsidR="004A15FD" w:rsidRDefault="004A15FD" w:rsidP="007C19C1">
            <w:pPr>
              <w:spacing w:before="120"/>
              <w:jc w:val="center"/>
              <w:rPr>
                <w:rFonts w:eastAsiaTheme="minorEastAsia"/>
                <w:color w:val="FF0000"/>
                <w:lang w:eastAsia="zh-CN"/>
              </w:rPr>
            </w:pPr>
            <w:r>
              <w:rPr>
                <w:color w:val="FF0000"/>
              </w:rPr>
              <w:t>&lt;Unchanged Text Omitted&gt;</w:t>
            </w:r>
          </w:p>
          <w:p w14:paraId="1F1B478D" w14:textId="77777777" w:rsidR="004A15FD" w:rsidRPr="001A73F7" w:rsidRDefault="004A15FD" w:rsidP="007C19C1">
            <w:pPr>
              <w:pStyle w:val="Heading3"/>
              <w:numPr>
                <w:ilvl w:val="0"/>
                <w:numId w:val="0"/>
              </w:numPr>
              <w:ind w:left="720" w:hanging="720"/>
            </w:pPr>
            <w:r w:rsidRPr="001A73F7">
              <w:t>7.4.4</w:t>
            </w:r>
            <w:r w:rsidRPr="001A73F7">
              <w:tab/>
              <w:t>Wake-up signal</w:t>
            </w:r>
          </w:p>
          <w:p w14:paraId="7494AFE1" w14:textId="77777777" w:rsidR="004A15FD" w:rsidRPr="001A73F7" w:rsidRDefault="004A15FD" w:rsidP="007C19C1">
            <w:pPr>
              <w:pStyle w:val="Heading4"/>
              <w:numPr>
                <w:ilvl w:val="0"/>
                <w:numId w:val="0"/>
              </w:numPr>
              <w:ind w:left="864" w:hanging="864"/>
            </w:pPr>
            <w:bookmarkStart w:id="2" w:name="_Toc201674334"/>
            <w:r w:rsidRPr="001A73F7">
              <w:t>7.4.4.1</w:t>
            </w:r>
            <w:r w:rsidRPr="001A73F7">
              <w:tab/>
              <w:t>Sequence generation</w:t>
            </w:r>
            <w:bookmarkEnd w:id="2"/>
          </w:p>
          <w:p w14:paraId="072C4BC5" w14:textId="77777777" w:rsidR="004A15FD" w:rsidRPr="00DB2DE5" w:rsidRDefault="004A15FD" w:rsidP="007C19C1">
            <w:pPr>
              <w:pStyle w:val="Heading5"/>
              <w:numPr>
                <w:ilvl w:val="0"/>
                <w:numId w:val="0"/>
              </w:numPr>
              <w:ind w:left="1008" w:hanging="1008"/>
              <w:rPr>
                <w:b w:val="0"/>
                <w:bCs w:val="0"/>
                <w:u w:val="none"/>
              </w:rPr>
            </w:pPr>
            <w:bookmarkStart w:id="3" w:name="_Toc201674335"/>
            <w:r w:rsidRPr="00DB2DE5">
              <w:rPr>
                <w:b w:val="0"/>
                <w:bCs w:val="0"/>
                <w:u w:val="none"/>
              </w:rPr>
              <w:t>7.4.4.1.1</w:t>
            </w:r>
            <w:r w:rsidRPr="00DB2DE5">
              <w:rPr>
                <w:b w:val="0"/>
                <w:bCs w:val="0"/>
                <w:u w:val="none"/>
              </w:rPr>
              <w:tab/>
              <w:t xml:space="preserve">Generation of </w:t>
            </w:r>
            <m:oMath>
              <m:sSub>
                <m:sSubPr>
                  <m:ctrlPr>
                    <w:rPr>
                      <w:rFonts w:ascii="Cambria Math" w:hAnsi="Cambria Math"/>
                      <w:b w:val="0"/>
                      <w:bCs w:val="0"/>
                      <w:i/>
                      <w:u w:val="none"/>
                    </w:rPr>
                  </m:ctrlPr>
                </m:sSubPr>
                <m:e>
                  <m:r>
                    <m:rPr>
                      <m:sty m:val="bi"/>
                    </m:rPr>
                    <w:rPr>
                      <w:rFonts w:ascii="Cambria Math" w:hAnsi="Cambria Math"/>
                      <w:u w:val="none"/>
                    </w:rPr>
                    <m:t>r</m:t>
                  </m:r>
                </m:e>
                <m:sub>
                  <m:r>
                    <m:rPr>
                      <m:nor/>
                    </m:rPr>
                    <w:rPr>
                      <w:rFonts w:ascii="Cambria Math" w:hAnsi="Cambria Math"/>
                      <w:b w:val="0"/>
                      <w:bCs w:val="0"/>
                      <w:u w:val="none"/>
                    </w:rPr>
                    <m:t>ZC</m:t>
                  </m:r>
                  <m:r>
                    <m:rPr>
                      <m:sty m:val="bi"/>
                    </m:rPr>
                    <w:rPr>
                      <w:rFonts w:ascii="Cambria Math" w:hAnsi="Cambria Math"/>
                      <w:u w:val="none"/>
                    </w:rPr>
                    <m:t>,m</m:t>
                  </m:r>
                </m:sub>
              </m:sSub>
              <m:r>
                <m:rPr>
                  <m:sty m:val="b"/>
                </m:rPr>
                <w:rPr>
                  <w:rFonts w:ascii="Cambria Math" w:hAnsi="Cambria Math"/>
                  <w:u w:val="none"/>
                </w:rPr>
                <m:t>(</m:t>
              </m:r>
              <m:r>
                <m:rPr>
                  <m:sty m:val="bi"/>
                </m:rPr>
                <w:rPr>
                  <w:rFonts w:ascii="Cambria Math" w:hAnsi="Cambria Math"/>
                  <w:u w:val="none"/>
                </w:rPr>
                <m:t>n</m:t>
              </m:r>
              <m:r>
                <m:rPr>
                  <m:sty m:val="b"/>
                </m:rPr>
                <w:rPr>
                  <w:rFonts w:ascii="Cambria Math" w:hAnsi="Cambria Math"/>
                  <w:u w:val="none"/>
                </w:rPr>
                <m:t>)</m:t>
              </m:r>
            </m:oMath>
            <w:bookmarkEnd w:id="3"/>
          </w:p>
          <w:p w14:paraId="49636FF3" w14:textId="77777777" w:rsidR="004A15FD" w:rsidRPr="001A73F7" w:rsidRDefault="004A15FD" w:rsidP="007C19C1">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06CA9DA4" w14:textId="77777777" w:rsidR="004A15FD" w:rsidRPr="001A73F7" w:rsidRDefault="00904992" w:rsidP="007C19C1">
            <w:pPr>
              <w:pStyle w:val="EQ"/>
              <w:rPr>
                <w:rFonts w:eastAsia="Malgun Gothic"/>
                <w:lang w:val="en-US"/>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color w:val="FF0000"/>
                        <w:lang w:val="en-US"/>
                      </w:rPr>
                      <m:t>+</m:t>
                    </m:r>
                    <m:sSub>
                      <m:sSubPr>
                        <m:ctrlPr>
                          <w:rPr>
                            <w:rFonts w:ascii="Cambria Math" w:hAnsi="Cambria Math"/>
                            <w:lang w:val="en-US"/>
                          </w:rPr>
                        </m:ctrlPr>
                      </m:sSubPr>
                      <m:e>
                        <m:r>
                          <w:rPr>
                            <w:rFonts w:ascii="Cambria Math" w:hAnsi="Cambria Math"/>
                            <w:color w:val="FF0000"/>
                            <w:lang w:val="en-US"/>
                          </w:rPr>
                          <m:t>n</m:t>
                        </m:r>
                        <m:ctrlPr>
                          <w:rPr>
                            <w:rFonts w:ascii="Cambria Math" w:hAnsi="Cambria Math"/>
                            <w:color w:val="FF0000"/>
                            <w:lang w:val="en-US"/>
                          </w:rPr>
                        </m:ctrlPr>
                      </m:e>
                      <m:sub>
                        <m:r>
                          <m:rPr>
                            <m:sty m:val="p"/>
                          </m:rPr>
                          <w:rPr>
                            <w:rFonts w:ascii="Cambria Math" w:hAnsi="Cambria Math"/>
                            <w:color w:val="FF0000"/>
                            <w:lang w:val="en-US"/>
                          </w:rPr>
                          <m:t>cs,offset</m:t>
                        </m:r>
                      </m:sub>
                    </m:sSub>
                    <m:r>
                      <m:rPr>
                        <m:sty m:val="p"/>
                      </m:rPr>
                      <w:rPr>
                        <w:rFonts w:ascii="Cambria Math" w:hAnsi="Cambria Math"/>
                        <w:lang w:val="en-US"/>
                      </w:rPr>
                      <m:t>)</m:t>
                    </m:r>
                    <m:r>
                      <m:rPr>
                        <m:nor/>
                      </m:rPr>
                      <w:rPr>
                        <w:lang w:val="en-US"/>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e>
                </m:d>
              </m:oMath>
            </m:oMathPara>
          </w:p>
          <w:p w14:paraId="260E4052" w14:textId="77777777" w:rsidR="004A15FD" w:rsidRPr="00CA4BAF" w:rsidRDefault="00904992" w:rsidP="007C19C1">
            <w:pPr>
              <w:pStyle w:val="EQ"/>
              <w:rPr>
                <w:kern w:val="2"/>
                <w:lang w:val="es-AR"/>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s-AR"/>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s-AR"/>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s-AR"/>
                          </w:rPr>
                          <m:t>(</m:t>
                        </m:r>
                        <m:r>
                          <w:rPr>
                            <w:rFonts w:ascii="Cambria Math" w:eastAsia="Malgun Gothic" w:hAnsi="Cambria Math"/>
                            <w:lang w:val="sv-SE"/>
                          </w:rPr>
                          <m:t>i</m:t>
                        </m:r>
                        <m:r>
                          <m:rPr>
                            <m:sty m:val="p"/>
                          </m:rPr>
                          <w:rPr>
                            <w:rFonts w:ascii="Cambria Math" w:eastAsia="Malgun Gothic" w:hAnsi="Cambria Math"/>
                            <w:lang w:val="es-AR"/>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s-AR"/>
                              </w:rPr>
                              <m:t>ZC</m:t>
                            </m:r>
                          </m:sub>
                        </m:sSub>
                      </m:den>
                    </m:f>
                  </m:sup>
                </m:sSup>
              </m:oMath>
            </m:oMathPara>
          </w:p>
          <w:p w14:paraId="0BC655EB" w14:textId="77777777" w:rsidR="004A15FD" w:rsidRPr="001A73F7" w:rsidRDefault="00021623" w:rsidP="007C19C1">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52DAE0D3" w14:textId="77777777" w:rsidR="004A15FD" w:rsidRPr="001A73F7" w:rsidRDefault="004A15FD" w:rsidP="007C19C1">
            <w:proofErr w:type="gramStart"/>
            <w:r w:rsidRPr="001A73F7">
              <w:t>where</w:t>
            </w:r>
            <w:proofErr w:type="gramEnd"/>
          </w:p>
          <w:p w14:paraId="31EFF14B" w14:textId="77777777" w:rsidR="004A15FD" w:rsidRPr="001A73F7" w:rsidRDefault="004A15FD" w:rsidP="007C19C1">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5D08A0A3" w14:textId="77777777" w:rsidR="004A15FD" w:rsidRPr="00CA4BAF" w:rsidRDefault="004A15FD" w:rsidP="007C19C1">
            <w:pPr>
              <w:pStyle w:val="B1"/>
              <w:rPr>
                <w:lang w:val="de-DE"/>
              </w:rPr>
            </w:pPr>
            <w:r w:rsidRPr="00CA4BAF">
              <w:rPr>
                <w:lang w:val="de-DE"/>
              </w:rPr>
              <w:t>-</w:t>
            </w:r>
            <w:r w:rsidRPr="00CA4BAF">
              <w:rPr>
                <w:lang w:val="de-DE"/>
              </w:rPr>
              <w:tab/>
            </w:r>
            <m:oMath>
              <m:sSub>
                <m:sSubPr>
                  <m:ctrlPr>
                    <w:rPr>
                      <w:rFonts w:ascii="Cambria Math" w:hAnsi="Cambria Math"/>
                    </w:rPr>
                  </m:ctrlPr>
                </m:sSubPr>
                <m:e>
                  <m:r>
                    <w:rPr>
                      <w:rFonts w:ascii="Cambria Math" w:hAnsi="Cambria Math"/>
                    </w:rPr>
                    <m:t>M</m:t>
                  </m:r>
                </m:e>
                <m:sub>
                  <m:r>
                    <m:rPr>
                      <m:nor/>
                    </m:rPr>
                    <w:rPr>
                      <w:lang w:val="de-DE"/>
                    </w:rPr>
                    <m:t>ZC</m:t>
                  </m:r>
                </m:sub>
              </m:sSub>
              <m:r>
                <w:rPr>
                  <w:rFonts w:ascii="Cambria Math" w:hAnsi="Cambria Math"/>
                  <w:lang w:val="de-DE"/>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lang w:val="de-DE"/>
                        </w:rPr>
                        <m:t>sc</m:t>
                      </m:r>
                    </m:sub>
                    <m:sup>
                      <m:r>
                        <m:rPr>
                          <m:nor/>
                        </m:rPr>
                        <w:rPr>
                          <w:rFonts w:ascii="Cambria Math" w:hAnsi="Cambria Math"/>
                          <w:lang w:val="de-DE"/>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lang w:val="de-DE"/>
                        </w:rPr>
                        <m:t>WUS</m:t>
                      </m:r>
                    </m:sub>
                  </m:sSub>
                </m:den>
              </m:f>
            </m:oMath>
          </w:p>
          <w:p w14:paraId="2F07779D" w14:textId="77777777" w:rsidR="004A15FD" w:rsidRPr="00CA4BAF" w:rsidRDefault="004A15FD" w:rsidP="007C19C1">
            <w:pPr>
              <w:rPr>
                <w:lang w:val="de-DE"/>
              </w:rPr>
            </w:pPr>
          </w:p>
          <w:p w14:paraId="4C84992D" w14:textId="77777777" w:rsidR="004A15FD" w:rsidRPr="001A73F7" w:rsidRDefault="004A15FD" w:rsidP="007C19C1">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1A73F7">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15F536B5" w14:textId="77777777" w:rsidR="004A15FD" w:rsidRPr="001A73F7" w:rsidRDefault="00904992" w:rsidP="007C19C1">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7B406BAF" w14:textId="77777777" w:rsidR="004A15FD" w:rsidRPr="00C30B07" w:rsidRDefault="00021623" w:rsidP="007C19C1">
            <w:pPr>
              <w:pStyle w:val="EQ"/>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716FFFAC" w14:textId="77777777" w:rsidR="004A15FD" w:rsidRPr="001A73F7" w:rsidRDefault="004A15FD" w:rsidP="007C19C1">
            <w:proofErr w:type="gramStart"/>
            <w:r w:rsidRPr="001A73F7">
              <w:t>where</w:t>
            </w:r>
            <w:proofErr w:type="gramEnd"/>
            <w:r w:rsidRPr="001A73F7">
              <w:t xml:space="preserve"> </w:t>
            </w:r>
          </w:p>
          <w:p w14:paraId="70B06749" w14:textId="77777777" w:rsidR="004A15FD" w:rsidRPr="001A73F7" w:rsidRDefault="004A15FD" w:rsidP="007C19C1">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XXX</w:t>
            </w:r>
          </w:p>
          <w:p w14:paraId="3A775AD3" w14:textId="77777777" w:rsidR="004A15FD" w:rsidRPr="001A73F7" w:rsidRDefault="004A15FD" w:rsidP="007C19C1">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1A73F7">
              <w:t xml:space="preserve"> is the number of root sequence numbers configured by the higher-layer parameter XXX</w:t>
            </w:r>
          </w:p>
          <w:p w14:paraId="0FE41B82" w14:textId="77777777" w:rsidR="004A15FD" w:rsidRPr="00DD4F66" w:rsidRDefault="00904992" w:rsidP="007C19C1">
            <w:pPr>
              <w:rPr>
                <w:color w:val="FF0000"/>
              </w:rPr>
            </w:pPr>
            <m:oMath>
              <m:sSub>
                <m:sSubPr>
                  <m:ctrlPr>
                    <w:rPr>
                      <w:rFonts w:ascii="Cambria Math" w:hAnsi="Cambria Math"/>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cs,offset</m:t>
                  </m:r>
                </m:sub>
              </m:sSub>
            </m:oMath>
            <w:r w:rsidR="004A15FD" w:rsidRPr="00781EA9">
              <w:rPr>
                <w:color w:val="FF0000"/>
                <w:lang w:val="en-US"/>
              </w:rPr>
              <w:t xml:space="preserve"> is t</w:t>
            </w:r>
            <w:r w:rsidR="004A15FD" w:rsidRPr="00781EA9">
              <w:rPr>
                <w:color w:val="FF0000"/>
              </w:rPr>
              <w:t xml:space="preserve">he offset for cyclic shift configured by the higher-layer parameter </w:t>
            </w:r>
            <w:proofErr w:type="spellStart"/>
            <w:r w:rsidR="004A15FD" w:rsidRPr="00DD4F66">
              <w:rPr>
                <w:i/>
                <w:iCs/>
                <w:color w:val="FF0000"/>
              </w:rPr>
              <w:t>lpwus-OverlaidSeqCSShift</w:t>
            </w:r>
            <w:proofErr w:type="spellEnd"/>
            <w:r w:rsidR="004A15FD">
              <w:rPr>
                <w:color w:val="FF0000"/>
              </w:rPr>
              <w:t>.</w:t>
            </w:r>
          </w:p>
          <w:p w14:paraId="3D000F50" w14:textId="77777777" w:rsidR="004A15FD" w:rsidRPr="001A73F7" w:rsidRDefault="004A15FD" w:rsidP="007C19C1">
            <w:r w:rsidRPr="001A73F7">
              <w:rPr>
                <w:lang w:val="en-US"/>
              </w:rPr>
              <w:t xml:space="preserve">The sequence number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sidRPr="001A73F7">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rsidRPr="001A73F7">
              <w:t xml:space="preserve">, otherwise </w:t>
            </w:r>
            <w:r>
              <w:t xml:space="preserve">it </w:t>
            </w:r>
            <w:r w:rsidRPr="001A73F7">
              <w:t>is given by</w:t>
            </w:r>
          </w:p>
          <w:p w14:paraId="465835AC" w14:textId="77777777" w:rsidR="004A15FD" w:rsidRPr="001A73F7" w:rsidRDefault="00904992" w:rsidP="007C19C1">
            <w:pPr>
              <w:pStyle w:val="EQ"/>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410FD782" w14:textId="77777777" w:rsidR="004A15FD" w:rsidRPr="001A73F7" w:rsidRDefault="00021623" w:rsidP="007C19C1">
            <w:pPr>
              <w:pStyle w:val="EQ"/>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17CB6FC5" w14:textId="77777777" w:rsidR="004A15FD" w:rsidRPr="001A73F7" w:rsidRDefault="00021623" w:rsidP="007C19C1">
            <w:pPr>
              <w:pStyle w:val="EQ"/>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p w14:paraId="728B8E5D" w14:textId="77777777" w:rsidR="004A15FD" w:rsidRPr="001A73F7" w:rsidRDefault="004A15FD" w:rsidP="007C19C1">
            <w:proofErr w:type="gramStart"/>
            <w:r w:rsidRPr="001A73F7">
              <w:t>where</w:t>
            </w:r>
            <w:proofErr w:type="gramEnd"/>
          </w:p>
          <w:p w14:paraId="6EE16FA8" w14:textId="77777777" w:rsidR="004A15FD" w:rsidRDefault="004A15FD" w:rsidP="007C19C1">
            <w:pPr>
              <w:pStyle w:val="B1"/>
            </w:pPr>
            <w:r w:rsidRPr="001A73F7">
              <w:t>-</w:t>
            </w:r>
            <w:r w:rsidRPr="001A73F7">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sidRPr="001A73F7">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sidRPr="001A73F7">
              <w:t xml:space="preserve"> are given by clause 7.4.2.2 of [4, 38.212]</w:t>
            </w:r>
          </w:p>
          <w:p w14:paraId="59857332" w14:textId="77777777" w:rsidR="004A15FD" w:rsidRDefault="004A15FD" w:rsidP="007C19C1">
            <w:pPr>
              <w:pStyle w:val="B1"/>
            </w:pPr>
          </w:p>
          <w:p w14:paraId="6FA1260B" w14:textId="77777777" w:rsidR="004A15FD" w:rsidRDefault="004A15FD" w:rsidP="007C19C1">
            <w:pPr>
              <w:spacing w:before="120"/>
              <w:jc w:val="center"/>
              <w:rPr>
                <w:rFonts w:eastAsiaTheme="minorEastAsia"/>
                <w:color w:val="FF0000"/>
                <w:lang w:eastAsia="zh-CN"/>
              </w:rPr>
            </w:pPr>
            <w:r>
              <w:rPr>
                <w:color w:val="FF0000"/>
              </w:rPr>
              <w:t>&lt;Unchanged Text Omitted&gt;</w:t>
            </w:r>
          </w:p>
          <w:p w14:paraId="143D6EE2" w14:textId="77777777" w:rsidR="004A15FD" w:rsidRDefault="004A15FD" w:rsidP="007C19C1">
            <w:pPr>
              <w:rPr>
                <w:rFonts w:eastAsia="DengXian"/>
                <w:lang w:val="en-US" w:eastAsia="zh-CN"/>
              </w:rPr>
            </w:pPr>
            <w:r>
              <w:rPr>
                <w:color w:val="FF0000"/>
              </w:rPr>
              <w:t>---------------------------------End of Text Proposal on 3GPP TS 38.213 V19.0.0-----------------------</w:t>
            </w:r>
          </w:p>
        </w:tc>
      </w:tr>
    </w:tbl>
    <w:p w14:paraId="346411AE" w14:textId="77777777" w:rsidR="004A15FD" w:rsidRPr="007C19C1" w:rsidRDefault="004A15FD" w:rsidP="004A15FD">
      <w:pPr>
        <w:rPr>
          <w:rFonts w:eastAsia="DengXian"/>
          <w:lang w:val="en-US" w:eastAsia="zh-CN"/>
        </w:rPr>
      </w:pPr>
    </w:p>
    <w:p w14:paraId="5505204B" w14:textId="77777777" w:rsidR="00B22B92" w:rsidRPr="004A15FD" w:rsidRDefault="00B22B92" w:rsidP="00CD4186">
      <w:pPr>
        <w:rPr>
          <w:rFonts w:eastAsia="游明朝"/>
          <w:lang w:val="en-US" w:eastAsia="ja-JP"/>
        </w:rPr>
      </w:pPr>
    </w:p>
    <w:p w14:paraId="7738A704" w14:textId="026EDEF1" w:rsidR="00233A9B" w:rsidRPr="00B76859" w:rsidRDefault="00233A9B" w:rsidP="00CD4186">
      <w:pPr>
        <w:pStyle w:val="Heading1"/>
        <w:tabs>
          <w:tab w:val="num" w:pos="720"/>
        </w:tabs>
        <w:ind w:left="720" w:hanging="720"/>
        <w:jc w:val="both"/>
      </w:pPr>
      <w:r>
        <w:rPr>
          <w:rFonts w:ascii="Times New Roman" w:eastAsia="游明朝" w:hAnsi="Times New Roman" w:hint="eastAsia"/>
          <w:lang w:eastAsia="ja-JP"/>
        </w:rPr>
        <w:t xml:space="preserve">Maintenance issues on LP-WUS operation in </w:t>
      </w:r>
      <w:r w:rsidR="00B22B92">
        <w:rPr>
          <w:rFonts w:ascii="Times New Roman" w:eastAsia="游明朝" w:hAnsi="Times New Roman" w:hint="eastAsia"/>
          <w:lang w:eastAsia="ja-JP"/>
        </w:rPr>
        <w:t>CONNECTED</w:t>
      </w:r>
      <w:r>
        <w:rPr>
          <w:rFonts w:ascii="Times New Roman" w:eastAsia="游明朝" w:hAnsi="Times New Roman" w:hint="eastAsia"/>
          <w:lang w:eastAsia="ja-JP"/>
        </w:rPr>
        <w:t xml:space="preserve"> modes</w:t>
      </w:r>
    </w:p>
    <w:p w14:paraId="1E6F9C82" w14:textId="101CC601" w:rsidR="00B520A8" w:rsidRPr="00B76859" w:rsidRDefault="00047F60" w:rsidP="00500D3C">
      <w:pPr>
        <w:pStyle w:val="Heading2"/>
        <w:rPr>
          <w:color w:val="auto"/>
        </w:rPr>
      </w:pPr>
      <w:r>
        <w:rPr>
          <w:rFonts w:ascii="Times New Roman" w:eastAsia="游明朝" w:hAnsi="Times New Roman" w:hint="eastAsia"/>
          <w:color w:val="auto"/>
          <w:lang w:eastAsia="ja-JP"/>
        </w:rPr>
        <w:t>Nominal MO duration vs actual LP-WUS duration</w:t>
      </w:r>
    </w:p>
    <w:p w14:paraId="79068FEB" w14:textId="77777777" w:rsidR="00B76859" w:rsidRDefault="00B76859" w:rsidP="00B76859">
      <w:pPr>
        <w:jc w:val="both"/>
        <w:rPr>
          <w:rFonts w:eastAsia="游明朝"/>
          <w:lang w:eastAsia="ja-JP"/>
        </w:rPr>
      </w:pPr>
    </w:p>
    <w:p w14:paraId="2664DBC3" w14:textId="3AE4DD32" w:rsidR="00B76859" w:rsidRDefault="00B76859" w:rsidP="00B76859">
      <w:pPr>
        <w:jc w:val="both"/>
        <w:rPr>
          <w:lang w:eastAsia="ja-JP"/>
        </w:rPr>
      </w:pPr>
      <w:r>
        <w:rPr>
          <w:rFonts w:hint="eastAsia"/>
          <w:lang w:eastAsia="ja-JP"/>
        </w:rPr>
        <w:t>RAN1 agreed following:</w:t>
      </w:r>
    </w:p>
    <w:tbl>
      <w:tblPr>
        <w:tblStyle w:val="TableGrid"/>
        <w:tblW w:w="0" w:type="auto"/>
        <w:tblLook w:val="04A0" w:firstRow="1" w:lastRow="0" w:firstColumn="1" w:lastColumn="0" w:noHBand="0" w:noVBand="1"/>
      </w:tblPr>
      <w:tblGrid>
        <w:gridCol w:w="9350"/>
      </w:tblGrid>
      <w:tr w:rsidR="00B76859" w:rsidRPr="00AF762B" w14:paraId="29661BAD" w14:textId="77777777" w:rsidTr="0037466D">
        <w:tc>
          <w:tcPr>
            <w:tcW w:w="9350" w:type="dxa"/>
          </w:tcPr>
          <w:p w14:paraId="064F9745" w14:textId="77777777" w:rsidR="00B76859" w:rsidRPr="00AF762B" w:rsidRDefault="00B76859" w:rsidP="0037466D">
            <w:pPr>
              <w:rPr>
                <w:rFonts w:eastAsia="游明朝"/>
                <w:b/>
                <w:bCs/>
                <w:lang w:eastAsia="ja-JP"/>
              </w:rPr>
            </w:pPr>
            <w:r w:rsidRPr="00AF762B">
              <w:rPr>
                <w:rFonts w:eastAsia="游明朝"/>
                <w:b/>
                <w:bCs/>
                <w:highlight w:val="green"/>
                <w:lang w:eastAsia="ja-JP"/>
              </w:rPr>
              <w:t>Agreement:</w:t>
            </w:r>
          </w:p>
          <w:p w14:paraId="366AD3DC" w14:textId="77777777" w:rsidR="00B76859" w:rsidRPr="00AF762B" w:rsidRDefault="00B76859" w:rsidP="0037466D">
            <w:pPr>
              <w:rPr>
                <w:lang w:eastAsia="zh-CN"/>
              </w:rPr>
            </w:pPr>
            <w:r w:rsidRPr="00AF762B">
              <w:rPr>
                <w:lang w:eastAsia="zh-CN"/>
              </w:rPr>
              <w:t>Nominal MO duration (X1, in unit of OFDM symbols) and actual LP-WUS duration (X2, in unit of OFDM symbols) are configured</w:t>
            </w:r>
            <w:r w:rsidRPr="00AF762B">
              <w:rPr>
                <w:rFonts w:eastAsia="游明朝"/>
                <w:lang w:eastAsia="ja-JP"/>
              </w:rPr>
              <w:t xml:space="preserve"> for LP-WUS in connected mode</w:t>
            </w:r>
            <w:r w:rsidRPr="00AF762B">
              <w:rPr>
                <w:lang w:eastAsia="zh-CN"/>
              </w:rPr>
              <w:t>. (Alt C)</w:t>
            </w:r>
          </w:p>
          <w:p w14:paraId="3B4E75B0" w14:textId="77777777" w:rsidR="00B76859" w:rsidRPr="00AF762B" w:rsidRDefault="00B76859" w:rsidP="00B76859">
            <w:pPr>
              <w:numPr>
                <w:ilvl w:val="0"/>
                <w:numId w:val="9"/>
              </w:numPr>
              <w:spacing w:after="0"/>
              <w:rPr>
                <w:lang w:eastAsia="x-none"/>
              </w:rPr>
            </w:pPr>
            <w:r w:rsidRPr="00AF762B">
              <w:rPr>
                <w:lang w:eastAsia="x-none"/>
              </w:rPr>
              <w:t>A LP-WUS MO spans the nominal MO duration (i.e., the LP-WUS MO duration is the same as the nominal MO duration.)</w:t>
            </w:r>
          </w:p>
          <w:p w14:paraId="4C05C7D0" w14:textId="77777777" w:rsidR="00B76859" w:rsidRPr="00AF762B" w:rsidRDefault="00B76859" w:rsidP="00B76859">
            <w:pPr>
              <w:numPr>
                <w:ilvl w:val="0"/>
                <w:numId w:val="9"/>
              </w:numPr>
              <w:spacing w:after="0"/>
              <w:rPr>
                <w:lang w:eastAsia="x-none"/>
              </w:rPr>
            </w:pPr>
            <w:r w:rsidRPr="00AF762B">
              <w:rPr>
                <w:lang w:eastAsia="x-none"/>
              </w:rPr>
              <w:t>If the number of available OFDM symbols within the nominal MO duration is no less than the actual LP-WUS duration, UE monitors LP-WUS on the first X2 available symbols within the LP-WUS MO.</w:t>
            </w:r>
          </w:p>
          <w:p w14:paraId="14CF5F77" w14:textId="77777777" w:rsidR="00B76859" w:rsidRPr="00AF762B" w:rsidRDefault="00B76859" w:rsidP="00B76859">
            <w:pPr>
              <w:numPr>
                <w:ilvl w:val="0"/>
                <w:numId w:val="9"/>
              </w:numPr>
              <w:spacing w:after="0"/>
              <w:rPr>
                <w:lang w:eastAsia="x-none"/>
              </w:rPr>
            </w:pPr>
            <w:r w:rsidRPr="00AF762B">
              <w:rPr>
                <w:lang w:eastAsia="x-none"/>
              </w:rPr>
              <w:t>Otherwise, UE does not monitor LP-WUS in this MO (i.e., the MO is dropped).</w:t>
            </w:r>
          </w:p>
          <w:p w14:paraId="728E1718" w14:textId="77777777" w:rsidR="00B76859" w:rsidRPr="00AF762B" w:rsidRDefault="00B76859" w:rsidP="00B76859">
            <w:pPr>
              <w:numPr>
                <w:ilvl w:val="0"/>
                <w:numId w:val="9"/>
              </w:numPr>
              <w:spacing w:after="0"/>
              <w:rPr>
                <w:lang w:eastAsia="x-none"/>
              </w:rPr>
            </w:pPr>
            <w:r w:rsidRPr="00AF762B">
              <w:rPr>
                <w:lang w:eastAsia="x-none"/>
              </w:rPr>
              <w:t>Note: Any symbols that are not defined as unavailable are available symbols for LP-WUS.</w:t>
            </w:r>
          </w:p>
          <w:p w14:paraId="5018DCC4" w14:textId="77777777" w:rsidR="00B76859" w:rsidRPr="00AF762B" w:rsidRDefault="00B76859" w:rsidP="00B76859">
            <w:pPr>
              <w:numPr>
                <w:ilvl w:val="0"/>
                <w:numId w:val="9"/>
              </w:numPr>
              <w:spacing w:after="0"/>
              <w:rPr>
                <w:lang w:eastAsia="x-none"/>
              </w:rPr>
            </w:pPr>
            <w:r w:rsidRPr="00AF762B">
              <w:rPr>
                <w:lang w:eastAsia="x-none"/>
              </w:rPr>
              <w:t xml:space="preserve">Further discuss possible introduction of UE capability to restrict configuration of LP-WUS MO and LP-WUS duration. For example, </w:t>
            </w:r>
          </w:p>
          <w:p w14:paraId="64DA3E84" w14:textId="77777777" w:rsidR="00B76859" w:rsidRPr="00AF762B" w:rsidRDefault="00B76859" w:rsidP="00B76859">
            <w:pPr>
              <w:numPr>
                <w:ilvl w:val="1"/>
                <w:numId w:val="9"/>
              </w:numPr>
              <w:spacing w:after="0" w:line="252" w:lineRule="auto"/>
              <w:contextualSpacing/>
              <w:rPr>
                <w:b/>
                <w:bCs/>
                <w:lang w:eastAsia="x-none"/>
              </w:rPr>
            </w:pPr>
            <w:r w:rsidRPr="00AF762B">
              <w:rPr>
                <w:lang w:eastAsia="x-none"/>
              </w:rPr>
              <w:t xml:space="preserve">A LP-WUS spans </w:t>
            </w:r>
            <w:proofErr w:type="gramStart"/>
            <w:r w:rsidRPr="00AF762B">
              <w:rPr>
                <w:lang w:eastAsia="x-none"/>
              </w:rPr>
              <w:t>a number of</w:t>
            </w:r>
            <w:proofErr w:type="gramEnd"/>
            <w:r w:rsidRPr="00AF762B">
              <w:rPr>
                <w:lang w:eastAsia="x-none"/>
              </w:rPr>
              <w:t xml:space="preserve"> consecutive OFDM symbols according to the configured LP-WUS duration</w:t>
            </w:r>
          </w:p>
          <w:p w14:paraId="239D3CB3" w14:textId="77777777" w:rsidR="00B76859" w:rsidRPr="00AF762B" w:rsidRDefault="00B76859" w:rsidP="00B76859">
            <w:pPr>
              <w:numPr>
                <w:ilvl w:val="1"/>
                <w:numId w:val="9"/>
              </w:numPr>
              <w:spacing w:after="0" w:line="252" w:lineRule="auto"/>
              <w:contextualSpacing/>
              <w:rPr>
                <w:b/>
                <w:bCs/>
                <w:lang w:eastAsia="x-none"/>
              </w:rPr>
            </w:pPr>
            <w:r w:rsidRPr="00AF762B">
              <w:rPr>
                <w:lang w:eastAsia="x-none"/>
              </w:rPr>
              <w:t>If there is at least one OFDM symbol unavailable for the LP-WUS MO within the OFDM symbols where the LP-WUS would span, the UE does not monitor the LP-WUS in the MO</w:t>
            </w:r>
          </w:p>
          <w:p w14:paraId="622E6456" w14:textId="77777777" w:rsidR="00B76859" w:rsidRPr="00AF762B" w:rsidRDefault="00B76859" w:rsidP="0037466D">
            <w:pPr>
              <w:rPr>
                <w:lang w:eastAsia="zh-CN" w:bidi="ar"/>
              </w:rPr>
            </w:pPr>
          </w:p>
          <w:p w14:paraId="28CC11C2" w14:textId="77777777" w:rsidR="00B76859" w:rsidRPr="00AF762B" w:rsidRDefault="00B76859" w:rsidP="0037466D">
            <w:pPr>
              <w:rPr>
                <w:rFonts w:eastAsia="游明朝"/>
                <w:b/>
                <w:bCs/>
                <w:lang w:eastAsia="ja-JP"/>
              </w:rPr>
            </w:pPr>
            <w:r w:rsidRPr="00AF762B">
              <w:rPr>
                <w:rFonts w:eastAsia="游明朝"/>
                <w:b/>
                <w:bCs/>
                <w:highlight w:val="green"/>
                <w:lang w:eastAsia="ja-JP"/>
              </w:rPr>
              <w:t>Agreement:</w:t>
            </w:r>
          </w:p>
          <w:p w14:paraId="37D20323" w14:textId="77777777" w:rsidR="00B76859" w:rsidRPr="00AF762B" w:rsidRDefault="00B76859" w:rsidP="0037466D">
            <w:pPr>
              <w:rPr>
                <w:lang w:eastAsia="zh-CN"/>
              </w:rPr>
            </w:pPr>
            <w:r w:rsidRPr="00AF762B">
              <w:rPr>
                <w:lang w:eastAsia="zh-CN"/>
              </w:rPr>
              <w:t xml:space="preserve">For UE to determine </w:t>
            </w:r>
            <w:r w:rsidRPr="00AF762B">
              <w:rPr>
                <w:lang w:eastAsia="x-none"/>
              </w:rPr>
              <w:t>whether a symbol is available for LP-WUS in connected mode, at least the following is supported:</w:t>
            </w:r>
          </w:p>
          <w:p w14:paraId="0ECF3062" w14:textId="77777777" w:rsidR="00B76859" w:rsidRPr="00AF762B" w:rsidRDefault="00B76859" w:rsidP="00B76859">
            <w:pPr>
              <w:numPr>
                <w:ilvl w:val="0"/>
                <w:numId w:val="8"/>
              </w:numPr>
              <w:spacing w:after="0"/>
              <w:rPr>
                <w:lang w:eastAsia="zh-CN"/>
              </w:rPr>
            </w:pPr>
            <w:r w:rsidRPr="00AF762B">
              <w:rPr>
                <w:lang w:eastAsia="x-none"/>
              </w:rPr>
              <w:t xml:space="preserve">A </w:t>
            </w:r>
            <w:r w:rsidRPr="00AF762B">
              <w:rPr>
                <w:lang w:eastAsia="zh-CN"/>
              </w:rPr>
              <w:t>unit</w:t>
            </w:r>
            <w:r w:rsidRPr="00AF762B">
              <w:rPr>
                <w:lang w:eastAsia="x-none"/>
              </w:rPr>
              <w:t xml:space="preserve"> </w:t>
            </w:r>
            <w:r w:rsidRPr="00AF762B">
              <w:rPr>
                <w:lang w:eastAsia="zh-CN"/>
              </w:rPr>
              <w:t>level bitmap with a periodicity 10, 20, or 40 units and a 14-bit or 28-bit symbol-level bitmap that covers 1 or 2 slots can be configured, where each unit is 1 or 2 slots for 14-bit or 28-bit symbol-level bitmap, respectively, with a maximum periodicity of 40ms.</w:t>
            </w:r>
          </w:p>
          <w:p w14:paraId="3D7FCAD6" w14:textId="77777777" w:rsidR="00B76859" w:rsidRPr="00AF762B" w:rsidRDefault="00B76859" w:rsidP="00B76859">
            <w:pPr>
              <w:numPr>
                <w:ilvl w:val="1"/>
                <w:numId w:val="8"/>
              </w:numPr>
              <w:spacing w:after="0"/>
              <w:rPr>
                <w:lang w:eastAsia="zh-CN"/>
              </w:rPr>
            </w:pPr>
            <w:r w:rsidRPr="00AF762B">
              <w:rPr>
                <w:lang w:eastAsia="zh-CN"/>
              </w:rPr>
              <w:t>‘1’ in unit-level bitmap means the symbol level bitmap is applied to determine which symbols are unavailable in the unit for LP-WUS (‘0’ means unavailable).</w:t>
            </w:r>
          </w:p>
          <w:p w14:paraId="6A954629" w14:textId="77777777" w:rsidR="00B76859" w:rsidRPr="00AF762B" w:rsidRDefault="00B76859" w:rsidP="00B76859">
            <w:pPr>
              <w:numPr>
                <w:ilvl w:val="1"/>
                <w:numId w:val="8"/>
              </w:numPr>
              <w:spacing w:after="0"/>
              <w:rPr>
                <w:lang w:eastAsia="zh-CN"/>
              </w:rPr>
            </w:pPr>
            <w:r w:rsidRPr="00AF762B">
              <w:rPr>
                <w:lang w:eastAsia="zh-CN"/>
              </w:rPr>
              <w:t>‘0’ in unit-level bitmap means: all the symbols in the unit are unavailable for LP-WUS</w:t>
            </w:r>
          </w:p>
          <w:p w14:paraId="7BB18B9A" w14:textId="77777777" w:rsidR="00B76859" w:rsidRPr="00AF762B" w:rsidRDefault="00B76859" w:rsidP="00B76859">
            <w:pPr>
              <w:numPr>
                <w:ilvl w:val="0"/>
                <w:numId w:val="8"/>
              </w:numPr>
              <w:spacing w:after="0"/>
              <w:rPr>
                <w:lang w:eastAsia="zh-CN"/>
              </w:rPr>
            </w:pPr>
            <w:r w:rsidRPr="00AF762B">
              <w:rPr>
                <w:lang w:eastAsia="zh-CN"/>
              </w:rPr>
              <w:t>If the slot-level bitmap is not configured, UE assumes all 1’s for the bitmap.</w:t>
            </w:r>
          </w:p>
          <w:p w14:paraId="654584AF" w14:textId="77777777" w:rsidR="00B76859" w:rsidRPr="00AF762B" w:rsidRDefault="00B76859" w:rsidP="00B76859">
            <w:pPr>
              <w:numPr>
                <w:ilvl w:val="0"/>
                <w:numId w:val="8"/>
              </w:numPr>
              <w:spacing w:after="0"/>
              <w:rPr>
                <w:lang w:eastAsia="zh-CN"/>
              </w:rPr>
            </w:pPr>
            <w:r w:rsidRPr="00AF762B">
              <w:rPr>
                <w:lang w:eastAsia="zh-CN"/>
              </w:rPr>
              <w:t>If the symbol-level bitmap is not configured, UE assumes all 1’s for the bitmap.</w:t>
            </w:r>
          </w:p>
          <w:p w14:paraId="37002396" w14:textId="77777777" w:rsidR="00B76859" w:rsidRPr="00AF762B" w:rsidRDefault="00B76859" w:rsidP="0037466D">
            <w:pPr>
              <w:rPr>
                <w:lang w:eastAsia="zh-CN" w:bidi="ar"/>
              </w:rPr>
            </w:pPr>
          </w:p>
          <w:p w14:paraId="1B620E8E" w14:textId="77777777" w:rsidR="00B76859" w:rsidRPr="00AF762B" w:rsidRDefault="00B76859" w:rsidP="0037466D">
            <w:pPr>
              <w:rPr>
                <w:rFonts w:eastAsia="游明朝"/>
                <w:b/>
                <w:bCs/>
                <w:lang w:eastAsia="ja-JP"/>
              </w:rPr>
            </w:pPr>
            <w:r w:rsidRPr="00AF762B">
              <w:rPr>
                <w:rFonts w:eastAsia="游明朝"/>
                <w:b/>
                <w:bCs/>
                <w:highlight w:val="green"/>
                <w:lang w:eastAsia="ja-JP"/>
              </w:rPr>
              <w:t>Agreement:</w:t>
            </w:r>
          </w:p>
          <w:p w14:paraId="1BD527FE" w14:textId="77777777" w:rsidR="00B76859" w:rsidRPr="00AF762B" w:rsidRDefault="00B76859" w:rsidP="0037466D">
            <w:pPr>
              <w:rPr>
                <w:lang w:eastAsia="zh-CN"/>
              </w:rPr>
            </w:pPr>
            <w:r w:rsidRPr="00AF762B">
              <w:rPr>
                <w:lang w:eastAsia="zh-CN"/>
              </w:rPr>
              <w:t xml:space="preserve">For the handling of at least </w:t>
            </w:r>
            <w:proofErr w:type="spellStart"/>
            <w:r w:rsidRPr="00AF762B">
              <w:rPr>
                <w:lang w:eastAsia="zh-CN"/>
              </w:rPr>
              <w:t>PCell</w:t>
            </w:r>
            <w:proofErr w:type="spellEnd"/>
            <w:r w:rsidRPr="00AF762B">
              <w:rPr>
                <w:lang w:eastAsia="zh-CN"/>
              </w:rPr>
              <w:t>/</w:t>
            </w:r>
            <w:proofErr w:type="spellStart"/>
            <w:r w:rsidRPr="00AF762B">
              <w:rPr>
                <w:lang w:eastAsia="zh-CN"/>
              </w:rPr>
              <w:t>PSCell</w:t>
            </w:r>
            <w:proofErr w:type="spellEnd"/>
            <w:r w:rsidRPr="00AF762B">
              <w:rPr>
                <w:lang w:eastAsia="zh-CN"/>
              </w:rPr>
              <w:t xml:space="preserve"> SSB </w:t>
            </w:r>
            <w:r w:rsidRPr="00AF762B">
              <w:rPr>
                <w:lang w:eastAsia="ko-KR"/>
              </w:rPr>
              <w:t xml:space="preserve">for </w:t>
            </w:r>
            <w:r w:rsidRPr="00AF762B">
              <w:rPr>
                <w:rFonts w:eastAsia="游明朝"/>
                <w:lang w:eastAsia="ja-JP"/>
              </w:rPr>
              <w:t xml:space="preserve">connected </w:t>
            </w:r>
            <w:r w:rsidRPr="00AF762B">
              <w:rPr>
                <w:lang w:eastAsia="ko-KR"/>
              </w:rPr>
              <w:t>mode</w:t>
            </w:r>
            <w:r w:rsidRPr="00AF762B">
              <w:rPr>
                <w:lang w:eastAsia="zh-CN"/>
              </w:rPr>
              <w:t>,</w:t>
            </w:r>
            <w:r w:rsidRPr="00AF762B">
              <w:rPr>
                <w:lang w:eastAsia="ko-KR"/>
              </w:rPr>
              <w:t xml:space="preserve"> t</w:t>
            </w:r>
            <w:r w:rsidRPr="00AF762B">
              <w:rPr>
                <w:lang w:eastAsia="zh-CN"/>
              </w:rPr>
              <w:t xml:space="preserve">he SSB symbols are considered as unavailable for LP-WUS </w:t>
            </w:r>
          </w:p>
          <w:p w14:paraId="5B6BFCE9" w14:textId="77777777" w:rsidR="00B76859" w:rsidRPr="00AF762B" w:rsidRDefault="00B76859" w:rsidP="0037466D">
            <w:pPr>
              <w:rPr>
                <w:rFonts w:eastAsia="游明朝"/>
                <w:lang w:eastAsia="ja-JP"/>
              </w:rPr>
            </w:pPr>
          </w:p>
          <w:p w14:paraId="58D254FA" w14:textId="77777777" w:rsidR="00B76859" w:rsidRPr="00AF762B" w:rsidRDefault="00B76859" w:rsidP="0037466D">
            <w:pPr>
              <w:rPr>
                <w:rFonts w:eastAsia="游明朝"/>
                <w:b/>
                <w:bCs/>
                <w:lang w:eastAsia="ja-JP"/>
              </w:rPr>
            </w:pPr>
            <w:r w:rsidRPr="00AF762B">
              <w:rPr>
                <w:rFonts w:eastAsia="游明朝"/>
                <w:b/>
                <w:bCs/>
                <w:highlight w:val="green"/>
                <w:lang w:eastAsia="ja-JP"/>
              </w:rPr>
              <w:t>Agreement:</w:t>
            </w:r>
          </w:p>
          <w:p w14:paraId="1812EEF6" w14:textId="77777777" w:rsidR="00B76859" w:rsidRPr="00AF762B" w:rsidRDefault="00B76859" w:rsidP="0037466D">
            <w:pPr>
              <w:rPr>
                <w:rFonts w:eastAsia="游明朝"/>
                <w:lang w:eastAsia="ja-JP"/>
              </w:rPr>
            </w:pPr>
            <w:r w:rsidRPr="00AF762B">
              <w:rPr>
                <w:rFonts w:eastAsia="游明朝"/>
                <w:lang w:eastAsia="ja-JP"/>
              </w:rPr>
              <w:t>The UL symbols/slots configured in</w:t>
            </w:r>
            <w:r w:rsidRPr="00AF762B">
              <w:t xml:space="preserve"> </w:t>
            </w:r>
            <w:proofErr w:type="spellStart"/>
            <w:r w:rsidRPr="00AF762B">
              <w:rPr>
                <w:rFonts w:eastAsia="游明朝"/>
                <w:i/>
                <w:iCs/>
                <w:lang w:eastAsia="ja-JP"/>
              </w:rPr>
              <w:t>tdd</w:t>
            </w:r>
            <w:proofErr w:type="spellEnd"/>
            <w:r w:rsidRPr="00AF762B">
              <w:rPr>
                <w:rFonts w:eastAsia="游明朝"/>
                <w:i/>
                <w:iCs/>
                <w:lang w:eastAsia="ja-JP"/>
              </w:rPr>
              <w:t>-UL-DL-</w:t>
            </w:r>
            <w:proofErr w:type="spellStart"/>
            <w:r w:rsidRPr="00AF762B">
              <w:rPr>
                <w:rFonts w:eastAsia="游明朝"/>
                <w:i/>
                <w:iCs/>
                <w:lang w:eastAsia="ja-JP"/>
              </w:rPr>
              <w:t>configurationCommon</w:t>
            </w:r>
            <w:proofErr w:type="spellEnd"/>
            <w:r w:rsidRPr="00AF762B">
              <w:rPr>
                <w:rFonts w:eastAsia="游明朝"/>
                <w:lang w:eastAsia="ja-JP"/>
              </w:rPr>
              <w:t xml:space="preserve"> or</w:t>
            </w:r>
            <w:r w:rsidRPr="00AF762B">
              <w:rPr>
                <w:i/>
                <w:iCs/>
              </w:rPr>
              <w:t xml:space="preserve"> </w:t>
            </w:r>
            <w:proofErr w:type="spellStart"/>
            <w:r w:rsidRPr="00AF762B">
              <w:rPr>
                <w:i/>
                <w:iCs/>
              </w:rPr>
              <w:t>tdd</w:t>
            </w:r>
            <w:proofErr w:type="spellEnd"/>
            <w:r w:rsidRPr="00AF762B">
              <w:t>-</w:t>
            </w:r>
            <w:r w:rsidRPr="00AF762B">
              <w:rPr>
                <w:i/>
              </w:rPr>
              <w:t>UL-DL-</w:t>
            </w:r>
            <w:proofErr w:type="spellStart"/>
            <w:r w:rsidRPr="00AF762B">
              <w:rPr>
                <w:i/>
              </w:rPr>
              <w:t>ConfigurationDedicated</w:t>
            </w:r>
            <w:proofErr w:type="spellEnd"/>
            <w:r w:rsidRPr="00AF762B">
              <w:rPr>
                <w:rFonts w:eastAsia="游明朝"/>
                <w:lang w:eastAsia="ja-JP"/>
              </w:rPr>
              <w:t xml:space="preserve"> are considered as unavailable for LP-WUS in connected mode</w:t>
            </w:r>
          </w:p>
        </w:tc>
      </w:tr>
    </w:tbl>
    <w:p w14:paraId="4D407A30" w14:textId="77777777" w:rsidR="00B76859" w:rsidRDefault="00B76859" w:rsidP="00B76859">
      <w:pPr>
        <w:jc w:val="both"/>
        <w:rPr>
          <w:lang w:eastAsia="ja-JP"/>
        </w:rPr>
      </w:pPr>
    </w:p>
    <w:p w14:paraId="336B3630" w14:textId="1E50A4F6" w:rsidR="00B76859" w:rsidRPr="00B76859" w:rsidRDefault="00B76859" w:rsidP="00B76859">
      <w:pPr>
        <w:jc w:val="both"/>
        <w:rPr>
          <w:rFonts w:eastAsia="游明朝"/>
          <w:lang w:eastAsia="ja-JP"/>
        </w:rPr>
      </w:pPr>
      <w:r>
        <w:rPr>
          <w:rFonts w:hint="eastAsia"/>
          <w:lang w:eastAsia="ja-JP"/>
        </w:rPr>
        <w:t xml:space="preserve">The agreed </w:t>
      </w:r>
      <w:r>
        <w:rPr>
          <w:lang w:eastAsia="ja-JP"/>
        </w:rPr>
        <w:t>mechanism</w:t>
      </w:r>
      <w:r>
        <w:rPr>
          <w:rFonts w:hint="eastAsia"/>
          <w:lang w:eastAsia="ja-JP"/>
        </w:rPr>
        <w:t xml:space="preserve"> of LP-WUS mapping on </w:t>
      </w:r>
      <w:r>
        <w:rPr>
          <w:lang w:eastAsia="ja-JP"/>
        </w:rPr>
        <w:t>available</w:t>
      </w:r>
      <w:r>
        <w:rPr>
          <w:rFonts w:hint="eastAsia"/>
          <w:lang w:eastAsia="ja-JP"/>
        </w:rPr>
        <w:t xml:space="preserve"> symbol(s) will create almost infinite variations of possible LP-WUS time-domain properties/structures. Even for a given UE on the serving cell where LP-WUS monitoring is configured, different LP-WUS MOs can have different time-domain properties/structures depending on how unavailable symbol(s) are overlapped </w:t>
      </w:r>
      <w:r>
        <w:rPr>
          <w:lang w:eastAsia="ja-JP"/>
        </w:rPr>
        <w:t>with the</w:t>
      </w:r>
      <w:r>
        <w:rPr>
          <w:rFonts w:hint="eastAsia"/>
          <w:lang w:eastAsia="ja-JP"/>
        </w:rPr>
        <w:t xml:space="preserve"> LP-WUS </w:t>
      </w:r>
      <w:proofErr w:type="spellStart"/>
      <w:r>
        <w:rPr>
          <w:rFonts w:hint="eastAsia"/>
          <w:lang w:eastAsia="ja-JP"/>
        </w:rPr>
        <w:t>MOs.</w:t>
      </w:r>
      <w:proofErr w:type="spellEnd"/>
      <w:r>
        <w:rPr>
          <w:rFonts w:hint="eastAsia"/>
          <w:lang w:eastAsia="ja-JP"/>
        </w:rPr>
        <w:t xml:space="preserve"> When M = 1, a pair of OOK symbols for a Manchester codeword of a </w:t>
      </w:r>
      <w:r>
        <w:rPr>
          <w:rFonts w:hint="eastAsia"/>
          <w:lang w:eastAsia="ja-JP"/>
        </w:rPr>
        <w:lastRenderedPageBreak/>
        <w:t xml:space="preserve">LP-WUS could be separated by tens of unavailable OFDM symbols. Each UE </w:t>
      </w:r>
      <w:proofErr w:type="gramStart"/>
      <w:r>
        <w:rPr>
          <w:rFonts w:hint="eastAsia"/>
          <w:lang w:eastAsia="ja-JP"/>
        </w:rPr>
        <w:t>has to</w:t>
      </w:r>
      <w:proofErr w:type="gramEnd"/>
      <w:r>
        <w:rPr>
          <w:rFonts w:hint="eastAsia"/>
          <w:lang w:eastAsia="ja-JP"/>
        </w:rPr>
        <w:t xml:space="preserve"> store,</w:t>
      </w:r>
      <w:r>
        <w:rPr>
          <w:lang w:eastAsia="ja-JP"/>
        </w:rPr>
        <w:t xml:space="preserve"> </w:t>
      </w:r>
      <w:r>
        <w:rPr>
          <w:rFonts w:hint="eastAsia"/>
          <w:lang w:eastAsia="ja-JP"/>
        </w:rPr>
        <w:t xml:space="preserve">on the WUR memory, all the possible LP-WUS time-domain </w:t>
      </w:r>
      <w:r>
        <w:rPr>
          <w:lang w:eastAsia="ja-JP"/>
        </w:rPr>
        <w:t>propertie</w:t>
      </w:r>
      <w:r>
        <w:rPr>
          <w:rFonts w:hint="eastAsia"/>
          <w:lang w:eastAsia="ja-JP"/>
        </w:rPr>
        <w:t>s/structures in the cell over the LP-</w:t>
      </w:r>
      <w:r>
        <w:rPr>
          <w:lang w:eastAsia="ja-JP"/>
        </w:rPr>
        <w:t xml:space="preserve">WUS </w:t>
      </w:r>
      <w:proofErr w:type="spellStart"/>
      <w:r>
        <w:rPr>
          <w:lang w:eastAsia="ja-JP"/>
        </w:rPr>
        <w:t>MOs</w:t>
      </w:r>
      <w:r>
        <w:rPr>
          <w:rFonts w:hint="eastAsia"/>
          <w:lang w:eastAsia="ja-JP"/>
        </w:rPr>
        <w:t>.</w:t>
      </w:r>
      <w:proofErr w:type="spellEnd"/>
      <w:r>
        <w:rPr>
          <w:rFonts w:hint="eastAsia"/>
          <w:lang w:eastAsia="ja-JP"/>
        </w:rPr>
        <w:t xml:space="preserve"> UE implementation needs to make sure that the WUR can detect LP-WUS for every possible LP-WUS time-domain properties/structures including various LP-WUS segmentations due to unavailable symbol(s) in nominal MO durations and then wake up the MR for PDCCH monitoring after the minimum time gap.</w:t>
      </w:r>
    </w:p>
    <w:p w14:paraId="3BB392F7" w14:textId="4E58D1D9" w:rsidR="00B76859" w:rsidRPr="00B76859" w:rsidRDefault="00B76859" w:rsidP="00B76859">
      <w:pPr>
        <w:jc w:val="both"/>
        <w:rPr>
          <w:rFonts w:eastAsia="游明朝"/>
          <w:lang w:eastAsia="ja-JP"/>
        </w:rPr>
      </w:pPr>
      <w:r>
        <w:rPr>
          <w:rFonts w:hint="eastAsia"/>
          <w:lang w:eastAsia="ja-JP"/>
        </w:rPr>
        <w:t xml:space="preserve">For OFDM WUR, the need for the mechanism itself is doubtful. As discussed in Section 2.1, the information bits carried by </w:t>
      </w:r>
      <w:r>
        <w:rPr>
          <w:lang w:eastAsia="ja-JP"/>
        </w:rPr>
        <w:t>overlaid</w:t>
      </w:r>
      <w:r>
        <w:rPr>
          <w:rFonts w:hint="eastAsia"/>
          <w:lang w:eastAsia="ja-JP"/>
        </w:rPr>
        <w:t xml:space="preserve"> sequences can be acquired by the first 2K OOK symbols of the LP-WUS. The worst case is M = 1, N = 5, L = 2, in which case the LP-WUS for OFDM WUR spans 10 OFDM symbols. This is shorter than regular slot-based PDSCH. Therefore, it must not be so difficult for </w:t>
      </w:r>
      <w:proofErr w:type="spellStart"/>
      <w:r>
        <w:rPr>
          <w:rFonts w:hint="eastAsia"/>
          <w:lang w:eastAsia="ja-JP"/>
        </w:rPr>
        <w:t>gNB</w:t>
      </w:r>
      <w:proofErr w:type="spellEnd"/>
      <w:r>
        <w:rPr>
          <w:rFonts w:hint="eastAsia"/>
          <w:lang w:eastAsia="ja-JP"/>
        </w:rPr>
        <w:t xml:space="preserve"> to </w:t>
      </w:r>
      <w:r>
        <w:rPr>
          <w:lang w:eastAsia="ja-JP"/>
        </w:rPr>
        <w:t>configure</w:t>
      </w:r>
      <w:r>
        <w:rPr>
          <w:rFonts w:hint="eastAsia"/>
          <w:lang w:eastAsia="ja-JP"/>
        </w:rPr>
        <w:t xml:space="preserve"> LP-WUS MOs such that the first 2K OOK symbols of each MO do not overlap with unavailable symbol(s). Having said that, it is quite unreasonable to mandate OFDM WUR to support the possible LP-WUS segmentations due to unavailable symbol(s).</w:t>
      </w:r>
    </w:p>
    <w:p w14:paraId="7319DE47" w14:textId="77777777" w:rsidR="00B76859" w:rsidRDefault="00B76859" w:rsidP="00B76859">
      <w:pPr>
        <w:jc w:val="center"/>
        <w:rPr>
          <w:lang w:eastAsia="ja-JP"/>
        </w:rPr>
      </w:pPr>
      <w:r w:rsidRPr="00944F54">
        <w:rPr>
          <w:noProof/>
        </w:rPr>
        <w:drawing>
          <wp:inline distT="0" distB="0" distL="0" distR="0" wp14:anchorId="452C52FB" wp14:editId="769F5B6A">
            <wp:extent cx="3174317" cy="1379250"/>
            <wp:effectExtent l="0" t="0" r="7620" b="0"/>
            <wp:docPr id="127965536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183056" cy="1383047"/>
                    </a:xfrm>
                    <a:prstGeom prst="rect">
                      <a:avLst/>
                    </a:prstGeom>
                    <a:noFill/>
                    <a:ln>
                      <a:noFill/>
                    </a:ln>
                  </pic:spPr>
                </pic:pic>
              </a:graphicData>
            </a:graphic>
          </wp:inline>
        </w:drawing>
      </w:r>
    </w:p>
    <w:p w14:paraId="168A9CEC" w14:textId="2633065E" w:rsidR="00B76859" w:rsidRPr="00B76859" w:rsidRDefault="00B76859" w:rsidP="00B76859">
      <w:pPr>
        <w:jc w:val="both"/>
        <w:rPr>
          <w:rFonts w:eastAsia="游明朝"/>
          <w:lang w:eastAsia="ja-JP"/>
        </w:rPr>
      </w:pPr>
      <w:r>
        <w:rPr>
          <w:rFonts w:hint="eastAsia"/>
          <w:lang w:eastAsia="ja-JP"/>
        </w:rPr>
        <w:t xml:space="preserve">We believe this mechanism creates a lot of problems such as IODT (testability), WUR memory requirement, and performances, and therefore, should be optional feature with UE capability signalling. If a UE does not report the UE capability signalling, the UE is expected to be configured with LP-WUS with X1 = X2, i.e., a </w:t>
      </w:r>
      <w:r>
        <w:rPr>
          <w:lang w:eastAsia="ja-JP"/>
        </w:rPr>
        <w:t xml:space="preserve">LP-WUS spans </w:t>
      </w:r>
      <w:proofErr w:type="gramStart"/>
      <w:r>
        <w:rPr>
          <w:lang w:eastAsia="ja-JP"/>
        </w:rPr>
        <w:t>a number of</w:t>
      </w:r>
      <w:proofErr w:type="gramEnd"/>
      <w:r>
        <w:rPr>
          <w:lang w:eastAsia="ja-JP"/>
        </w:rPr>
        <w:t xml:space="preserve"> consecutive OFDM symbols</w:t>
      </w:r>
      <w:r>
        <w:rPr>
          <w:rFonts w:hint="eastAsia"/>
          <w:lang w:eastAsia="ja-JP"/>
        </w:rPr>
        <w:t>, and i</w:t>
      </w:r>
      <w:r>
        <w:rPr>
          <w:lang w:eastAsia="ja-JP"/>
        </w:rPr>
        <w:t xml:space="preserve">f there is at least one OFDM symbol unavailable </w:t>
      </w:r>
      <w:r>
        <w:rPr>
          <w:rFonts w:hint="eastAsia"/>
          <w:lang w:eastAsia="ja-JP"/>
        </w:rPr>
        <w:t>within</w:t>
      </w:r>
      <w:r>
        <w:rPr>
          <w:lang w:eastAsia="ja-JP"/>
        </w:rPr>
        <w:t xml:space="preserve"> the LP-WUS MO, the UE does not monitor the LP-WUS in the MO</w:t>
      </w:r>
      <w:r>
        <w:rPr>
          <w:rFonts w:hint="eastAsia"/>
          <w:lang w:eastAsia="ja-JP"/>
        </w:rPr>
        <w:t>.</w:t>
      </w:r>
    </w:p>
    <w:p w14:paraId="5EB2C740" w14:textId="733614ED" w:rsidR="00B76859" w:rsidRPr="00ED2E68" w:rsidRDefault="00B76859" w:rsidP="00B76859">
      <w:pPr>
        <w:rPr>
          <w:b/>
          <w:bCs/>
          <w:lang w:eastAsia="ja-JP"/>
        </w:rPr>
      </w:pPr>
      <w:r w:rsidRPr="00ED2E68">
        <w:rPr>
          <w:rFonts w:hint="eastAsia"/>
          <w:b/>
          <w:bCs/>
          <w:lang w:eastAsia="ja-JP"/>
        </w:rPr>
        <w:t xml:space="preserve">Proposal </w:t>
      </w:r>
      <w:r w:rsidR="003648DD">
        <w:rPr>
          <w:rFonts w:eastAsia="游明朝"/>
          <w:b/>
          <w:bCs/>
          <w:lang w:eastAsia="ja-JP"/>
        </w:rPr>
        <w:t>3</w:t>
      </w:r>
      <w:r>
        <w:rPr>
          <w:rFonts w:eastAsia="游明朝" w:hint="eastAsia"/>
          <w:b/>
          <w:bCs/>
          <w:lang w:eastAsia="ja-JP"/>
        </w:rPr>
        <w:t>-1</w:t>
      </w:r>
      <w:r w:rsidRPr="00ED2E68">
        <w:rPr>
          <w:rFonts w:hint="eastAsia"/>
          <w:b/>
          <w:bCs/>
          <w:lang w:eastAsia="ja-JP"/>
        </w:rPr>
        <w:t xml:space="preserve">: </w:t>
      </w:r>
    </w:p>
    <w:p w14:paraId="0B92C0F6" w14:textId="77777777" w:rsidR="00B76859" w:rsidRPr="009A3F12" w:rsidRDefault="00B76859" w:rsidP="00B76859">
      <w:pPr>
        <w:pStyle w:val="ListParagraph"/>
        <w:numPr>
          <w:ilvl w:val="0"/>
          <w:numId w:val="7"/>
        </w:numPr>
        <w:overflowPunct/>
        <w:autoSpaceDE/>
        <w:autoSpaceDN/>
        <w:adjustRightInd/>
        <w:spacing w:after="0" w:line="276" w:lineRule="auto"/>
        <w:contextualSpacing w:val="0"/>
        <w:jc w:val="both"/>
        <w:textAlignment w:val="auto"/>
        <w:rPr>
          <w:b/>
          <w:bCs/>
          <w:lang w:eastAsia="ja-JP"/>
        </w:rPr>
      </w:pPr>
      <w:r>
        <w:rPr>
          <w:rFonts w:hint="eastAsia"/>
          <w:b/>
          <w:bCs/>
          <w:lang w:eastAsia="ja-JP"/>
        </w:rPr>
        <w:t>Update the RAN1#121 agreement as follows:</w:t>
      </w:r>
    </w:p>
    <w:tbl>
      <w:tblPr>
        <w:tblStyle w:val="TableGrid"/>
        <w:tblW w:w="0" w:type="auto"/>
        <w:tblLook w:val="04A0" w:firstRow="1" w:lastRow="0" w:firstColumn="1" w:lastColumn="0" w:noHBand="0" w:noVBand="1"/>
      </w:tblPr>
      <w:tblGrid>
        <w:gridCol w:w="9350"/>
      </w:tblGrid>
      <w:tr w:rsidR="00B76859" w14:paraId="6B920CEB" w14:textId="77777777" w:rsidTr="0037466D">
        <w:tc>
          <w:tcPr>
            <w:tcW w:w="9350" w:type="dxa"/>
          </w:tcPr>
          <w:p w14:paraId="180167A0" w14:textId="77777777" w:rsidR="00B76859" w:rsidRPr="00AF762B" w:rsidRDefault="00B76859" w:rsidP="0037466D">
            <w:pPr>
              <w:rPr>
                <w:rFonts w:eastAsia="游明朝"/>
                <w:b/>
                <w:bCs/>
                <w:lang w:eastAsia="ja-JP"/>
              </w:rPr>
            </w:pPr>
            <w:r w:rsidRPr="00AF762B">
              <w:rPr>
                <w:rFonts w:eastAsia="游明朝"/>
                <w:b/>
                <w:bCs/>
                <w:highlight w:val="green"/>
                <w:lang w:eastAsia="ja-JP"/>
              </w:rPr>
              <w:t>Agreement:</w:t>
            </w:r>
          </w:p>
          <w:p w14:paraId="08F118D4" w14:textId="77777777" w:rsidR="00B76859" w:rsidRPr="00AF762B" w:rsidRDefault="00B76859" w:rsidP="0037466D">
            <w:pPr>
              <w:rPr>
                <w:lang w:eastAsia="zh-CN"/>
              </w:rPr>
            </w:pPr>
            <w:r w:rsidRPr="00AF762B">
              <w:rPr>
                <w:lang w:eastAsia="zh-CN"/>
              </w:rPr>
              <w:t>Nominal MO duration (X1, in unit of OFDM symbols) and actual LP-WUS duration (X2, in unit of OFDM symbols) are configured</w:t>
            </w:r>
            <w:r w:rsidRPr="00AF762B">
              <w:rPr>
                <w:rFonts w:eastAsia="游明朝"/>
                <w:lang w:eastAsia="ja-JP"/>
              </w:rPr>
              <w:t xml:space="preserve"> for LP-WUS in connected mode</w:t>
            </w:r>
            <w:r w:rsidRPr="00AF762B">
              <w:rPr>
                <w:lang w:eastAsia="zh-CN"/>
              </w:rPr>
              <w:t>. (Alt C)</w:t>
            </w:r>
          </w:p>
          <w:p w14:paraId="24523D3B" w14:textId="77777777" w:rsidR="00B76859" w:rsidRPr="00AF762B" w:rsidRDefault="00B76859" w:rsidP="00B76859">
            <w:pPr>
              <w:numPr>
                <w:ilvl w:val="0"/>
                <w:numId w:val="9"/>
              </w:numPr>
              <w:spacing w:after="0"/>
              <w:rPr>
                <w:lang w:eastAsia="x-none"/>
              </w:rPr>
            </w:pPr>
            <w:r w:rsidRPr="00AF762B">
              <w:rPr>
                <w:lang w:eastAsia="x-none"/>
              </w:rPr>
              <w:t>A LP-WUS MO spans the nominal MO duration (i.e., the LP-WUS MO duration is the same as the nominal MO duration.)</w:t>
            </w:r>
          </w:p>
          <w:p w14:paraId="0203CD77" w14:textId="77777777" w:rsidR="00B76859" w:rsidRPr="00AF762B" w:rsidRDefault="00B76859" w:rsidP="00B76859">
            <w:pPr>
              <w:numPr>
                <w:ilvl w:val="0"/>
                <w:numId w:val="9"/>
              </w:numPr>
              <w:spacing w:after="0"/>
              <w:rPr>
                <w:lang w:eastAsia="x-none"/>
              </w:rPr>
            </w:pPr>
            <w:r w:rsidRPr="00AF762B">
              <w:rPr>
                <w:lang w:eastAsia="x-none"/>
              </w:rPr>
              <w:t>If the number of available OFDM symbols within the nominal MO duration is no less than the actual LP-WUS duration, UE monitors LP-WUS on the first X2 available symbols within the LP-WUS MO.</w:t>
            </w:r>
          </w:p>
          <w:p w14:paraId="66EDF737" w14:textId="77777777" w:rsidR="00B76859" w:rsidRPr="00AF762B" w:rsidRDefault="00B76859" w:rsidP="00B76859">
            <w:pPr>
              <w:numPr>
                <w:ilvl w:val="0"/>
                <w:numId w:val="9"/>
              </w:numPr>
              <w:spacing w:after="0"/>
              <w:rPr>
                <w:lang w:eastAsia="x-none"/>
              </w:rPr>
            </w:pPr>
            <w:r w:rsidRPr="00AF762B">
              <w:rPr>
                <w:lang w:eastAsia="x-none"/>
              </w:rPr>
              <w:t>Otherwise, UE does not monitor LP-WUS in this MO (i.e., the MO is dropped).</w:t>
            </w:r>
          </w:p>
          <w:p w14:paraId="5231E088" w14:textId="77777777" w:rsidR="00B76859" w:rsidRPr="00AF762B" w:rsidRDefault="00B76859" w:rsidP="00B76859">
            <w:pPr>
              <w:numPr>
                <w:ilvl w:val="0"/>
                <w:numId w:val="9"/>
              </w:numPr>
              <w:spacing w:after="0"/>
              <w:rPr>
                <w:lang w:eastAsia="x-none"/>
              </w:rPr>
            </w:pPr>
            <w:r w:rsidRPr="00AF762B">
              <w:rPr>
                <w:lang w:eastAsia="x-none"/>
              </w:rPr>
              <w:t>Note: Any symbols that are not defined as unavailable are available symbols for LP-WUS.</w:t>
            </w:r>
          </w:p>
          <w:p w14:paraId="5E7FB34C" w14:textId="77777777" w:rsidR="00B76859" w:rsidRPr="00AF762B" w:rsidRDefault="00B76859" w:rsidP="00B76859">
            <w:pPr>
              <w:numPr>
                <w:ilvl w:val="0"/>
                <w:numId w:val="9"/>
              </w:numPr>
              <w:spacing w:after="0"/>
              <w:rPr>
                <w:lang w:eastAsia="x-none"/>
              </w:rPr>
            </w:pPr>
            <w:r w:rsidRPr="002542A8">
              <w:rPr>
                <w:rFonts w:hint="eastAsia"/>
                <w:color w:val="FF0000"/>
                <w:lang w:eastAsia="x-none"/>
              </w:rPr>
              <w:t xml:space="preserve">This is subject to an optional </w:t>
            </w:r>
            <w:r w:rsidRPr="002542A8">
              <w:rPr>
                <w:strike/>
                <w:color w:val="FF0000"/>
                <w:lang w:eastAsia="x-none"/>
              </w:rPr>
              <w:t xml:space="preserve">Further discuss possible introduction of </w:t>
            </w:r>
            <w:r w:rsidRPr="00AF762B">
              <w:rPr>
                <w:lang w:eastAsia="x-none"/>
              </w:rPr>
              <w:t>UE capability</w:t>
            </w:r>
            <w:r>
              <w:rPr>
                <w:rFonts w:hint="eastAsia"/>
                <w:lang w:eastAsia="x-none"/>
              </w:rPr>
              <w:t xml:space="preserve"> signalling</w:t>
            </w:r>
            <w:r w:rsidRPr="002542A8">
              <w:rPr>
                <w:strike/>
                <w:color w:val="FF0000"/>
                <w:lang w:eastAsia="x-none"/>
              </w:rPr>
              <w:t xml:space="preserve"> to restrict configuration of LP-WUS MO and LP-WUS duration</w:t>
            </w:r>
            <w:r w:rsidRPr="00AF762B">
              <w:rPr>
                <w:lang w:eastAsia="x-none"/>
              </w:rPr>
              <w:t xml:space="preserve">. </w:t>
            </w:r>
            <w:r w:rsidRPr="002542A8">
              <w:rPr>
                <w:rFonts w:hint="eastAsia"/>
                <w:color w:val="FF0000"/>
                <w:lang w:eastAsia="x-none"/>
              </w:rPr>
              <w:t xml:space="preserve">If the UE does not report the UE capability signalling, then X1 = X2, i.e., </w:t>
            </w:r>
            <w:r w:rsidRPr="002542A8">
              <w:rPr>
                <w:strike/>
                <w:color w:val="FF0000"/>
                <w:lang w:eastAsia="x-none"/>
              </w:rPr>
              <w:t>For example,</w:t>
            </w:r>
            <w:r w:rsidRPr="00AF762B">
              <w:rPr>
                <w:lang w:eastAsia="x-none"/>
              </w:rPr>
              <w:t xml:space="preserve"> </w:t>
            </w:r>
          </w:p>
          <w:p w14:paraId="640E480B" w14:textId="77777777" w:rsidR="00B76859" w:rsidRPr="00AF762B" w:rsidRDefault="00B76859" w:rsidP="00B76859">
            <w:pPr>
              <w:numPr>
                <w:ilvl w:val="1"/>
                <w:numId w:val="9"/>
              </w:numPr>
              <w:spacing w:after="0" w:line="252" w:lineRule="auto"/>
              <w:contextualSpacing/>
              <w:rPr>
                <w:b/>
                <w:bCs/>
                <w:lang w:eastAsia="x-none"/>
              </w:rPr>
            </w:pPr>
            <w:r w:rsidRPr="00AF762B">
              <w:rPr>
                <w:lang w:eastAsia="x-none"/>
              </w:rPr>
              <w:t xml:space="preserve">A LP-WUS spans </w:t>
            </w:r>
            <w:proofErr w:type="gramStart"/>
            <w:r w:rsidRPr="00AF762B">
              <w:rPr>
                <w:lang w:eastAsia="x-none"/>
              </w:rPr>
              <w:t>a number of</w:t>
            </w:r>
            <w:proofErr w:type="gramEnd"/>
            <w:r w:rsidRPr="00AF762B">
              <w:rPr>
                <w:lang w:eastAsia="x-none"/>
              </w:rPr>
              <w:t xml:space="preserve"> consecutive OFDM symbols according to the configured LP-WUS duration</w:t>
            </w:r>
          </w:p>
          <w:p w14:paraId="12EEBB3F" w14:textId="77777777" w:rsidR="00B76859" w:rsidRPr="009A3F12" w:rsidRDefault="00B76859" w:rsidP="00B76859">
            <w:pPr>
              <w:numPr>
                <w:ilvl w:val="1"/>
                <w:numId w:val="9"/>
              </w:numPr>
              <w:spacing w:after="0" w:line="252" w:lineRule="auto"/>
              <w:contextualSpacing/>
              <w:rPr>
                <w:b/>
                <w:bCs/>
                <w:lang w:eastAsia="x-none"/>
              </w:rPr>
            </w:pPr>
            <w:r w:rsidRPr="00AF762B">
              <w:rPr>
                <w:lang w:eastAsia="x-none"/>
              </w:rPr>
              <w:t>If there is at least one OFDM symbol unavailable for the LP-WUS MO within the OFDM symbols where the LP-WUS would span, the UE does not monitor the LP-WUS in the MO</w:t>
            </w:r>
          </w:p>
        </w:tc>
      </w:tr>
    </w:tbl>
    <w:p w14:paraId="5D067394" w14:textId="77777777" w:rsidR="00B76859" w:rsidRDefault="00B76859" w:rsidP="00B76859">
      <w:pPr>
        <w:pStyle w:val="ListParagraph"/>
        <w:numPr>
          <w:ilvl w:val="0"/>
          <w:numId w:val="7"/>
        </w:numPr>
        <w:overflowPunct/>
        <w:autoSpaceDE/>
        <w:autoSpaceDN/>
        <w:adjustRightInd/>
        <w:spacing w:after="0" w:line="276" w:lineRule="auto"/>
        <w:contextualSpacing w:val="0"/>
        <w:jc w:val="both"/>
        <w:textAlignment w:val="auto"/>
        <w:rPr>
          <w:b/>
          <w:bCs/>
          <w:lang w:eastAsia="ja-JP"/>
        </w:rPr>
      </w:pPr>
      <w:r>
        <w:rPr>
          <w:rFonts w:hint="eastAsia"/>
          <w:b/>
          <w:bCs/>
          <w:lang w:eastAsia="ja-JP"/>
        </w:rPr>
        <w:t>Details of the UE capability signalling for X1 &gt; X2 will be discussed in the UE feature session</w:t>
      </w:r>
    </w:p>
    <w:p w14:paraId="5B8CD74C" w14:textId="77777777" w:rsidR="00B76859" w:rsidRPr="007176B0" w:rsidRDefault="00B76859" w:rsidP="00B76859">
      <w:pPr>
        <w:jc w:val="both"/>
        <w:rPr>
          <w:lang w:eastAsia="ja-JP"/>
        </w:rPr>
      </w:pPr>
    </w:p>
    <w:p w14:paraId="4660994A" w14:textId="77777777" w:rsidR="0052307B" w:rsidRPr="00B76859" w:rsidRDefault="0052307B" w:rsidP="0052307B">
      <w:pPr>
        <w:pStyle w:val="Heading2"/>
        <w:rPr>
          <w:color w:val="auto"/>
        </w:rPr>
      </w:pPr>
      <w:r w:rsidRPr="00CA76B5">
        <w:rPr>
          <w:rFonts w:ascii="Times New Roman" w:eastAsia="游明朝" w:hAnsi="Times New Roman"/>
          <w:color w:val="auto"/>
          <w:lang w:eastAsia="ja-JP"/>
        </w:rPr>
        <w:t>LP-WUS periodicity</w:t>
      </w:r>
    </w:p>
    <w:p w14:paraId="02E58700" w14:textId="77777777" w:rsidR="0052307B" w:rsidRDefault="0052307B" w:rsidP="0052307B">
      <w:pPr>
        <w:jc w:val="both"/>
        <w:rPr>
          <w:rFonts w:eastAsia="DengXian"/>
          <w:lang w:eastAsia="zh-CN"/>
        </w:rPr>
      </w:pPr>
    </w:p>
    <w:p w14:paraId="3A78B9AE" w14:textId="77777777" w:rsidR="0052307B" w:rsidRDefault="0052307B" w:rsidP="0052307B">
      <w:pPr>
        <w:jc w:val="both"/>
        <w:rPr>
          <w:rFonts w:eastAsia="DengXian"/>
          <w:lang w:eastAsia="zh-CN"/>
        </w:rPr>
      </w:pPr>
      <w:r>
        <w:rPr>
          <w:rFonts w:eastAsia="DengXian" w:hint="eastAsia"/>
          <w:lang w:eastAsia="zh-CN"/>
        </w:rPr>
        <w:t>For Option 1-2</w:t>
      </w:r>
      <w:r w:rsidRPr="007C19C1">
        <w:rPr>
          <w:rFonts w:eastAsia="DengXian"/>
        </w:rPr>
        <w:t xml:space="preserve"> connected mode LP-WUS, LP-WUS monitoring is decoupled with </w:t>
      </w:r>
      <w:r>
        <w:rPr>
          <w:rFonts w:eastAsia="DengXian" w:hint="eastAsia"/>
          <w:lang w:eastAsia="zh-CN"/>
        </w:rPr>
        <w:t>C</w:t>
      </w:r>
      <w:r w:rsidRPr="007C19C1">
        <w:rPr>
          <w:rFonts w:eastAsia="DengXian"/>
        </w:rPr>
        <w:t>DRX</w:t>
      </w:r>
      <w:r>
        <w:rPr>
          <w:rFonts w:eastAsia="DengXian" w:hint="eastAsia"/>
          <w:lang w:eastAsia="zh-CN"/>
        </w:rPr>
        <w:t xml:space="preserve">. </w:t>
      </w:r>
      <w:r w:rsidRPr="007C19C1">
        <w:rPr>
          <w:rFonts w:eastAsia="DengXian"/>
        </w:rPr>
        <w:t xml:space="preserve">LP-WUS is monitored according to a periodicity </w:t>
      </w:r>
      <w:r>
        <w:rPr>
          <w:rFonts w:eastAsia="DengXian" w:hint="eastAsia"/>
          <w:lang w:eastAsia="zh-CN"/>
        </w:rPr>
        <w:t>that is independent to the</w:t>
      </w:r>
      <w:r w:rsidRPr="007C19C1">
        <w:rPr>
          <w:rFonts w:eastAsia="DengXian"/>
        </w:rPr>
        <w:t xml:space="preserve"> </w:t>
      </w:r>
      <w:r>
        <w:rPr>
          <w:rFonts w:eastAsia="DengXian" w:hint="eastAsia"/>
          <w:lang w:eastAsia="zh-CN"/>
        </w:rPr>
        <w:t>C</w:t>
      </w:r>
      <w:r w:rsidRPr="007C19C1">
        <w:rPr>
          <w:rFonts w:eastAsia="DengXian"/>
        </w:rPr>
        <w:t xml:space="preserve">DRX cycle. </w:t>
      </w:r>
      <w:r>
        <w:rPr>
          <w:rFonts w:eastAsia="DengXian"/>
        </w:rPr>
        <w:t>T</w:t>
      </w:r>
      <w:r w:rsidRPr="007C19C1">
        <w:rPr>
          <w:rFonts w:eastAsia="DengXian"/>
        </w:rPr>
        <w:t>his enable</w:t>
      </w:r>
      <w:r>
        <w:rPr>
          <w:rFonts w:eastAsia="DengXian"/>
        </w:rPr>
        <w:t>s</w:t>
      </w:r>
      <w:r w:rsidRPr="007C19C1">
        <w:rPr>
          <w:rFonts w:eastAsia="DengXian"/>
        </w:rPr>
        <w:t xml:space="preserve"> flexible PDCCH monitoring for delay sensitive traffic such as URLLC and XR</w:t>
      </w:r>
      <w:r>
        <w:rPr>
          <w:rFonts w:eastAsia="DengXian" w:hint="eastAsia"/>
          <w:lang w:eastAsia="zh-CN"/>
        </w:rPr>
        <w:t xml:space="preserve">. </w:t>
      </w:r>
    </w:p>
    <w:p w14:paraId="44782845" w14:textId="77777777" w:rsidR="0052307B" w:rsidRPr="007C19C1" w:rsidRDefault="0052307B" w:rsidP="0052307B">
      <w:pPr>
        <w:jc w:val="both"/>
        <w:rPr>
          <w:rFonts w:eastAsia="DengXian"/>
          <w:lang w:eastAsia="zh-CN"/>
        </w:rPr>
      </w:pPr>
      <w:r w:rsidRPr="007C19C1">
        <w:rPr>
          <w:rFonts w:eastAsia="DengXian"/>
        </w:rPr>
        <w:t>LP-WUS supports new small periodicity in {1, 2, 4, 5, 8, 16}</w:t>
      </w:r>
      <w:proofErr w:type="spellStart"/>
      <w:r w:rsidRPr="007C19C1">
        <w:rPr>
          <w:rFonts w:eastAsia="DengXian"/>
        </w:rPr>
        <w:t>ms</w:t>
      </w:r>
      <w:proofErr w:type="spellEnd"/>
      <w:r w:rsidRPr="007C19C1">
        <w:rPr>
          <w:rFonts w:eastAsia="DengXian"/>
        </w:rPr>
        <w:t xml:space="preserve">. This is good for URLLC traffic. However, it does not support the non-integer periodicity that is aligned with XR video frame cycle. </w:t>
      </w:r>
      <w:r>
        <w:rPr>
          <w:rFonts w:eastAsia="DengXian" w:hint="eastAsia"/>
          <w:lang w:eastAsia="zh-CN"/>
        </w:rPr>
        <w:t xml:space="preserve">To really benefit from the </w:t>
      </w:r>
      <w:r>
        <w:rPr>
          <w:rFonts w:eastAsia="DengXian"/>
          <w:lang w:eastAsia="zh-CN"/>
        </w:rPr>
        <w:t>Option</w:t>
      </w:r>
      <w:r>
        <w:rPr>
          <w:rFonts w:eastAsia="DengXian" w:hint="eastAsia"/>
          <w:lang w:eastAsia="zh-CN"/>
        </w:rPr>
        <w:t xml:space="preserve"> 1-2 LP-</w:t>
      </w:r>
      <w:r>
        <w:rPr>
          <w:rFonts w:eastAsia="DengXian" w:hint="eastAsia"/>
          <w:lang w:eastAsia="zh-CN"/>
        </w:rPr>
        <w:lastRenderedPageBreak/>
        <w:t xml:space="preserve">WUS, it </w:t>
      </w:r>
      <w:r w:rsidRPr="007C19C1">
        <w:rPr>
          <w:rFonts w:eastAsia="DengXian"/>
        </w:rPr>
        <w:t>should support the non-integer periodicity for XR video traffic.</w:t>
      </w:r>
      <w:r>
        <w:rPr>
          <w:rFonts w:eastAsia="DengXian" w:hint="eastAsia"/>
          <w:lang w:eastAsia="zh-CN"/>
        </w:rPr>
        <w:t xml:space="preserve"> </w:t>
      </w:r>
      <w:r w:rsidRPr="007C19C1">
        <w:rPr>
          <w:rFonts w:eastAsia="DengXian"/>
        </w:rPr>
        <w:t xml:space="preserve">LP-WUS should at least support the non-integer periodicity that has been specified for </w:t>
      </w:r>
      <w:r>
        <w:rPr>
          <w:rFonts w:eastAsia="DengXian" w:hint="eastAsia"/>
          <w:lang w:eastAsia="zh-CN"/>
        </w:rPr>
        <w:t>C</w:t>
      </w:r>
      <w:r w:rsidRPr="007C19C1">
        <w:rPr>
          <w:rFonts w:eastAsia="DengXian"/>
        </w:rPr>
        <w:t>DRX long cycle so that the triggered PDCCH monitoring can be aligned with the generation of XR video frames.</w:t>
      </w:r>
    </w:p>
    <w:p w14:paraId="50ADCAAA" w14:textId="77777777" w:rsidR="0052307B" w:rsidRPr="007C19C1" w:rsidRDefault="0052307B" w:rsidP="0052307B">
      <w:pPr>
        <w:jc w:val="both"/>
        <w:rPr>
          <w:rFonts w:eastAsia="DengXian"/>
          <w:b/>
          <w:bCs/>
          <w:lang w:val="en-US" w:eastAsia="zh-CN"/>
        </w:rPr>
      </w:pPr>
      <w:r w:rsidRPr="007C19C1">
        <w:rPr>
          <w:rFonts w:eastAsia="DengXian"/>
          <w:b/>
          <w:bCs/>
          <w:lang w:val="en-US" w:eastAsia="zh-CN"/>
        </w:rPr>
        <w:t>Proposal 3-2: Add the following non-integer periodicity and offset parameter</w:t>
      </w:r>
      <w:r>
        <w:rPr>
          <w:rFonts w:eastAsia="DengXian"/>
          <w:b/>
          <w:bCs/>
          <w:lang w:val="en-US" w:eastAsia="zh-CN"/>
        </w:rPr>
        <w:t>s</w:t>
      </w:r>
      <w:r w:rsidRPr="007C19C1">
        <w:rPr>
          <w:rFonts w:eastAsia="DengXian"/>
          <w:b/>
          <w:bCs/>
          <w:lang w:val="en-US" w:eastAsia="zh-CN"/>
        </w:rPr>
        <w:t xml:space="preserve"> that have been specified for CDRX long cycle for connected mode Option 1-2 LP-WUS design</w:t>
      </w:r>
    </w:p>
    <w:p w14:paraId="3644AF4E"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ms1001over240                       </w:t>
      </w:r>
      <w:proofErr w:type="gramStart"/>
      <w:r w:rsidRPr="007C19C1">
        <w:rPr>
          <w:rFonts w:eastAsia="DengXian"/>
          <w:b/>
          <w:bCs/>
          <w:lang w:val="en-US" w:eastAsia="zh-CN"/>
        </w:rPr>
        <w:t>INTEGER(0..</w:t>
      </w:r>
      <w:proofErr w:type="gramEnd"/>
      <w:r w:rsidRPr="007C19C1">
        <w:rPr>
          <w:rFonts w:eastAsia="DengXian"/>
          <w:b/>
          <w:bCs/>
          <w:lang w:val="en-US" w:eastAsia="zh-CN"/>
        </w:rPr>
        <w:t>3),</w:t>
      </w:r>
    </w:p>
    <w:p w14:paraId="04060B1F"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ms25over6                               </w:t>
      </w:r>
      <w:proofErr w:type="gramStart"/>
      <w:r w:rsidRPr="007C19C1">
        <w:rPr>
          <w:rFonts w:eastAsia="DengXian"/>
          <w:b/>
          <w:bCs/>
          <w:lang w:val="en-US" w:eastAsia="zh-CN"/>
        </w:rPr>
        <w:t>INTEGER(0..</w:t>
      </w:r>
      <w:proofErr w:type="gramEnd"/>
      <w:r w:rsidRPr="007C19C1">
        <w:rPr>
          <w:rFonts w:eastAsia="DengXian"/>
          <w:b/>
          <w:bCs/>
          <w:lang w:val="en-US" w:eastAsia="zh-CN"/>
        </w:rPr>
        <w:t>3),</w:t>
      </w:r>
    </w:p>
    <w:p w14:paraId="76E5582F"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ms25over3                               </w:t>
      </w:r>
      <w:proofErr w:type="gramStart"/>
      <w:r w:rsidRPr="007C19C1">
        <w:rPr>
          <w:rFonts w:eastAsia="DengXian"/>
          <w:b/>
          <w:bCs/>
          <w:lang w:val="en-US" w:eastAsia="zh-CN"/>
        </w:rPr>
        <w:t>INTEGER(0..</w:t>
      </w:r>
      <w:proofErr w:type="gramEnd"/>
      <w:r w:rsidRPr="007C19C1">
        <w:rPr>
          <w:rFonts w:eastAsia="DengXian"/>
          <w:b/>
          <w:bCs/>
          <w:lang w:val="en-US" w:eastAsia="zh-CN"/>
        </w:rPr>
        <w:t>7),</w:t>
      </w:r>
    </w:p>
    <w:p w14:paraId="5774FE8E"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ms1001over120                       </w:t>
      </w:r>
      <w:proofErr w:type="gramStart"/>
      <w:r w:rsidRPr="007C19C1">
        <w:rPr>
          <w:rFonts w:eastAsia="DengXian"/>
          <w:b/>
          <w:bCs/>
          <w:lang w:val="en-US" w:eastAsia="zh-CN"/>
        </w:rPr>
        <w:t>INTEGER(0..</w:t>
      </w:r>
      <w:proofErr w:type="gramEnd"/>
      <w:r w:rsidRPr="007C19C1">
        <w:rPr>
          <w:rFonts w:eastAsia="DengXian"/>
          <w:b/>
          <w:bCs/>
          <w:lang w:val="en-US" w:eastAsia="zh-CN"/>
        </w:rPr>
        <w:t>7),</w:t>
      </w:r>
    </w:p>
    <w:p w14:paraId="3E56749D"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ms100over9                             </w:t>
      </w:r>
      <w:proofErr w:type="gramStart"/>
      <w:r w:rsidRPr="007C19C1">
        <w:rPr>
          <w:rFonts w:eastAsia="DengXian"/>
          <w:b/>
          <w:bCs/>
          <w:lang w:val="en-US" w:eastAsia="zh-CN"/>
        </w:rPr>
        <w:t>INTEGER(0..</w:t>
      </w:r>
      <w:proofErr w:type="gramEnd"/>
      <w:r w:rsidRPr="007C19C1">
        <w:rPr>
          <w:rFonts w:eastAsia="DengXian"/>
          <w:b/>
          <w:bCs/>
          <w:lang w:val="en-US" w:eastAsia="zh-CN"/>
        </w:rPr>
        <w:t>10),</w:t>
      </w:r>
    </w:p>
    <w:p w14:paraId="15C47B83"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ms25over2                               </w:t>
      </w:r>
      <w:proofErr w:type="gramStart"/>
      <w:r w:rsidRPr="007C19C1">
        <w:rPr>
          <w:rFonts w:eastAsia="DengXian"/>
          <w:b/>
          <w:bCs/>
          <w:lang w:val="en-US" w:eastAsia="zh-CN"/>
        </w:rPr>
        <w:t>INTEGER(0..</w:t>
      </w:r>
      <w:proofErr w:type="gramEnd"/>
      <w:r w:rsidRPr="007C19C1">
        <w:rPr>
          <w:rFonts w:eastAsia="DengXian"/>
          <w:b/>
          <w:bCs/>
          <w:lang w:val="en-US" w:eastAsia="zh-CN"/>
        </w:rPr>
        <w:t>11),</w:t>
      </w:r>
    </w:p>
    <w:p w14:paraId="2DC30737"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ms40over3                               </w:t>
      </w:r>
      <w:proofErr w:type="gramStart"/>
      <w:r w:rsidRPr="007C19C1">
        <w:rPr>
          <w:rFonts w:eastAsia="DengXian"/>
          <w:b/>
          <w:bCs/>
          <w:lang w:val="en-US" w:eastAsia="zh-CN"/>
        </w:rPr>
        <w:t>INTEGER(0..</w:t>
      </w:r>
      <w:proofErr w:type="gramEnd"/>
      <w:r w:rsidRPr="007C19C1">
        <w:rPr>
          <w:rFonts w:eastAsia="DengXian"/>
          <w:b/>
          <w:bCs/>
          <w:lang w:val="en-US" w:eastAsia="zh-CN"/>
        </w:rPr>
        <w:t>12),</w:t>
      </w:r>
    </w:p>
    <w:p w14:paraId="2DF88C6B"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ms125over9                             </w:t>
      </w:r>
      <w:proofErr w:type="gramStart"/>
      <w:r w:rsidRPr="007C19C1">
        <w:rPr>
          <w:rFonts w:eastAsia="DengXian"/>
          <w:b/>
          <w:bCs/>
          <w:lang w:val="en-US" w:eastAsia="zh-CN"/>
        </w:rPr>
        <w:t>INTEGER(0..</w:t>
      </w:r>
      <w:proofErr w:type="gramEnd"/>
      <w:r w:rsidRPr="007C19C1">
        <w:rPr>
          <w:rFonts w:eastAsia="DengXian"/>
          <w:b/>
          <w:bCs/>
          <w:lang w:val="en-US" w:eastAsia="zh-CN"/>
        </w:rPr>
        <w:t>12),</w:t>
      </w:r>
    </w:p>
    <w:p w14:paraId="332FAAA1"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ms50over3                               </w:t>
      </w:r>
      <w:proofErr w:type="gramStart"/>
      <w:r w:rsidRPr="007C19C1">
        <w:rPr>
          <w:rFonts w:eastAsia="DengXian"/>
          <w:b/>
          <w:bCs/>
          <w:lang w:val="en-US" w:eastAsia="zh-CN"/>
        </w:rPr>
        <w:t>INTEGER(0..</w:t>
      </w:r>
      <w:proofErr w:type="gramEnd"/>
      <w:r w:rsidRPr="007C19C1">
        <w:rPr>
          <w:rFonts w:eastAsia="DengXian"/>
          <w:b/>
          <w:bCs/>
          <w:lang w:val="en-US" w:eastAsia="zh-CN"/>
        </w:rPr>
        <w:t>15),</w:t>
      </w:r>
    </w:p>
    <w:p w14:paraId="46B1C073"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ms1001over60                         </w:t>
      </w:r>
      <w:proofErr w:type="gramStart"/>
      <w:r w:rsidRPr="007C19C1">
        <w:rPr>
          <w:rFonts w:eastAsia="DengXian"/>
          <w:b/>
          <w:bCs/>
          <w:lang w:val="en-US" w:eastAsia="zh-CN"/>
        </w:rPr>
        <w:t>INTEGER(0..</w:t>
      </w:r>
      <w:proofErr w:type="gramEnd"/>
      <w:r w:rsidRPr="007C19C1">
        <w:rPr>
          <w:rFonts w:eastAsia="DengXian"/>
          <w:b/>
          <w:bCs/>
          <w:lang w:val="en-US" w:eastAsia="zh-CN"/>
        </w:rPr>
        <w:t>15),</w:t>
      </w:r>
    </w:p>
    <w:p w14:paraId="2C30CD13"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ms125over6                             </w:t>
      </w:r>
      <w:proofErr w:type="gramStart"/>
      <w:r w:rsidRPr="007C19C1">
        <w:rPr>
          <w:rFonts w:eastAsia="DengXian"/>
          <w:b/>
          <w:bCs/>
          <w:lang w:val="en-US" w:eastAsia="zh-CN"/>
        </w:rPr>
        <w:t>INTEGER(0..</w:t>
      </w:r>
      <w:proofErr w:type="gramEnd"/>
      <w:r w:rsidRPr="007C19C1">
        <w:rPr>
          <w:rFonts w:eastAsia="DengXian"/>
          <w:b/>
          <w:bCs/>
          <w:lang w:val="en-US" w:eastAsia="zh-CN"/>
        </w:rPr>
        <w:t>19),</w:t>
      </w:r>
    </w:p>
    <w:p w14:paraId="67382ED0"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ms200over9                             </w:t>
      </w:r>
      <w:proofErr w:type="gramStart"/>
      <w:r w:rsidRPr="007C19C1">
        <w:rPr>
          <w:rFonts w:eastAsia="DengXian"/>
          <w:b/>
          <w:bCs/>
          <w:lang w:val="en-US" w:eastAsia="zh-CN"/>
        </w:rPr>
        <w:t>INTEGER(0..</w:t>
      </w:r>
      <w:proofErr w:type="gramEnd"/>
      <w:r w:rsidRPr="007C19C1">
        <w:rPr>
          <w:rFonts w:eastAsia="DengXian"/>
          <w:b/>
          <w:bCs/>
          <w:lang w:val="en-US" w:eastAsia="zh-CN"/>
        </w:rPr>
        <w:t>21),</w:t>
      </w:r>
    </w:p>
    <w:p w14:paraId="7168C464"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ms250over9                             </w:t>
      </w:r>
      <w:proofErr w:type="gramStart"/>
      <w:r w:rsidRPr="007C19C1">
        <w:rPr>
          <w:rFonts w:eastAsia="DengXian"/>
          <w:b/>
          <w:bCs/>
          <w:lang w:val="en-US" w:eastAsia="zh-CN"/>
        </w:rPr>
        <w:t>INTEGER(0..</w:t>
      </w:r>
      <w:proofErr w:type="gramEnd"/>
      <w:r w:rsidRPr="007C19C1">
        <w:rPr>
          <w:rFonts w:eastAsia="DengXian"/>
          <w:b/>
          <w:bCs/>
          <w:lang w:val="en-US" w:eastAsia="zh-CN"/>
        </w:rPr>
        <w:t>26),</w:t>
      </w:r>
    </w:p>
    <w:p w14:paraId="5B432092"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ms100over3                             </w:t>
      </w:r>
      <w:proofErr w:type="gramStart"/>
      <w:r w:rsidRPr="007C19C1">
        <w:rPr>
          <w:rFonts w:eastAsia="DengXian"/>
          <w:b/>
          <w:bCs/>
          <w:lang w:val="en-US" w:eastAsia="zh-CN"/>
        </w:rPr>
        <w:t>INTEGER(0..</w:t>
      </w:r>
      <w:proofErr w:type="gramEnd"/>
      <w:r w:rsidRPr="007C19C1">
        <w:rPr>
          <w:rFonts w:eastAsia="DengXian"/>
          <w:b/>
          <w:bCs/>
          <w:lang w:val="en-US" w:eastAsia="zh-CN"/>
        </w:rPr>
        <w:t>32),</w:t>
      </w:r>
    </w:p>
    <w:p w14:paraId="39455EC6"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ms1001over30                         </w:t>
      </w:r>
      <w:proofErr w:type="gramStart"/>
      <w:r w:rsidRPr="007C19C1">
        <w:rPr>
          <w:rFonts w:eastAsia="DengXian"/>
          <w:b/>
          <w:bCs/>
          <w:lang w:val="en-US" w:eastAsia="zh-CN"/>
        </w:rPr>
        <w:t>INTEGER(0..</w:t>
      </w:r>
      <w:proofErr w:type="gramEnd"/>
      <w:r w:rsidRPr="007C19C1">
        <w:rPr>
          <w:rFonts w:eastAsia="DengXian"/>
          <w:b/>
          <w:bCs/>
          <w:lang w:val="en-US" w:eastAsia="zh-CN"/>
        </w:rPr>
        <w:t>32),</w:t>
      </w:r>
    </w:p>
    <w:p w14:paraId="3551B4B0"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ms75over2                               </w:t>
      </w:r>
      <w:proofErr w:type="gramStart"/>
      <w:r w:rsidRPr="007C19C1">
        <w:rPr>
          <w:rFonts w:eastAsia="DengXian"/>
          <w:b/>
          <w:bCs/>
          <w:lang w:val="en-US" w:eastAsia="zh-CN"/>
        </w:rPr>
        <w:t>INTEGER(0..</w:t>
      </w:r>
      <w:proofErr w:type="gramEnd"/>
      <w:r w:rsidRPr="007C19C1">
        <w:rPr>
          <w:rFonts w:eastAsia="DengXian"/>
          <w:b/>
          <w:bCs/>
          <w:lang w:val="en-US" w:eastAsia="zh-CN"/>
        </w:rPr>
        <w:t>36),</w:t>
      </w:r>
    </w:p>
    <w:p w14:paraId="1A8D86DA"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ms125over3                             </w:t>
      </w:r>
      <w:proofErr w:type="gramStart"/>
      <w:r w:rsidRPr="007C19C1">
        <w:rPr>
          <w:rFonts w:eastAsia="DengXian"/>
          <w:b/>
          <w:bCs/>
          <w:lang w:val="en-US" w:eastAsia="zh-CN"/>
        </w:rPr>
        <w:t>INTEGER(0..</w:t>
      </w:r>
      <w:proofErr w:type="gramEnd"/>
      <w:r w:rsidRPr="007C19C1">
        <w:rPr>
          <w:rFonts w:eastAsia="DengXian"/>
          <w:b/>
          <w:bCs/>
          <w:lang w:val="en-US" w:eastAsia="zh-CN"/>
        </w:rPr>
        <w:t>40),</w:t>
      </w:r>
    </w:p>
    <w:p w14:paraId="427B148A"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ms1001over24                         </w:t>
      </w:r>
      <w:proofErr w:type="gramStart"/>
      <w:r w:rsidRPr="007C19C1">
        <w:rPr>
          <w:rFonts w:eastAsia="DengXian"/>
          <w:b/>
          <w:bCs/>
          <w:lang w:val="en-US" w:eastAsia="zh-CN"/>
        </w:rPr>
        <w:t>INTEGER(0..</w:t>
      </w:r>
      <w:proofErr w:type="gramEnd"/>
      <w:r w:rsidRPr="007C19C1">
        <w:rPr>
          <w:rFonts w:eastAsia="DengXian"/>
          <w:b/>
          <w:bCs/>
          <w:lang w:val="en-US" w:eastAsia="zh-CN"/>
        </w:rPr>
        <w:t>40),</w:t>
      </w:r>
    </w:p>
    <w:p w14:paraId="06CFC695"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ms200over3                             </w:t>
      </w:r>
      <w:proofErr w:type="gramStart"/>
      <w:r w:rsidRPr="007C19C1">
        <w:rPr>
          <w:rFonts w:eastAsia="DengXian"/>
          <w:b/>
          <w:bCs/>
          <w:lang w:val="en-US" w:eastAsia="zh-CN"/>
        </w:rPr>
        <w:t>INTEGER(0..</w:t>
      </w:r>
      <w:proofErr w:type="gramEnd"/>
      <w:r w:rsidRPr="007C19C1">
        <w:rPr>
          <w:rFonts w:eastAsia="DengXian"/>
          <w:b/>
          <w:bCs/>
          <w:lang w:val="en-US" w:eastAsia="zh-CN"/>
        </w:rPr>
        <w:t>65),</w:t>
      </w:r>
    </w:p>
    <w:p w14:paraId="6C01EA70"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ms1001over15                         </w:t>
      </w:r>
      <w:proofErr w:type="gramStart"/>
      <w:r w:rsidRPr="007C19C1">
        <w:rPr>
          <w:rFonts w:eastAsia="DengXian"/>
          <w:b/>
          <w:bCs/>
          <w:lang w:val="en-US" w:eastAsia="zh-CN"/>
        </w:rPr>
        <w:t>INTEGER(0..</w:t>
      </w:r>
      <w:proofErr w:type="gramEnd"/>
      <w:r w:rsidRPr="007C19C1">
        <w:rPr>
          <w:rFonts w:eastAsia="DengXian"/>
          <w:b/>
          <w:bCs/>
          <w:lang w:val="en-US" w:eastAsia="zh-CN"/>
        </w:rPr>
        <w:t>65),</w:t>
      </w:r>
    </w:p>
    <w:p w14:paraId="208BC041"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ms250over3                             </w:t>
      </w:r>
      <w:proofErr w:type="gramStart"/>
      <w:r w:rsidRPr="007C19C1">
        <w:rPr>
          <w:rFonts w:eastAsia="DengXian"/>
          <w:b/>
          <w:bCs/>
          <w:lang w:val="en-US" w:eastAsia="zh-CN"/>
        </w:rPr>
        <w:t>INTEGER(0..</w:t>
      </w:r>
      <w:proofErr w:type="gramEnd"/>
      <w:r w:rsidRPr="007C19C1">
        <w:rPr>
          <w:rFonts w:eastAsia="DengXian"/>
          <w:b/>
          <w:bCs/>
          <w:lang w:val="en-US" w:eastAsia="zh-CN"/>
        </w:rPr>
        <w:t>82),</w:t>
      </w:r>
    </w:p>
    <w:p w14:paraId="2C5B30F1"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ms1001over12                         </w:t>
      </w:r>
      <w:proofErr w:type="gramStart"/>
      <w:r w:rsidRPr="007C19C1">
        <w:rPr>
          <w:rFonts w:eastAsia="DengXian"/>
          <w:b/>
          <w:bCs/>
          <w:lang w:val="en-US" w:eastAsia="zh-CN"/>
        </w:rPr>
        <w:t>INTEGER(0..</w:t>
      </w:r>
      <w:proofErr w:type="gramEnd"/>
      <w:r w:rsidRPr="007C19C1">
        <w:rPr>
          <w:rFonts w:eastAsia="DengXian"/>
          <w:b/>
          <w:bCs/>
          <w:lang w:val="en-US" w:eastAsia="zh-CN"/>
        </w:rPr>
        <w:t>82),</w:t>
      </w:r>
    </w:p>
    <w:p w14:paraId="41715149" w14:textId="77777777" w:rsidR="0052307B" w:rsidRPr="007C19C1" w:rsidRDefault="0052307B" w:rsidP="0052307B">
      <w:pPr>
        <w:pStyle w:val="ListParagraph"/>
        <w:numPr>
          <w:ilvl w:val="0"/>
          <w:numId w:val="14"/>
        </w:numPr>
        <w:jc w:val="both"/>
        <w:rPr>
          <w:rFonts w:eastAsia="DengXian"/>
          <w:b/>
          <w:bCs/>
          <w:lang w:val="en-US" w:eastAsia="zh-CN"/>
        </w:rPr>
      </w:pPr>
      <w:r w:rsidRPr="007C19C1">
        <w:rPr>
          <w:rFonts w:eastAsia="DengXian"/>
          <w:b/>
          <w:bCs/>
          <w:lang w:val="en-US" w:eastAsia="zh-CN"/>
        </w:rPr>
        <w:t xml:space="preserve">ms400over3                             </w:t>
      </w:r>
      <w:proofErr w:type="gramStart"/>
      <w:r w:rsidRPr="007C19C1">
        <w:rPr>
          <w:rFonts w:eastAsia="DengXian"/>
          <w:b/>
          <w:bCs/>
          <w:lang w:val="en-US" w:eastAsia="zh-CN"/>
        </w:rPr>
        <w:t>INTEGER(0..</w:t>
      </w:r>
      <w:proofErr w:type="gramEnd"/>
      <w:r w:rsidRPr="007C19C1">
        <w:rPr>
          <w:rFonts w:eastAsia="DengXian"/>
          <w:b/>
          <w:bCs/>
          <w:lang w:val="en-US" w:eastAsia="zh-CN"/>
        </w:rPr>
        <w:t>132)</w:t>
      </w:r>
    </w:p>
    <w:p w14:paraId="7AAD1F3A" w14:textId="77777777" w:rsidR="0052307B" w:rsidRPr="007176B0" w:rsidRDefault="0052307B" w:rsidP="00B76859">
      <w:pPr>
        <w:jc w:val="both"/>
        <w:rPr>
          <w:lang w:eastAsia="ja-JP"/>
        </w:rPr>
      </w:pPr>
    </w:p>
    <w:p w14:paraId="157EA222" w14:textId="2B7E6013" w:rsidR="00AA4AEA" w:rsidRPr="00162131" w:rsidRDefault="00AA4AEA" w:rsidP="00AA4AEA">
      <w:pPr>
        <w:pStyle w:val="Heading1"/>
        <w:tabs>
          <w:tab w:val="num" w:pos="720"/>
        </w:tabs>
        <w:ind w:left="720" w:hanging="720"/>
        <w:jc w:val="both"/>
        <w:rPr>
          <w:rFonts w:ascii="Times New Roman" w:hAnsi="Times New Roman"/>
        </w:rPr>
      </w:pPr>
      <w:r>
        <w:rPr>
          <w:rFonts w:ascii="Times New Roman" w:hAnsi="Times New Roman"/>
        </w:rPr>
        <w:t>Conclusion</w:t>
      </w:r>
      <w:r w:rsidR="00F32008">
        <w:rPr>
          <w:rFonts w:ascii="Times New Roman" w:hAnsi="Times New Roman"/>
        </w:rPr>
        <w:t>s</w:t>
      </w:r>
    </w:p>
    <w:p w14:paraId="4ECE51E8" w14:textId="77777777" w:rsidR="00F32008" w:rsidRPr="00EC4980" w:rsidRDefault="00F32008" w:rsidP="00CE4A83">
      <w:pPr>
        <w:jc w:val="both"/>
      </w:pPr>
      <w:r w:rsidRPr="00EC4980">
        <w:t>In this contribution, we have provided the following proposals</w:t>
      </w:r>
      <w:r>
        <w:t>:</w:t>
      </w:r>
    </w:p>
    <w:p w14:paraId="02E0D99B" w14:textId="2860BA41" w:rsidR="005F4F6C" w:rsidRDefault="005F4F6C" w:rsidP="005F4F6C">
      <w:pPr>
        <w:rPr>
          <w:b/>
          <w:bCs/>
          <w:lang w:eastAsia="ja-JP"/>
        </w:rPr>
      </w:pPr>
      <w:r w:rsidRPr="00ED2E68">
        <w:rPr>
          <w:rFonts w:hint="eastAsia"/>
          <w:b/>
          <w:bCs/>
          <w:lang w:eastAsia="ja-JP"/>
        </w:rPr>
        <w:t xml:space="preserve">Proposal </w:t>
      </w:r>
      <w:r w:rsidR="005B3EC6">
        <w:rPr>
          <w:b/>
          <w:bCs/>
          <w:lang w:eastAsia="ja-JP"/>
        </w:rPr>
        <w:t>2</w:t>
      </w:r>
      <w:r>
        <w:rPr>
          <w:rFonts w:eastAsia="游明朝" w:hint="eastAsia"/>
          <w:b/>
          <w:bCs/>
          <w:lang w:eastAsia="ja-JP"/>
        </w:rPr>
        <w:t>-1</w:t>
      </w:r>
      <w:r w:rsidRPr="00ED2E68">
        <w:rPr>
          <w:rFonts w:hint="eastAsia"/>
          <w:b/>
          <w:bCs/>
          <w:lang w:eastAsia="ja-JP"/>
        </w:rPr>
        <w:t xml:space="preserve">: </w:t>
      </w:r>
      <w:r>
        <w:rPr>
          <w:b/>
          <w:bCs/>
          <w:lang w:eastAsia="ja-JP"/>
        </w:rPr>
        <w:t>The RRC parameter “</w:t>
      </w:r>
      <w:r w:rsidRPr="00664F50">
        <w:rPr>
          <w:b/>
          <w:bCs/>
          <w:lang w:eastAsia="ja-JP"/>
        </w:rPr>
        <w:t>LP-WUS/LP-SS beam subset</w:t>
      </w:r>
      <w:r>
        <w:rPr>
          <w:b/>
          <w:bCs/>
          <w:lang w:eastAsia="ja-JP"/>
        </w:rPr>
        <w:t xml:space="preserve">” is only applicable to OOK-based LP-WUS and LP-SS. OFDM-based LP-WUS is transmitted in all beams </w:t>
      </w:r>
      <w:r w:rsidRPr="00764549">
        <w:rPr>
          <w:b/>
          <w:bCs/>
        </w:rPr>
        <w:t xml:space="preserve">according to </w:t>
      </w:r>
      <w:proofErr w:type="spellStart"/>
      <w:r w:rsidRPr="00764549">
        <w:rPr>
          <w:b/>
          <w:bCs/>
          <w:i/>
          <w:iCs/>
        </w:rPr>
        <w:t>ssb-PositionsInBurst</w:t>
      </w:r>
      <w:proofErr w:type="spellEnd"/>
      <w:r w:rsidRPr="00764549">
        <w:rPr>
          <w:b/>
          <w:bCs/>
        </w:rPr>
        <w:t xml:space="preserve"> in SIB1</w:t>
      </w:r>
    </w:p>
    <w:p w14:paraId="0708BA79" w14:textId="77777777" w:rsidR="005F4F6C" w:rsidRPr="00836C8E" w:rsidRDefault="005F4F6C" w:rsidP="005F4F6C">
      <w:pPr>
        <w:pStyle w:val="ListParagraph"/>
        <w:numPr>
          <w:ilvl w:val="0"/>
          <w:numId w:val="11"/>
        </w:numPr>
        <w:rPr>
          <w:rFonts w:eastAsia="游明朝"/>
          <w:lang w:val="en-US" w:eastAsia="ja-JP"/>
        </w:rPr>
      </w:pPr>
      <w:r w:rsidRPr="00836C8E">
        <w:rPr>
          <w:b/>
          <w:bCs/>
          <w:lang w:val="en-US" w:eastAsia="ja-JP"/>
        </w:rPr>
        <w:t>No new RRC parameter needs to be introduced.</w:t>
      </w:r>
    </w:p>
    <w:p w14:paraId="2E5D69BF" w14:textId="77777777" w:rsidR="001705C3" w:rsidRDefault="001705C3" w:rsidP="001705C3">
      <w:pPr>
        <w:jc w:val="both"/>
        <w:rPr>
          <w:rFonts w:eastAsia="DengXian"/>
          <w:b/>
          <w:bCs/>
          <w:lang w:eastAsia="zh-CN"/>
        </w:rPr>
      </w:pPr>
      <w:r w:rsidRPr="00ED2E68">
        <w:rPr>
          <w:rFonts w:hint="eastAsia"/>
          <w:b/>
          <w:bCs/>
          <w:lang w:eastAsia="ja-JP"/>
        </w:rPr>
        <w:t xml:space="preserve">Proposal </w:t>
      </w:r>
      <w:r>
        <w:rPr>
          <w:b/>
          <w:bCs/>
          <w:lang w:eastAsia="ja-JP"/>
        </w:rPr>
        <w:t>2</w:t>
      </w:r>
      <w:r>
        <w:rPr>
          <w:rFonts w:eastAsia="游明朝" w:hint="eastAsia"/>
          <w:b/>
          <w:bCs/>
          <w:lang w:eastAsia="ja-JP"/>
        </w:rPr>
        <w:t>-</w:t>
      </w:r>
      <w:r>
        <w:rPr>
          <w:rFonts w:eastAsia="DengXian" w:hint="eastAsia"/>
          <w:b/>
          <w:bCs/>
          <w:lang w:eastAsia="zh-CN"/>
        </w:rPr>
        <w:t>2</w:t>
      </w:r>
      <w:r w:rsidRPr="007C19C1">
        <w:rPr>
          <w:b/>
          <w:bCs/>
          <w:lang w:eastAsia="ja-JP"/>
        </w:rPr>
        <w:t>:</w:t>
      </w:r>
      <w:r>
        <w:rPr>
          <w:lang w:eastAsia="ja-JP"/>
        </w:rPr>
        <w:t xml:space="preserve"> </w:t>
      </w:r>
      <w:r w:rsidRPr="007C6219">
        <w:rPr>
          <w:b/>
          <w:bCs/>
        </w:rPr>
        <w:t xml:space="preserve">If the number of available OFDM symbols within the nominal MO duration is less than the actual LP-WUS duration, overlaid sequences carrying the WUS information can be transmitted </w:t>
      </w:r>
      <w:r>
        <w:rPr>
          <w:rFonts w:eastAsia="DengXian" w:hint="eastAsia"/>
          <w:b/>
          <w:bCs/>
          <w:lang w:eastAsia="zh-CN"/>
        </w:rPr>
        <w:t xml:space="preserve">if </w:t>
      </w:r>
      <w:r w:rsidRPr="005D6AD2">
        <w:rPr>
          <w:b/>
          <w:bCs/>
          <w:lang w:eastAsia="ja-JP"/>
        </w:rPr>
        <w:t xml:space="preserve">number of available OFDM symbols is no less than </w:t>
      </w:r>
      <m:oMath>
        <m:r>
          <m:rPr>
            <m:sty m:val="b"/>
          </m:rPr>
          <w:rPr>
            <w:rFonts w:ascii="Cambria Math" w:hAnsi="Cambria Math"/>
            <w:lang w:eastAsia="ja-JP"/>
          </w:rPr>
          <m:t>ceil</m:t>
        </m:r>
        <m:r>
          <m:rPr>
            <m:sty m:val="bi"/>
          </m:rPr>
          <w:rPr>
            <w:rFonts w:ascii="Cambria Math" w:hAnsi="Cambria Math"/>
            <w:lang w:eastAsia="ja-JP"/>
          </w:rPr>
          <m:t>(2</m:t>
        </m:r>
        <m:r>
          <m:rPr>
            <m:sty m:val="bi"/>
          </m:rPr>
          <w:rPr>
            <w:rFonts w:ascii="Cambria Math" w:hAnsi="Cambria Math"/>
            <w:lang w:eastAsia="ja-JP"/>
          </w:rPr>
          <m:t>K/M)</m:t>
        </m:r>
      </m:oMath>
      <w:r>
        <w:rPr>
          <w:rFonts w:eastAsia="DengXian" w:hint="eastAsia"/>
          <w:b/>
          <w:lang w:eastAsia="zh-CN"/>
        </w:rPr>
        <w:t xml:space="preserve">, where </w:t>
      </w:r>
      <w:r w:rsidRPr="007C19C1">
        <w:rPr>
          <w:b/>
          <w:bCs/>
          <w:color w:val="000000" w:themeColor="text1"/>
        </w:rPr>
        <w:t xml:space="preserve">raw information bits are divided into </w:t>
      </w:r>
      <m:oMath>
        <m:r>
          <m:rPr>
            <m:sty m:val="bi"/>
          </m:rPr>
          <w:rPr>
            <w:rFonts w:ascii="Cambria Math" w:hAnsi="Cambria Math"/>
            <w:color w:val="000000" w:themeColor="text1"/>
          </w:rPr>
          <m:t>K</m:t>
        </m:r>
      </m:oMath>
      <w:r w:rsidRPr="007C19C1">
        <w:rPr>
          <w:b/>
          <w:bCs/>
          <w:color w:val="000000" w:themeColor="text1"/>
        </w:rPr>
        <w:t xml:space="preserve"> segments from MSB to LSB</w:t>
      </w:r>
      <w:r>
        <w:rPr>
          <w:rFonts w:eastAsia="DengXian" w:hint="eastAsia"/>
          <w:b/>
          <w:lang w:eastAsia="zh-CN"/>
        </w:rPr>
        <w:t xml:space="preserve"> </w:t>
      </w:r>
      <m:oMath>
        <m:r>
          <m:rPr>
            <m:sty m:val="bi"/>
          </m:rPr>
          <w:rPr>
            <w:rFonts w:ascii="Cambria Math" w:eastAsia="DengXian" w:hAnsi="Cambria Math"/>
            <w:lang w:eastAsia="zh-CN"/>
          </w:rPr>
          <m:t>K</m:t>
        </m:r>
      </m:oMath>
      <w:r>
        <w:rPr>
          <w:rFonts w:eastAsia="DengXian" w:hint="eastAsia"/>
          <w:b/>
          <w:lang w:eastAsia="zh-CN"/>
        </w:rPr>
        <w:t xml:space="preserve"> according to the RAN1 #120bis agreement</w:t>
      </w:r>
      <w:r w:rsidRPr="005D6AD2">
        <w:rPr>
          <w:b/>
          <w:bCs/>
          <w:lang w:eastAsia="ja-JP"/>
        </w:rPr>
        <w:t xml:space="preserve">. The OOK envelope is generated based on </w:t>
      </w:r>
      <w:r>
        <w:rPr>
          <w:b/>
          <w:bCs/>
          <w:lang w:eastAsia="ja-JP"/>
        </w:rPr>
        <w:t>a pre-defined OOK binary bit sequence such as all 0’s or all 1’s</w:t>
      </w:r>
      <w:r>
        <w:rPr>
          <w:rFonts w:eastAsia="DengXian" w:hint="eastAsia"/>
          <w:b/>
          <w:bCs/>
          <w:lang w:eastAsia="zh-CN"/>
        </w:rPr>
        <w:t>.</w:t>
      </w:r>
    </w:p>
    <w:p w14:paraId="50AE93A9" w14:textId="77777777" w:rsidR="001705C3" w:rsidRPr="00AC4F10" w:rsidRDefault="001705C3" w:rsidP="001705C3">
      <w:pPr>
        <w:pStyle w:val="ListParagraph"/>
        <w:numPr>
          <w:ilvl w:val="0"/>
          <w:numId w:val="11"/>
        </w:numPr>
        <w:rPr>
          <w:rFonts w:eastAsia="游明朝"/>
          <w:lang w:val="en-US" w:eastAsia="ja-JP"/>
        </w:rPr>
      </w:pPr>
      <w:r w:rsidRPr="00AC4F10">
        <w:rPr>
          <w:b/>
          <w:bCs/>
          <w:lang w:val="en-US" w:eastAsia="ja-JP"/>
        </w:rPr>
        <w:t>No new RRC parameter needs to be introduced.</w:t>
      </w:r>
    </w:p>
    <w:p w14:paraId="54639AFA" w14:textId="77777777" w:rsidR="001705C3" w:rsidRPr="007C19C1" w:rsidRDefault="001705C3" w:rsidP="001705C3">
      <w:pPr>
        <w:jc w:val="both"/>
        <w:rPr>
          <w:b/>
          <w:bCs/>
        </w:rPr>
      </w:pPr>
      <w:r w:rsidRPr="007C19C1">
        <w:rPr>
          <w:b/>
          <w:bCs/>
        </w:rPr>
        <w:t xml:space="preserve">Proposal </w:t>
      </w:r>
      <w:r>
        <w:rPr>
          <w:b/>
          <w:bCs/>
        </w:rPr>
        <w:t>2-3</w:t>
      </w:r>
      <w:r w:rsidRPr="007C19C1">
        <w:rPr>
          <w:b/>
          <w:bCs/>
        </w:rPr>
        <w:t>: Introduce an offset for cyclic shift for the OFDM sequence</w:t>
      </w:r>
    </w:p>
    <w:p w14:paraId="0C3D47D5" w14:textId="77777777" w:rsidR="001705C3" w:rsidRPr="007C19C1" w:rsidRDefault="001705C3" w:rsidP="001705C3">
      <w:pPr>
        <w:pStyle w:val="ListParagraph"/>
        <w:numPr>
          <w:ilvl w:val="0"/>
          <w:numId w:val="11"/>
        </w:numPr>
        <w:rPr>
          <w:b/>
          <w:bCs/>
          <w:lang w:val="en-US" w:eastAsia="ja-JP"/>
        </w:rPr>
      </w:pPr>
      <w:r>
        <w:rPr>
          <w:b/>
          <w:bCs/>
          <w:lang w:val="en-US" w:eastAsia="ja-JP"/>
        </w:rPr>
        <w:t>V</w:t>
      </w:r>
      <w:r w:rsidRPr="007C19C1">
        <w:rPr>
          <w:b/>
          <w:bCs/>
          <w:lang w:val="en-US" w:eastAsia="ja-JP"/>
        </w:rPr>
        <w:t xml:space="preserve">alue range for the offset is from 0 to </w:t>
      </w:r>
      <m:oMath>
        <m:sSub>
          <m:sSubPr>
            <m:ctrlPr>
              <w:rPr>
                <w:rFonts w:ascii="Cambria Math" w:hAnsi="Cambria Math"/>
                <w:b/>
                <w:bCs/>
                <w:lang w:val="en-US" w:eastAsia="ja-JP"/>
              </w:rPr>
            </m:ctrlPr>
          </m:sSubPr>
          <m:e>
            <m:r>
              <m:rPr>
                <m:sty m:val="bi"/>
              </m:rPr>
              <w:rPr>
                <w:rFonts w:ascii="Cambria Math" w:hAnsi="Cambria Math"/>
                <w:lang w:val="en-US" w:eastAsia="ja-JP"/>
              </w:rPr>
              <m:t>N</m:t>
            </m:r>
          </m:e>
          <m:sub>
            <m:r>
              <m:rPr>
                <m:nor/>
              </m:rPr>
              <w:rPr>
                <w:b/>
                <w:bCs/>
                <w:lang w:val="en-US" w:eastAsia="ja-JP"/>
              </w:rPr>
              <m:t>ZC</m:t>
            </m:r>
          </m:sub>
        </m:sSub>
        <m:r>
          <m:rPr>
            <m:sty m:val="b"/>
          </m:rPr>
          <w:rPr>
            <w:rFonts w:ascii="Cambria Math" w:hAnsi="Cambria Math"/>
            <w:lang w:val="en-US" w:eastAsia="ja-JP"/>
          </w:rPr>
          <m:t>-1</m:t>
        </m:r>
      </m:oMath>
    </w:p>
    <w:p w14:paraId="25F97625" w14:textId="77777777" w:rsidR="001705C3" w:rsidRPr="00770BCC" w:rsidRDefault="001705C3" w:rsidP="001705C3">
      <w:pPr>
        <w:pStyle w:val="ListParagraph"/>
        <w:numPr>
          <w:ilvl w:val="0"/>
          <w:numId w:val="11"/>
        </w:numPr>
        <w:rPr>
          <w:b/>
          <w:bCs/>
          <w:lang w:val="en-US" w:eastAsia="ja-JP"/>
        </w:rPr>
      </w:pPr>
      <w:r w:rsidRPr="00770BCC">
        <w:rPr>
          <w:b/>
          <w:bCs/>
          <w:lang w:val="en-US" w:eastAsia="ja-JP"/>
        </w:rPr>
        <w:t>The corresponding specification changes for TS 38.211 are provided below in red text.</w:t>
      </w:r>
    </w:p>
    <w:tbl>
      <w:tblPr>
        <w:tblStyle w:val="TableGrid"/>
        <w:tblW w:w="0" w:type="auto"/>
        <w:tblLook w:val="04A0" w:firstRow="1" w:lastRow="0" w:firstColumn="1" w:lastColumn="0" w:noHBand="0" w:noVBand="1"/>
      </w:tblPr>
      <w:tblGrid>
        <w:gridCol w:w="9621"/>
      </w:tblGrid>
      <w:tr w:rsidR="001705C3" w14:paraId="56EDB64A" w14:textId="77777777" w:rsidTr="007C19C1">
        <w:tc>
          <w:tcPr>
            <w:tcW w:w="9621" w:type="dxa"/>
          </w:tcPr>
          <w:p w14:paraId="6E363305" w14:textId="77777777" w:rsidR="001705C3" w:rsidRDefault="001705C3" w:rsidP="007C19C1">
            <w:pPr>
              <w:pStyle w:val="Heading3"/>
              <w:numPr>
                <w:ilvl w:val="0"/>
                <w:numId w:val="0"/>
              </w:numPr>
              <w:ind w:left="720" w:hanging="720"/>
              <w:rPr>
                <w:color w:val="FF0000"/>
                <w:szCs w:val="20"/>
              </w:rPr>
            </w:pPr>
            <w:r>
              <w:rPr>
                <w:color w:val="FF0000"/>
                <w:szCs w:val="20"/>
              </w:rPr>
              <w:lastRenderedPageBreak/>
              <w:t>---------------------------------Start of Text Proposal on 3GPP TS 38.211 V19.</w:t>
            </w:r>
            <w:proofErr w:type="gramStart"/>
            <w:r>
              <w:rPr>
                <w:color w:val="FF0000"/>
                <w:szCs w:val="20"/>
              </w:rPr>
              <w:t>1.0-</w:t>
            </w:r>
            <w:proofErr w:type="gramEnd"/>
            <w:r>
              <w:rPr>
                <w:color w:val="FF0000"/>
                <w:szCs w:val="20"/>
              </w:rPr>
              <w:t>----------------------</w:t>
            </w:r>
          </w:p>
          <w:p w14:paraId="30502EE5" w14:textId="77777777" w:rsidR="001705C3" w:rsidRDefault="001705C3" w:rsidP="007C19C1">
            <w:pPr>
              <w:spacing w:before="120"/>
              <w:jc w:val="center"/>
              <w:rPr>
                <w:rFonts w:eastAsiaTheme="minorEastAsia"/>
                <w:color w:val="FF0000"/>
                <w:lang w:eastAsia="zh-CN"/>
              </w:rPr>
            </w:pPr>
            <w:r>
              <w:rPr>
                <w:color w:val="FF0000"/>
              </w:rPr>
              <w:t>&lt;Unchanged Text Omitted&gt;</w:t>
            </w:r>
          </w:p>
          <w:p w14:paraId="0F23C636" w14:textId="77777777" w:rsidR="001705C3" w:rsidRPr="001A73F7" w:rsidRDefault="001705C3" w:rsidP="007C19C1">
            <w:pPr>
              <w:pStyle w:val="Heading3"/>
              <w:numPr>
                <w:ilvl w:val="0"/>
                <w:numId w:val="0"/>
              </w:numPr>
              <w:ind w:left="720" w:hanging="720"/>
            </w:pPr>
            <w:r w:rsidRPr="001A73F7">
              <w:t>7.4.4</w:t>
            </w:r>
            <w:r w:rsidRPr="001A73F7">
              <w:tab/>
              <w:t>Wake-up signal</w:t>
            </w:r>
          </w:p>
          <w:p w14:paraId="6A77AFE0" w14:textId="77777777" w:rsidR="001705C3" w:rsidRPr="001A73F7" w:rsidRDefault="001705C3" w:rsidP="007C19C1">
            <w:pPr>
              <w:pStyle w:val="Heading4"/>
              <w:numPr>
                <w:ilvl w:val="0"/>
                <w:numId w:val="0"/>
              </w:numPr>
              <w:ind w:left="864" w:hanging="864"/>
            </w:pPr>
            <w:r w:rsidRPr="001A73F7">
              <w:t>7.4.4.1</w:t>
            </w:r>
            <w:r w:rsidRPr="001A73F7">
              <w:tab/>
              <w:t>Sequence generation</w:t>
            </w:r>
          </w:p>
          <w:p w14:paraId="0CA30F4D" w14:textId="77777777" w:rsidR="001705C3" w:rsidRPr="00DB2DE5" w:rsidRDefault="001705C3" w:rsidP="007C19C1">
            <w:pPr>
              <w:pStyle w:val="Heading5"/>
              <w:numPr>
                <w:ilvl w:val="0"/>
                <w:numId w:val="0"/>
              </w:numPr>
              <w:ind w:left="1008" w:hanging="1008"/>
              <w:rPr>
                <w:b w:val="0"/>
                <w:bCs w:val="0"/>
                <w:u w:val="none"/>
              </w:rPr>
            </w:pPr>
            <w:r w:rsidRPr="00DB2DE5">
              <w:rPr>
                <w:b w:val="0"/>
                <w:bCs w:val="0"/>
                <w:u w:val="none"/>
              </w:rPr>
              <w:t>7.4.4.1.1</w:t>
            </w:r>
            <w:r w:rsidRPr="00DB2DE5">
              <w:rPr>
                <w:b w:val="0"/>
                <w:bCs w:val="0"/>
                <w:u w:val="none"/>
              </w:rPr>
              <w:tab/>
              <w:t xml:space="preserve">Generation of </w:t>
            </w:r>
            <m:oMath>
              <m:sSub>
                <m:sSubPr>
                  <m:ctrlPr>
                    <w:rPr>
                      <w:rFonts w:ascii="Cambria Math" w:hAnsi="Cambria Math"/>
                      <w:b w:val="0"/>
                      <w:bCs w:val="0"/>
                      <w:i/>
                      <w:u w:val="none"/>
                    </w:rPr>
                  </m:ctrlPr>
                </m:sSubPr>
                <m:e>
                  <m:r>
                    <m:rPr>
                      <m:sty m:val="bi"/>
                    </m:rPr>
                    <w:rPr>
                      <w:rFonts w:ascii="Cambria Math" w:hAnsi="Cambria Math"/>
                      <w:u w:val="none"/>
                    </w:rPr>
                    <m:t>r</m:t>
                  </m:r>
                </m:e>
                <m:sub>
                  <m:r>
                    <m:rPr>
                      <m:nor/>
                    </m:rPr>
                    <w:rPr>
                      <w:rFonts w:ascii="Cambria Math" w:hAnsi="Cambria Math"/>
                      <w:b w:val="0"/>
                      <w:bCs w:val="0"/>
                      <w:u w:val="none"/>
                    </w:rPr>
                    <m:t>ZC</m:t>
                  </m:r>
                  <m:r>
                    <m:rPr>
                      <m:sty m:val="bi"/>
                    </m:rPr>
                    <w:rPr>
                      <w:rFonts w:ascii="Cambria Math" w:hAnsi="Cambria Math"/>
                      <w:u w:val="none"/>
                    </w:rPr>
                    <m:t>,m</m:t>
                  </m:r>
                </m:sub>
              </m:sSub>
              <m:r>
                <m:rPr>
                  <m:sty m:val="b"/>
                </m:rPr>
                <w:rPr>
                  <w:rFonts w:ascii="Cambria Math" w:hAnsi="Cambria Math"/>
                  <w:u w:val="none"/>
                </w:rPr>
                <m:t>(</m:t>
              </m:r>
              <m:r>
                <m:rPr>
                  <m:sty m:val="bi"/>
                </m:rPr>
                <w:rPr>
                  <w:rFonts w:ascii="Cambria Math" w:hAnsi="Cambria Math"/>
                  <w:u w:val="none"/>
                </w:rPr>
                <m:t>n</m:t>
              </m:r>
              <m:r>
                <m:rPr>
                  <m:sty m:val="b"/>
                </m:rPr>
                <w:rPr>
                  <w:rFonts w:ascii="Cambria Math" w:hAnsi="Cambria Math"/>
                  <w:u w:val="none"/>
                </w:rPr>
                <m:t>)</m:t>
              </m:r>
            </m:oMath>
          </w:p>
          <w:p w14:paraId="668EB82A" w14:textId="77777777" w:rsidR="001705C3" w:rsidRPr="001A73F7" w:rsidRDefault="001705C3" w:rsidP="007C19C1">
            <w:r w:rsidRPr="001A73F7">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sidRPr="001A73F7">
              <w:t xml:space="preserve"> is defined by</w:t>
            </w:r>
          </w:p>
          <w:p w14:paraId="0C3C1022" w14:textId="77777777" w:rsidR="001705C3" w:rsidRPr="001A73F7" w:rsidRDefault="00904992" w:rsidP="007C19C1">
            <w:pPr>
              <w:pStyle w:val="EQ"/>
              <w:rPr>
                <w:rFonts w:eastAsia="Malgun Gothic"/>
                <w:lang w:val="en-US"/>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lang w:val="en-US"/>
                      </w:rPr>
                      <m:t>(</m:t>
                    </m:r>
                    <m:r>
                      <w:rPr>
                        <w:rFonts w:ascii="Cambria Math" w:hAnsi="Cambria Math"/>
                      </w:rPr>
                      <m:t>n</m:t>
                    </m:r>
                    <m:r>
                      <m:rPr>
                        <m:sty m:val="p"/>
                      </m:rPr>
                      <w:rPr>
                        <w:rFonts w:ascii="Cambria Math" w:hAnsi="Cambria Math"/>
                        <w:lang w:val="en-US"/>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color w:val="FF0000"/>
                        <w:lang w:val="en-US"/>
                      </w:rPr>
                      <m:t>+</m:t>
                    </m:r>
                    <m:sSub>
                      <m:sSubPr>
                        <m:ctrlPr>
                          <w:rPr>
                            <w:rFonts w:ascii="Cambria Math" w:hAnsi="Cambria Math"/>
                            <w:lang w:val="en-US"/>
                          </w:rPr>
                        </m:ctrlPr>
                      </m:sSubPr>
                      <m:e>
                        <m:r>
                          <w:rPr>
                            <w:rFonts w:ascii="Cambria Math" w:hAnsi="Cambria Math"/>
                            <w:color w:val="FF0000"/>
                            <w:lang w:val="en-US"/>
                          </w:rPr>
                          <m:t>n</m:t>
                        </m:r>
                        <m:ctrlPr>
                          <w:rPr>
                            <w:rFonts w:ascii="Cambria Math" w:hAnsi="Cambria Math"/>
                            <w:color w:val="FF0000"/>
                            <w:lang w:val="en-US"/>
                          </w:rPr>
                        </m:ctrlPr>
                      </m:e>
                      <m:sub>
                        <m:r>
                          <m:rPr>
                            <m:sty m:val="p"/>
                          </m:rPr>
                          <w:rPr>
                            <w:rFonts w:ascii="Cambria Math" w:hAnsi="Cambria Math"/>
                            <w:color w:val="FF0000"/>
                            <w:lang w:val="en-US"/>
                          </w:rPr>
                          <m:t>cs,offset</m:t>
                        </m:r>
                      </m:sub>
                    </m:sSub>
                    <m:r>
                      <m:rPr>
                        <m:sty m:val="p"/>
                      </m:rPr>
                      <w:rPr>
                        <w:rFonts w:ascii="Cambria Math" w:hAnsi="Cambria Math"/>
                        <w:lang w:val="en-US"/>
                      </w:rPr>
                      <m:t>)</m:t>
                    </m:r>
                    <m:r>
                      <m:rPr>
                        <m:nor/>
                      </m:rPr>
                      <w:rPr>
                        <w:lang w:val="en-US"/>
                      </w: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e>
                </m:d>
              </m:oMath>
            </m:oMathPara>
          </w:p>
          <w:p w14:paraId="774398E7" w14:textId="77777777" w:rsidR="001705C3" w:rsidRPr="00CA4BAF" w:rsidRDefault="00904992" w:rsidP="007C19C1">
            <w:pPr>
              <w:pStyle w:val="EQ"/>
              <w:rPr>
                <w:kern w:val="2"/>
                <w:lang w:val="es-AR"/>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s-AR"/>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s-AR"/>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s-AR"/>
                          </w:rPr>
                          <m:t>(</m:t>
                        </m:r>
                        <m:r>
                          <w:rPr>
                            <w:rFonts w:ascii="Cambria Math" w:eastAsia="Malgun Gothic" w:hAnsi="Cambria Math"/>
                            <w:lang w:val="sv-SE"/>
                          </w:rPr>
                          <m:t>i</m:t>
                        </m:r>
                        <m:r>
                          <m:rPr>
                            <m:sty m:val="p"/>
                          </m:rPr>
                          <w:rPr>
                            <w:rFonts w:ascii="Cambria Math" w:eastAsia="Malgun Gothic" w:hAnsi="Cambria Math"/>
                            <w:lang w:val="es-AR"/>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s-AR"/>
                              </w:rPr>
                              <m:t>ZC</m:t>
                            </m:r>
                          </m:sub>
                        </m:sSub>
                      </m:den>
                    </m:f>
                  </m:sup>
                </m:sSup>
              </m:oMath>
            </m:oMathPara>
          </w:p>
          <w:p w14:paraId="774DCABA" w14:textId="77777777" w:rsidR="001705C3" w:rsidRPr="001A73F7" w:rsidRDefault="00021623" w:rsidP="007C19C1">
            <w:pPr>
              <w:pStyle w:val="EQ"/>
              <w:rPr>
                <w:lang w:val="en-US"/>
              </w:rPr>
            </w:pPr>
            <m:oMathPara>
              <m:oMath>
                <m:r>
                  <w:rPr>
                    <w:rFonts w:ascii="Cambria Math" w:hAnsi="Cambria Math"/>
                    <w:lang w:val="sv-SE"/>
                  </w:rPr>
                  <m:t>n</m:t>
                </m:r>
                <m:r>
                  <m:rPr>
                    <m:sty m:val="p"/>
                  </m:rPr>
                  <w:rPr>
                    <w:rFonts w:ascii="Cambria Math" w:hAnsi="Cambria Math"/>
                    <w:lang w:val="en-US"/>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w:rPr>
                        <w:lang w:val="en-US"/>
                      </w:rPr>
                      <m:t>ZC</m:t>
                    </m:r>
                  </m:sub>
                </m:sSub>
                <m:r>
                  <m:rPr>
                    <m:sty m:val="p"/>
                  </m:rPr>
                  <w:rPr>
                    <w:rFonts w:ascii="Cambria Math" w:hAnsi="Cambria Math"/>
                  </w:rPr>
                  <m:t>-1</m:t>
                </m:r>
              </m:oMath>
            </m:oMathPara>
          </w:p>
          <w:p w14:paraId="7E6748AA" w14:textId="77777777" w:rsidR="001705C3" w:rsidRPr="001A73F7" w:rsidRDefault="001705C3" w:rsidP="007C19C1">
            <w:proofErr w:type="gramStart"/>
            <w:r w:rsidRPr="001A73F7">
              <w:t>where</w:t>
            </w:r>
            <w:proofErr w:type="gramEnd"/>
          </w:p>
          <w:p w14:paraId="5B5B8EC7" w14:textId="77777777" w:rsidR="001705C3" w:rsidRPr="001A73F7" w:rsidRDefault="001705C3" w:rsidP="007C19C1">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ZC</m:t>
                  </m:r>
                </m:sub>
              </m:sSub>
            </m:oMath>
            <w:r w:rsidRPr="001A73F7">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62814D38" w14:textId="77777777" w:rsidR="001705C3" w:rsidRPr="00CA4BAF" w:rsidRDefault="001705C3" w:rsidP="007C19C1">
            <w:pPr>
              <w:pStyle w:val="B1"/>
              <w:rPr>
                <w:lang w:val="de-DE"/>
              </w:rPr>
            </w:pPr>
            <w:r w:rsidRPr="00CA4BAF">
              <w:rPr>
                <w:lang w:val="de-DE"/>
              </w:rPr>
              <w:t>-</w:t>
            </w:r>
            <w:r w:rsidRPr="00CA4BAF">
              <w:rPr>
                <w:lang w:val="de-DE"/>
              </w:rPr>
              <w:tab/>
            </w:r>
            <m:oMath>
              <m:sSub>
                <m:sSubPr>
                  <m:ctrlPr>
                    <w:rPr>
                      <w:rFonts w:ascii="Cambria Math" w:hAnsi="Cambria Math"/>
                    </w:rPr>
                  </m:ctrlPr>
                </m:sSubPr>
                <m:e>
                  <m:r>
                    <w:rPr>
                      <w:rFonts w:ascii="Cambria Math" w:hAnsi="Cambria Math"/>
                    </w:rPr>
                    <m:t>M</m:t>
                  </m:r>
                </m:e>
                <m:sub>
                  <m:r>
                    <m:rPr>
                      <m:nor/>
                    </m:rPr>
                    <w:rPr>
                      <w:lang w:val="de-DE"/>
                    </w:rPr>
                    <m:t>ZC</m:t>
                  </m:r>
                </m:sub>
              </m:sSub>
              <m:r>
                <w:rPr>
                  <w:rFonts w:ascii="Cambria Math" w:hAnsi="Cambria Math"/>
                  <w:lang w:val="de-DE"/>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lang w:val="de-DE"/>
                        </w:rPr>
                        <m:t>sc</m:t>
                      </m:r>
                    </m:sub>
                    <m:sup>
                      <m:r>
                        <m:rPr>
                          <m:nor/>
                        </m:rPr>
                        <w:rPr>
                          <w:rFonts w:ascii="Cambria Math" w:hAnsi="Cambria Math"/>
                          <w:lang w:val="de-DE"/>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lang w:val="de-DE"/>
                        </w:rPr>
                        <m:t>WUS</m:t>
                      </m:r>
                    </m:sub>
                  </m:sSub>
                </m:den>
              </m:f>
            </m:oMath>
          </w:p>
          <w:p w14:paraId="157C50E3" w14:textId="77777777" w:rsidR="001705C3" w:rsidRPr="00CA4BAF" w:rsidRDefault="001705C3" w:rsidP="007C19C1">
            <w:pPr>
              <w:rPr>
                <w:lang w:val="de-DE"/>
              </w:rPr>
            </w:pPr>
          </w:p>
          <w:p w14:paraId="5D37CB63" w14:textId="77777777" w:rsidR="001705C3" w:rsidRPr="001A73F7" w:rsidRDefault="001705C3" w:rsidP="007C19C1">
            <w:r w:rsidRPr="001A73F7">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rsidRPr="001A73F7">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sidRPr="001A73F7">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rsidRPr="001A73F7">
              <w:t xml:space="preserve"> is given by</w:t>
            </w:r>
          </w:p>
          <w:p w14:paraId="40827446" w14:textId="77777777" w:rsidR="001705C3" w:rsidRPr="001A73F7" w:rsidRDefault="00904992" w:rsidP="007C19C1">
            <w:pPr>
              <w:pStyle w:val="EQ"/>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67B37D11" w14:textId="77777777" w:rsidR="001705C3" w:rsidRPr="00C30B07" w:rsidRDefault="00021623" w:rsidP="007C19C1">
            <w:pPr>
              <w:pStyle w:val="EQ"/>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6BD1D4A2" w14:textId="77777777" w:rsidR="001705C3" w:rsidRPr="001A73F7" w:rsidRDefault="001705C3" w:rsidP="007C19C1">
            <w:proofErr w:type="gramStart"/>
            <w:r w:rsidRPr="001A73F7">
              <w:t>where</w:t>
            </w:r>
            <w:proofErr w:type="gramEnd"/>
            <w:r w:rsidRPr="001A73F7">
              <w:t xml:space="preserve"> </w:t>
            </w:r>
          </w:p>
          <w:p w14:paraId="6BD7346C" w14:textId="77777777" w:rsidR="001705C3" w:rsidRPr="001A73F7" w:rsidRDefault="001705C3" w:rsidP="007C19C1">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seq</m:t>
                  </m:r>
                </m:sub>
              </m:sSub>
            </m:oMath>
            <w:r w:rsidRPr="001A73F7">
              <w:t xml:space="preserve"> is the number of sequences configured by the higher-layer parameter XXX</w:t>
            </w:r>
          </w:p>
          <w:p w14:paraId="3A0310E4" w14:textId="77777777" w:rsidR="001705C3" w:rsidRPr="001A73F7" w:rsidRDefault="001705C3" w:rsidP="007C19C1">
            <w:pPr>
              <w:pStyle w:val="B1"/>
            </w:pPr>
            <w:r w:rsidRPr="001A73F7">
              <w:t>-</w:t>
            </w:r>
            <w:r w:rsidRPr="001A73F7">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sidRPr="001A73F7">
              <w:t xml:space="preserve"> is the number of root sequence numbers configured by the higher-layer parameter XXX</w:t>
            </w:r>
          </w:p>
          <w:p w14:paraId="22ABC5D5" w14:textId="77777777" w:rsidR="001705C3" w:rsidRPr="00DD4F66" w:rsidRDefault="00904992" w:rsidP="007C19C1">
            <w:pPr>
              <w:rPr>
                <w:color w:val="FF0000"/>
              </w:rPr>
            </w:pPr>
            <m:oMath>
              <m:sSub>
                <m:sSubPr>
                  <m:ctrlPr>
                    <w:rPr>
                      <w:rFonts w:ascii="Cambria Math" w:hAnsi="Cambria Math"/>
                      <w:color w:val="FF0000"/>
                      <w:lang w:val="en-US"/>
                    </w:rPr>
                  </m:ctrlPr>
                </m:sSubPr>
                <m:e>
                  <m:r>
                    <w:rPr>
                      <w:rFonts w:ascii="Cambria Math" w:hAnsi="Cambria Math"/>
                      <w:color w:val="FF0000"/>
                      <w:lang w:val="en-US"/>
                    </w:rPr>
                    <m:t>n</m:t>
                  </m:r>
                </m:e>
                <m:sub>
                  <m:r>
                    <m:rPr>
                      <m:sty m:val="p"/>
                    </m:rPr>
                    <w:rPr>
                      <w:rFonts w:ascii="Cambria Math" w:hAnsi="Cambria Math"/>
                      <w:color w:val="FF0000"/>
                      <w:lang w:val="en-US"/>
                    </w:rPr>
                    <m:t>cs,offset</m:t>
                  </m:r>
                </m:sub>
              </m:sSub>
            </m:oMath>
            <w:r w:rsidR="001705C3" w:rsidRPr="00781EA9">
              <w:rPr>
                <w:color w:val="FF0000"/>
                <w:lang w:val="en-US"/>
              </w:rPr>
              <w:t xml:space="preserve"> is t</w:t>
            </w:r>
            <w:r w:rsidR="001705C3" w:rsidRPr="00781EA9">
              <w:rPr>
                <w:color w:val="FF0000"/>
              </w:rPr>
              <w:t xml:space="preserve">he offset for cyclic shift configured by the higher-layer parameter </w:t>
            </w:r>
            <w:proofErr w:type="spellStart"/>
            <w:r w:rsidR="001705C3" w:rsidRPr="00DD4F66">
              <w:rPr>
                <w:i/>
                <w:iCs/>
                <w:color w:val="FF0000"/>
              </w:rPr>
              <w:t>lpwus-OverlaidSeqCSShift</w:t>
            </w:r>
            <w:proofErr w:type="spellEnd"/>
            <w:r w:rsidR="001705C3">
              <w:rPr>
                <w:color w:val="FF0000"/>
              </w:rPr>
              <w:t>.</w:t>
            </w:r>
          </w:p>
          <w:p w14:paraId="32D14F67" w14:textId="77777777" w:rsidR="001705C3" w:rsidRPr="001A73F7" w:rsidRDefault="001705C3" w:rsidP="007C19C1">
            <w:r w:rsidRPr="001A73F7">
              <w:rPr>
                <w:lang w:val="en-US"/>
              </w:rPr>
              <w:t xml:space="preserve">The sequence number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sidRPr="001A73F7">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rsidRPr="001A73F7">
              <w:t xml:space="preserve">, otherwise </w:t>
            </w:r>
            <w:r>
              <w:t xml:space="preserve">it </w:t>
            </w:r>
            <w:r w:rsidRPr="001A73F7">
              <w:t>is given by</w:t>
            </w:r>
          </w:p>
          <w:p w14:paraId="22DFDFC9" w14:textId="77777777" w:rsidR="001705C3" w:rsidRPr="001A73F7" w:rsidRDefault="00904992" w:rsidP="007C19C1">
            <w:pPr>
              <w:pStyle w:val="EQ"/>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0198F2CC" w14:textId="77777777" w:rsidR="001705C3" w:rsidRPr="001A73F7" w:rsidRDefault="00021623" w:rsidP="007C19C1">
            <w:pPr>
              <w:pStyle w:val="EQ"/>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63A7283E" w14:textId="77777777" w:rsidR="001705C3" w:rsidRPr="001A73F7" w:rsidRDefault="00021623" w:rsidP="007C19C1">
            <w:pPr>
              <w:pStyle w:val="EQ"/>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p w14:paraId="1EBFABD7" w14:textId="77777777" w:rsidR="001705C3" w:rsidRPr="001A73F7" w:rsidRDefault="001705C3" w:rsidP="007C19C1">
            <w:proofErr w:type="gramStart"/>
            <w:r w:rsidRPr="001A73F7">
              <w:t>where</w:t>
            </w:r>
            <w:proofErr w:type="gramEnd"/>
          </w:p>
          <w:p w14:paraId="3A3029D4" w14:textId="77777777" w:rsidR="001705C3" w:rsidRDefault="001705C3" w:rsidP="007C19C1">
            <w:pPr>
              <w:pStyle w:val="B1"/>
            </w:pPr>
            <w:r w:rsidRPr="001A73F7">
              <w:t>-</w:t>
            </w:r>
            <w:r w:rsidRPr="001A73F7">
              <w:tab/>
            </w:r>
            <m:oMath>
              <m:sSub>
                <m:sSubPr>
                  <m:ctrlPr>
                    <w:rPr>
                      <w:rFonts w:ascii="Cambria Math" w:hAnsi="Cambria Math"/>
                    </w:rPr>
                  </m:ctrlPr>
                </m:sSubPr>
                <m:e>
                  <m:r>
                    <w:rPr>
                      <w:rFonts w:ascii="Cambria Math" w:hAnsi="Cambria Math"/>
                    </w:rPr>
                    <m:t>f</m:t>
                  </m:r>
                </m:e>
                <m:sub>
                  <m:r>
                    <m:rPr>
                      <m:sty m:val="p"/>
                    </m:rPr>
                    <w:rPr>
                      <w:rFonts w:ascii="Cambria Math" w:hAnsi="Cambria Math"/>
                    </w:rPr>
                    <m:t>1</m:t>
                  </m:r>
                  <m:r>
                    <w:rPr>
                      <w:rFonts w:ascii="Cambria Math" w:hAnsi="Cambria Math"/>
                    </w:rPr>
                    <m:t>i</m:t>
                  </m:r>
                </m:sub>
              </m:sSub>
            </m:oMath>
            <w:r w:rsidRPr="001A73F7">
              <w:t xml:space="preserve"> and </w:t>
            </w:r>
            <m:oMath>
              <m:sSub>
                <m:sSubPr>
                  <m:ctrlPr>
                    <w:rPr>
                      <w:rFonts w:ascii="Cambria Math" w:hAnsi="Cambria Math"/>
                    </w:rPr>
                  </m:ctrlPr>
                </m:sSubPr>
                <m:e>
                  <m:r>
                    <w:rPr>
                      <w:rFonts w:ascii="Cambria Math" w:hAnsi="Cambria Math"/>
                    </w:rPr>
                    <m:t>E</m:t>
                  </m:r>
                </m:e>
                <m:sub>
                  <m:r>
                    <m:rPr>
                      <m:sty m:val="p"/>
                    </m:rPr>
                    <w:rPr>
                      <w:rFonts w:ascii="Cambria Math" w:hAnsi="Cambria Math"/>
                    </w:rPr>
                    <m:t>1</m:t>
                  </m:r>
                </m:sub>
              </m:sSub>
            </m:oMath>
            <w:r w:rsidRPr="001A73F7">
              <w:t xml:space="preserve"> are given by clause 7.4.2.2 of [4, 38.212]</w:t>
            </w:r>
          </w:p>
          <w:p w14:paraId="64C171DF" w14:textId="77777777" w:rsidR="001705C3" w:rsidRDefault="001705C3" w:rsidP="007C19C1">
            <w:pPr>
              <w:pStyle w:val="B1"/>
            </w:pPr>
          </w:p>
          <w:p w14:paraId="6C3A5944" w14:textId="77777777" w:rsidR="001705C3" w:rsidRDefault="001705C3" w:rsidP="007C19C1">
            <w:pPr>
              <w:spacing w:before="120"/>
              <w:jc w:val="center"/>
              <w:rPr>
                <w:rFonts w:eastAsiaTheme="minorEastAsia"/>
                <w:color w:val="FF0000"/>
                <w:lang w:eastAsia="zh-CN"/>
              </w:rPr>
            </w:pPr>
            <w:r>
              <w:rPr>
                <w:color w:val="FF0000"/>
              </w:rPr>
              <w:t>&lt;Unchanged Text Omitted&gt;</w:t>
            </w:r>
          </w:p>
          <w:p w14:paraId="157F7D11" w14:textId="77777777" w:rsidR="001705C3" w:rsidRDefault="001705C3" w:rsidP="007C19C1">
            <w:pPr>
              <w:rPr>
                <w:rFonts w:eastAsia="DengXian"/>
                <w:lang w:val="en-US" w:eastAsia="zh-CN"/>
              </w:rPr>
            </w:pPr>
            <w:r>
              <w:rPr>
                <w:color w:val="FF0000"/>
              </w:rPr>
              <w:t>---------------------------------End of Text Proposal on 3GPP TS 38.213 V19.0.0-----------------------</w:t>
            </w:r>
          </w:p>
        </w:tc>
      </w:tr>
    </w:tbl>
    <w:p w14:paraId="65A339DF" w14:textId="77777777" w:rsidR="001705C3" w:rsidRDefault="001705C3" w:rsidP="005734DC">
      <w:pPr>
        <w:rPr>
          <w:b/>
          <w:bCs/>
          <w:lang w:eastAsia="ja-JP"/>
        </w:rPr>
      </w:pPr>
    </w:p>
    <w:p w14:paraId="4B103E3D" w14:textId="5D0D6331" w:rsidR="005734DC" w:rsidRPr="00ED2E68" w:rsidRDefault="005734DC" w:rsidP="005734DC">
      <w:pPr>
        <w:rPr>
          <w:b/>
          <w:bCs/>
          <w:lang w:eastAsia="ja-JP"/>
        </w:rPr>
      </w:pPr>
      <w:r w:rsidRPr="00ED2E68">
        <w:rPr>
          <w:rFonts w:hint="eastAsia"/>
          <w:b/>
          <w:bCs/>
          <w:lang w:eastAsia="ja-JP"/>
        </w:rPr>
        <w:lastRenderedPageBreak/>
        <w:t xml:space="preserve">Proposal </w:t>
      </w:r>
      <w:r>
        <w:rPr>
          <w:rFonts w:eastAsia="游明朝"/>
          <w:b/>
          <w:bCs/>
          <w:lang w:eastAsia="ja-JP"/>
        </w:rPr>
        <w:t>3</w:t>
      </w:r>
      <w:r>
        <w:rPr>
          <w:rFonts w:eastAsia="游明朝" w:hint="eastAsia"/>
          <w:b/>
          <w:bCs/>
          <w:lang w:eastAsia="ja-JP"/>
        </w:rPr>
        <w:t>-1</w:t>
      </w:r>
      <w:r w:rsidRPr="00ED2E68">
        <w:rPr>
          <w:rFonts w:hint="eastAsia"/>
          <w:b/>
          <w:bCs/>
          <w:lang w:eastAsia="ja-JP"/>
        </w:rPr>
        <w:t xml:space="preserve">: </w:t>
      </w:r>
    </w:p>
    <w:p w14:paraId="49309A54" w14:textId="77777777" w:rsidR="005734DC" w:rsidRPr="009A3F12" w:rsidRDefault="005734DC" w:rsidP="005734DC">
      <w:pPr>
        <w:pStyle w:val="ListParagraph"/>
        <w:numPr>
          <w:ilvl w:val="0"/>
          <w:numId w:val="7"/>
        </w:numPr>
        <w:overflowPunct/>
        <w:autoSpaceDE/>
        <w:autoSpaceDN/>
        <w:adjustRightInd/>
        <w:spacing w:after="0" w:line="276" w:lineRule="auto"/>
        <w:contextualSpacing w:val="0"/>
        <w:jc w:val="both"/>
        <w:textAlignment w:val="auto"/>
        <w:rPr>
          <w:b/>
          <w:bCs/>
          <w:lang w:eastAsia="ja-JP"/>
        </w:rPr>
      </w:pPr>
      <w:r>
        <w:rPr>
          <w:rFonts w:hint="eastAsia"/>
          <w:b/>
          <w:bCs/>
          <w:lang w:eastAsia="ja-JP"/>
        </w:rPr>
        <w:t>Update the RAN1#121 agreement as follows:</w:t>
      </w:r>
    </w:p>
    <w:tbl>
      <w:tblPr>
        <w:tblStyle w:val="TableGrid"/>
        <w:tblW w:w="0" w:type="auto"/>
        <w:tblLook w:val="04A0" w:firstRow="1" w:lastRow="0" w:firstColumn="1" w:lastColumn="0" w:noHBand="0" w:noVBand="1"/>
      </w:tblPr>
      <w:tblGrid>
        <w:gridCol w:w="9350"/>
      </w:tblGrid>
      <w:tr w:rsidR="005734DC" w14:paraId="66C48AF9" w14:textId="77777777" w:rsidTr="00FA07B5">
        <w:tc>
          <w:tcPr>
            <w:tcW w:w="9350" w:type="dxa"/>
          </w:tcPr>
          <w:p w14:paraId="689D5F21" w14:textId="77777777" w:rsidR="005734DC" w:rsidRPr="00AF762B" w:rsidRDefault="005734DC" w:rsidP="00FA07B5">
            <w:pPr>
              <w:rPr>
                <w:rFonts w:eastAsia="游明朝"/>
                <w:b/>
                <w:bCs/>
                <w:lang w:eastAsia="ja-JP"/>
              </w:rPr>
            </w:pPr>
            <w:r w:rsidRPr="00AF762B">
              <w:rPr>
                <w:rFonts w:eastAsia="游明朝"/>
                <w:b/>
                <w:bCs/>
                <w:highlight w:val="green"/>
                <w:lang w:eastAsia="ja-JP"/>
              </w:rPr>
              <w:t>Agreement:</w:t>
            </w:r>
          </w:p>
          <w:p w14:paraId="7857744A" w14:textId="77777777" w:rsidR="005734DC" w:rsidRPr="00AF762B" w:rsidRDefault="005734DC" w:rsidP="00FA07B5">
            <w:pPr>
              <w:rPr>
                <w:lang w:eastAsia="zh-CN"/>
              </w:rPr>
            </w:pPr>
            <w:r w:rsidRPr="00AF762B">
              <w:rPr>
                <w:lang w:eastAsia="zh-CN"/>
              </w:rPr>
              <w:t>Nominal MO duration (X1, in unit of OFDM symbols) and actual LP-WUS duration (X2, in unit of OFDM symbols) are configured</w:t>
            </w:r>
            <w:r w:rsidRPr="00AF762B">
              <w:rPr>
                <w:rFonts w:eastAsia="游明朝"/>
                <w:lang w:eastAsia="ja-JP"/>
              </w:rPr>
              <w:t xml:space="preserve"> for LP-WUS in connected mode</w:t>
            </w:r>
            <w:r w:rsidRPr="00AF762B">
              <w:rPr>
                <w:lang w:eastAsia="zh-CN"/>
              </w:rPr>
              <w:t>. (Alt C)</w:t>
            </w:r>
          </w:p>
          <w:p w14:paraId="4E152C06" w14:textId="77777777" w:rsidR="005734DC" w:rsidRPr="00AF762B" w:rsidRDefault="005734DC" w:rsidP="00FA07B5">
            <w:pPr>
              <w:numPr>
                <w:ilvl w:val="0"/>
                <w:numId w:val="9"/>
              </w:numPr>
              <w:spacing w:after="0"/>
              <w:rPr>
                <w:lang w:eastAsia="x-none"/>
              </w:rPr>
            </w:pPr>
            <w:r w:rsidRPr="00AF762B">
              <w:rPr>
                <w:lang w:eastAsia="x-none"/>
              </w:rPr>
              <w:t>A LP-WUS MO spans the nominal MO duration (i.e., the LP-WUS MO duration is the same as the nominal MO duration.)</w:t>
            </w:r>
          </w:p>
          <w:p w14:paraId="1D46C6D0" w14:textId="77777777" w:rsidR="005734DC" w:rsidRPr="00AF762B" w:rsidRDefault="005734DC" w:rsidP="00FA07B5">
            <w:pPr>
              <w:numPr>
                <w:ilvl w:val="0"/>
                <w:numId w:val="9"/>
              </w:numPr>
              <w:spacing w:after="0"/>
              <w:rPr>
                <w:lang w:eastAsia="x-none"/>
              </w:rPr>
            </w:pPr>
            <w:r w:rsidRPr="00AF762B">
              <w:rPr>
                <w:lang w:eastAsia="x-none"/>
              </w:rPr>
              <w:t>If the number of available OFDM symbols within the nominal MO duration is no less than the actual LP-WUS duration, UE monitors LP-WUS on the first X2 available symbols within the LP-WUS MO.</w:t>
            </w:r>
          </w:p>
          <w:p w14:paraId="3F45CADE" w14:textId="77777777" w:rsidR="005734DC" w:rsidRPr="00AF762B" w:rsidRDefault="005734DC" w:rsidP="00FA07B5">
            <w:pPr>
              <w:numPr>
                <w:ilvl w:val="0"/>
                <w:numId w:val="9"/>
              </w:numPr>
              <w:spacing w:after="0"/>
              <w:rPr>
                <w:lang w:eastAsia="x-none"/>
              </w:rPr>
            </w:pPr>
            <w:r w:rsidRPr="00AF762B">
              <w:rPr>
                <w:lang w:eastAsia="x-none"/>
              </w:rPr>
              <w:t>Otherwise, UE does not monitor LP-WUS in this MO (i.e., the MO is dropped).</w:t>
            </w:r>
          </w:p>
          <w:p w14:paraId="73846E0D" w14:textId="77777777" w:rsidR="005734DC" w:rsidRPr="00AF762B" w:rsidRDefault="005734DC" w:rsidP="00FA07B5">
            <w:pPr>
              <w:numPr>
                <w:ilvl w:val="0"/>
                <w:numId w:val="9"/>
              </w:numPr>
              <w:spacing w:after="0"/>
              <w:rPr>
                <w:lang w:eastAsia="x-none"/>
              </w:rPr>
            </w:pPr>
            <w:r w:rsidRPr="00AF762B">
              <w:rPr>
                <w:lang w:eastAsia="x-none"/>
              </w:rPr>
              <w:t>Note: Any symbols that are not defined as unavailable are available symbols for LP-WUS.</w:t>
            </w:r>
          </w:p>
          <w:p w14:paraId="3A7EECE6" w14:textId="77777777" w:rsidR="005734DC" w:rsidRPr="00AF762B" w:rsidRDefault="005734DC" w:rsidP="00FA07B5">
            <w:pPr>
              <w:numPr>
                <w:ilvl w:val="0"/>
                <w:numId w:val="9"/>
              </w:numPr>
              <w:spacing w:after="0"/>
              <w:rPr>
                <w:lang w:eastAsia="x-none"/>
              </w:rPr>
            </w:pPr>
            <w:r w:rsidRPr="002542A8">
              <w:rPr>
                <w:rFonts w:hint="eastAsia"/>
                <w:color w:val="FF0000"/>
                <w:lang w:eastAsia="x-none"/>
              </w:rPr>
              <w:t xml:space="preserve">This is subject to an optional </w:t>
            </w:r>
            <w:r w:rsidRPr="002542A8">
              <w:rPr>
                <w:strike/>
                <w:color w:val="FF0000"/>
                <w:lang w:eastAsia="x-none"/>
              </w:rPr>
              <w:t xml:space="preserve">Further discuss possible introduction of </w:t>
            </w:r>
            <w:r w:rsidRPr="00AF762B">
              <w:rPr>
                <w:lang w:eastAsia="x-none"/>
              </w:rPr>
              <w:t>UE capability</w:t>
            </w:r>
            <w:r>
              <w:rPr>
                <w:rFonts w:hint="eastAsia"/>
                <w:lang w:eastAsia="x-none"/>
              </w:rPr>
              <w:t xml:space="preserve"> signalling</w:t>
            </w:r>
            <w:r w:rsidRPr="002542A8">
              <w:rPr>
                <w:strike/>
                <w:color w:val="FF0000"/>
                <w:lang w:eastAsia="x-none"/>
              </w:rPr>
              <w:t xml:space="preserve"> to restrict configuration of LP-WUS MO and LP-WUS duration</w:t>
            </w:r>
            <w:r w:rsidRPr="00AF762B">
              <w:rPr>
                <w:lang w:eastAsia="x-none"/>
              </w:rPr>
              <w:t xml:space="preserve">. </w:t>
            </w:r>
            <w:r w:rsidRPr="002542A8">
              <w:rPr>
                <w:rFonts w:hint="eastAsia"/>
                <w:color w:val="FF0000"/>
                <w:lang w:eastAsia="x-none"/>
              </w:rPr>
              <w:t xml:space="preserve">If the UE does not report the UE capability signalling, then X1 = X2, i.e., </w:t>
            </w:r>
            <w:r w:rsidRPr="002542A8">
              <w:rPr>
                <w:strike/>
                <w:color w:val="FF0000"/>
                <w:lang w:eastAsia="x-none"/>
              </w:rPr>
              <w:t>For example,</w:t>
            </w:r>
            <w:r w:rsidRPr="00AF762B">
              <w:rPr>
                <w:lang w:eastAsia="x-none"/>
              </w:rPr>
              <w:t xml:space="preserve"> </w:t>
            </w:r>
          </w:p>
          <w:p w14:paraId="3252F6EB" w14:textId="77777777" w:rsidR="005734DC" w:rsidRPr="00AF762B" w:rsidRDefault="005734DC" w:rsidP="00FA07B5">
            <w:pPr>
              <w:numPr>
                <w:ilvl w:val="1"/>
                <w:numId w:val="9"/>
              </w:numPr>
              <w:spacing w:after="0" w:line="252" w:lineRule="auto"/>
              <w:contextualSpacing/>
              <w:rPr>
                <w:b/>
                <w:bCs/>
                <w:lang w:eastAsia="x-none"/>
              </w:rPr>
            </w:pPr>
            <w:r w:rsidRPr="00AF762B">
              <w:rPr>
                <w:lang w:eastAsia="x-none"/>
              </w:rPr>
              <w:t xml:space="preserve">A LP-WUS spans </w:t>
            </w:r>
            <w:proofErr w:type="gramStart"/>
            <w:r w:rsidRPr="00AF762B">
              <w:rPr>
                <w:lang w:eastAsia="x-none"/>
              </w:rPr>
              <w:t>a number of</w:t>
            </w:r>
            <w:proofErr w:type="gramEnd"/>
            <w:r w:rsidRPr="00AF762B">
              <w:rPr>
                <w:lang w:eastAsia="x-none"/>
              </w:rPr>
              <w:t xml:space="preserve"> consecutive OFDM symbols according to the configured LP-WUS duration</w:t>
            </w:r>
          </w:p>
          <w:p w14:paraId="33D75429" w14:textId="77777777" w:rsidR="005734DC" w:rsidRPr="009A3F12" w:rsidRDefault="005734DC" w:rsidP="00FA07B5">
            <w:pPr>
              <w:numPr>
                <w:ilvl w:val="1"/>
                <w:numId w:val="9"/>
              </w:numPr>
              <w:spacing w:after="0" w:line="252" w:lineRule="auto"/>
              <w:contextualSpacing/>
              <w:rPr>
                <w:b/>
                <w:bCs/>
                <w:lang w:eastAsia="x-none"/>
              </w:rPr>
            </w:pPr>
            <w:r w:rsidRPr="00AF762B">
              <w:rPr>
                <w:lang w:eastAsia="x-none"/>
              </w:rPr>
              <w:t>If there is at least one OFDM symbol unavailable for the LP-WUS MO within the OFDM symbols where the LP-WUS would span, the UE does not monitor the LP-WUS in the MO</w:t>
            </w:r>
          </w:p>
        </w:tc>
      </w:tr>
    </w:tbl>
    <w:p w14:paraId="1D1469BF" w14:textId="77777777" w:rsidR="005734DC" w:rsidRDefault="005734DC" w:rsidP="005734DC">
      <w:pPr>
        <w:pStyle w:val="ListParagraph"/>
        <w:numPr>
          <w:ilvl w:val="0"/>
          <w:numId w:val="7"/>
        </w:numPr>
        <w:overflowPunct/>
        <w:autoSpaceDE/>
        <w:autoSpaceDN/>
        <w:adjustRightInd/>
        <w:spacing w:after="0" w:line="276" w:lineRule="auto"/>
        <w:contextualSpacing w:val="0"/>
        <w:jc w:val="both"/>
        <w:textAlignment w:val="auto"/>
        <w:rPr>
          <w:b/>
          <w:bCs/>
          <w:lang w:eastAsia="ja-JP"/>
        </w:rPr>
      </w:pPr>
      <w:r>
        <w:rPr>
          <w:rFonts w:hint="eastAsia"/>
          <w:b/>
          <w:bCs/>
          <w:lang w:eastAsia="ja-JP"/>
        </w:rPr>
        <w:t>Details of the UE capability signalling for X1 &gt; X2 will be discussed in the UE feature session</w:t>
      </w:r>
    </w:p>
    <w:p w14:paraId="7FDD0C99" w14:textId="77777777" w:rsidR="00D16AE9" w:rsidRDefault="00D16AE9" w:rsidP="00D16AE9">
      <w:pPr>
        <w:jc w:val="both"/>
        <w:rPr>
          <w:rFonts w:eastAsia="DengXian"/>
          <w:b/>
          <w:bCs/>
          <w:lang w:val="en-US" w:eastAsia="zh-CN"/>
        </w:rPr>
      </w:pPr>
    </w:p>
    <w:p w14:paraId="50381849" w14:textId="525772D4" w:rsidR="00D16AE9" w:rsidRPr="00236186" w:rsidRDefault="00D16AE9" w:rsidP="00D16AE9">
      <w:pPr>
        <w:jc w:val="both"/>
        <w:rPr>
          <w:rFonts w:eastAsia="DengXian"/>
          <w:b/>
          <w:bCs/>
          <w:lang w:val="en-US" w:eastAsia="zh-CN"/>
        </w:rPr>
      </w:pPr>
      <w:r w:rsidRPr="00236186">
        <w:rPr>
          <w:rFonts w:eastAsia="DengXian"/>
          <w:b/>
          <w:bCs/>
          <w:lang w:val="en-US" w:eastAsia="zh-CN"/>
        </w:rPr>
        <w:t xml:space="preserve">Proposal </w:t>
      </w:r>
      <w:r w:rsidRPr="00236186">
        <w:rPr>
          <w:rFonts w:eastAsia="DengXian" w:hint="eastAsia"/>
          <w:b/>
          <w:bCs/>
          <w:lang w:val="en-US" w:eastAsia="zh-CN"/>
        </w:rPr>
        <w:t>3-2</w:t>
      </w:r>
      <w:r w:rsidRPr="00236186">
        <w:rPr>
          <w:rFonts w:eastAsia="DengXian"/>
          <w:b/>
          <w:bCs/>
          <w:lang w:val="en-US" w:eastAsia="zh-CN"/>
        </w:rPr>
        <w:t xml:space="preserve">: </w:t>
      </w:r>
      <w:r w:rsidRPr="00236186">
        <w:rPr>
          <w:rFonts w:eastAsia="DengXian" w:hint="eastAsia"/>
          <w:b/>
          <w:bCs/>
          <w:lang w:val="en-US" w:eastAsia="zh-CN"/>
        </w:rPr>
        <w:t>Add the</w:t>
      </w:r>
      <w:r w:rsidRPr="00236186">
        <w:rPr>
          <w:rFonts w:eastAsia="DengXian"/>
          <w:b/>
          <w:bCs/>
          <w:lang w:val="en-US" w:eastAsia="zh-CN"/>
        </w:rPr>
        <w:t xml:space="preserve"> </w:t>
      </w:r>
      <w:r w:rsidRPr="00236186">
        <w:rPr>
          <w:rFonts w:eastAsia="DengXian" w:hint="eastAsia"/>
          <w:b/>
          <w:bCs/>
          <w:lang w:val="en-US" w:eastAsia="zh-CN"/>
        </w:rPr>
        <w:t xml:space="preserve">following </w:t>
      </w:r>
      <w:r w:rsidRPr="00236186">
        <w:rPr>
          <w:rFonts w:eastAsia="DengXian"/>
          <w:b/>
          <w:bCs/>
          <w:lang w:val="en-US" w:eastAsia="zh-CN"/>
        </w:rPr>
        <w:t>non-integer periodicity and offset parameter</w:t>
      </w:r>
      <w:r>
        <w:rPr>
          <w:rFonts w:eastAsia="DengXian"/>
          <w:b/>
          <w:bCs/>
          <w:lang w:val="en-US" w:eastAsia="zh-CN"/>
        </w:rPr>
        <w:t>s</w:t>
      </w:r>
      <w:r w:rsidRPr="00236186">
        <w:rPr>
          <w:rFonts w:eastAsia="DengXian"/>
          <w:b/>
          <w:bCs/>
          <w:lang w:val="en-US" w:eastAsia="zh-CN"/>
        </w:rPr>
        <w:t xml:space="preserve"> </w:t>
      </w:r>
      <w:r w:rsidRPr="00236186">
        <w:rPr>
          <w:rFonts w:eastAsia="DengXian" w:hint="eastAsia"/>
          <w:b/>
          <w:bCs/>
          <w:lang w:val="en-US" w:eastAsia="zh-CN"/>
        </w:rPr>
        <w:t xml:space="preserve">that have been specified for the CDRX long cycle </w:t>
      </w:r>
      <w:r w:rsidRPr="00236186">
        <w:rPr>
          <w:rFonts w:eastAsia="DengXian"/>
          <w:b/>
          <w:bCs/>
          <w:lang w:val="en-US" w:eastAsia="zh-CN"/>
        </w:rPr>
        <w:t>for</w:t>
      </w:r>
      <w:r w:rsidRPr="00236186">
        <w:rPr>
          <w:rFonts w:eastAsia="DengXian" w:hint="eastAsia"/>
          <w:b/>
          <w:bCs/>
          <w:lang w:val="en-US" w:eastAsia="zh-CN"/>
        </w:rPr>
        <w:t xml:space="preserve"> connected mode Option 1-2</w:t>
      </w:r>
      <w:r w:rsidRPr="00236186">
        <w:rPr>
          <w:rFonts w:eastAsia="DengXian"/>
          <w:b/>
          <w:bCs/>
          <w:lang w:val="en-US" w:eastAsia="zh-CN"/>
        </w:rPr>
        <w:t xml:space="preserve"> LP-WUS</w:t>
      </w:r>
      <w:r w:rsidRPr="00236186">
        <w:rPr>
          <w:rFonts w:eastAsia="DengXian" w:hint="eastAsia"/>
          <w:b/>
          <w:bCs/>
          <w:lang w:val="en-US" w:eastAsia="zh-CN"/>
        </w:rPr>
        <w:t xml:space="preserve"> design</w:t>
      </w:r>
    </w:p>
    <w:p w14:paraId="13088EF3"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ms1001over240                       </w:t>
      </w:r>
      <w:proofErr w:type="gramStart"/>
      <w:r w:rsidRPr="00236186">
        <w:rPr>
          <w:rFonts w:eastAsia="DengXian"/>
          <w:b/>
          <w:bCs/>
          <w:lang w:val="en-US" w:eastAsia="zh-CN"/>
        </w:rPr>
        <w:t>INTEGER(0..</w:t>
      </w:r>
      <w:proofErr w:type="gramEnd"/>
      <w:r w:rsidRPr="00236186">
        <w:rPr>
          <w:rFonts w:eastAsia="DengXian"/>
          <w:b/>
          <w:bCs/>
          <w:lang w:val="en-US" w:eastAsia="zh-CN"/>
        </w:rPr>
        <w:t>3),</w:t>
      </w:r>
    </w:p>
    <w:p w14:paraId="4A60BF5E"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ms25over6                               </w:t>
      </w:r>
      <w:proofErr w:type="gramStart"/>
      <w:r w:rsidRPr="00236186">
        <w:rPr>
          <w:rFonts w:eastAsia="DengXian"/>
          <w:b/>
          <w:bCs/>
          <w:lang w:val="en-US" w:eastAsia="zh-CN"/>
        </w:rPr>
        <w:t>INTEGER(0..</w:t>
      </w:r>
      <w:proofErr w:type="gramEnd"/>
      <w:r w:rsidRPr="00236186">
        <w:rPr>
          <w:rFonts w:eastAsia="DengXian"/>
          <w:b/>
          <w:bCs/>
          <w:lang w:val="en-US" w:eastAsia="zh-CN"/>
        </w:rPr>
        <w:t>3),</w:t>
      </w:r>
    </w:p>
    <w:p w14:paraId="7C9A50BC"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ms25over3                               </w:t>
      </w:r>
      <w:proofErr w:type="gramStart"/>
      <w:r w:rsidRPr="00236186">
        <w:rPr>
          <w:rFonts w:eastAsia="DengXian"/>
          <w:b/>
          <w:bCs/>
          <w:lang w:val="en-US" w:eastAsia="zh-CN"/>
        </w:rPr>
        <w:t>INTEGER(0..</w:t>
      </w:r>
      <w:proofErr w:type="gramEnd"/>
      <w:r w:rsidRPr="00236186">
        <w:rPr>
          <w:rFonts w:eastAsia="DengXian"/>
          <w:b/>
          <w:bCs/>
          <w:lang w:val="en-US" w:eastAsia="zh-CN"/>
        </w:rPr>
        <w:t>7),</w:t>
      </w:r>
    </w:p>
    <w:p w14:paraId="47184976"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ms1001over120                       </w:t>
      </w:r>
      <w:proofErr w:type="gramStart"/>
      <w:r w:rsidRPr="00236186">
        <w:rPr>
          <w:rFonts w:eastAsia="DengXian"/>
          <w:b/>
          <w:bCs/>
          <w:lang w:val="en-US" w:eastAsia="zh-CN"/>
        </w:rPr>
        <w:t>INTEGER(0..</w:t>
      </w:r>
      <w:proofErr w:type="gramEnd"/>
      <w:r w:rsidRPr="00236186">
        <w:rPr>
          <w:rFonts w:eastAsia="DengXian"/>
          <w:b/>
          <w:bCs/>
          <w:lang w:val="en-US" w:eastAsia="zh-CN"/>
        </w:rPr>
        <w:t>7),</w:t>
      </w:r>
    </w:p>
    <w:p w14:paraId="09C715CD"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ms100over9                             </w:t>
      </w:r>
      <w:proofErr w:type="gramStart"/>
      <w:r w:rsidRPr="00236186">
        <w:rPr>
          <w:rFonts w:eastAsia="DengXian"/>
          <w:b/>
          <w:bCs/>
          <w:lang w:val="en-US" w:eastAsia="zh-CN"/>
        </w:rPr>
        <w:t>INTEGER(0..</w:t>
      </w:r>
      <w:proofErr w:type="gramEnd"/>
      <w:r w:rsidRPr="00236186">
        <w:rPr>
          <w:rFonts w:eastAsia="DengXian"/>
          <w:b/>
          <w:bCs/>
          <w:lang w:val="en-US" w:eastAsia="zh-CN"/>
        </w:rPr>
        <w:t>10),</w:t>
      </w:r>
    </w:p>
    <w:p w14:paraId="359C1C76"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ms25over2                               </w:t>
      </w:r>
      <w:proofErr w:type="gramStart"/>
      <w:r w:rsidRPr="00236186">
        <w:rPr>
          <w:rFonts w:eastAsia="DengXian"/>
          <w:b/>
          <w:bCs/>
          <w:lang w:val="en-US" w:eastAsia="zh-CN"/>
        </w:rPr>
        <w:t>INTEGER(0..</w:t>
      </w:r>
      <w:proofErr w:type="gramEnd"/>
      <w:r w:rsidRPr="00236186">
        <w:rPr>
          <w:rFonts w:eastAsia="DengXian"/>
          <w:b/>
          <w:bCs/>
          <w:lang w:val="en-US" w:eastAsia="zh-CN"/>
        </w:rPr>
        <w:t>11),</w:t>
      </w:r>
    </w:p>
    <w:p w14:paraId="40FC9D2E"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ms40over3                               </w:t>
      </w:r>
      <w:proofErr w:type="gramStart"/>
      <w:r w:rsidRPr="00236186">
        <w:rPr>
          <w:rFonts w:eastAsia="DengXian"/>
          <w:b/>
          <w:bCs/>
          <w:lang w:val="en-US" w:eastAsia="zh-CN"/>
        </w:rPr>
        <w:t>INTEGER(0..</w:t>
      </w:r>
      <w:proofErr w:type="gramEnd"/>
      <w:r w:rsidRPr="00236186">
        <w:rPr>
          <w:rFonts w:eastAsia="DengXian"/>
          <w:b/>
          <w:bCs/>
          <w:lang w:val="en-US" w:eastAsia="zh-CN"/>
        </w:rPr>
        <w:t>12),</w:t>
      </w:r>
    </w:p>
    <w:p w14:paraId="3626BE09"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ms125over9                             </w:t>
      </w:r>
      <w:proofErr w:type="gramStart"/>
      <w:r w:rsidRPr="00236186">
        <w:rPr>
          <w:rFonts w:eastAsia="DengXian"/>
          <w:b/>
          <w:bCs/>
          <w:lang w:val="en-US" w:eastAsia="zh-CN"/>
        </w:rPr>
        <w:t>INTEGER(0..</w:t>
      </w:r>
      <w:proofErr w:type="gramEnd"/>
      <w:r w:rsidRPr="00236186">
        <w:rPr>
          <w:rFonts w:eastAsia="DengXian"/>
          <w:b/>
          <w:bCs/>
          <w:lang w:val="en-US" w:eastAsia="zh-CN"/>
        </w:rPr>
        <w:t>12),</w:t>
      </w:r>
    </w:p>
    <w:p w14:paraId="07552E53"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ms50over3                               </w:t>
      </w:r>
      <w:proofErr w:type="gramStart"/>
      <w:r w:rsidRPr="00236186">
        <w:rPr>
          <w:rFonts w:eastAsia="DengXian"/>
          <w:b/>
          <w:bCs/>
          <w:lang w:val="en-US" w:eastAsia="zh-CN"/>
        </w:rPr>
        <w:t>INTEGER(0..</w:t>
      </w:r>
      <w:proofErr w:type="gramEnd"/>
      <w:r w:rsidRPr="00236186">
        <w:rPr>
          <w:rFonts w:eastAsia="DengXian"/>
          <w:b/>
          <w:bCs/>
          <w:lang w:val="en-US" w:eastAsia="zh-CN"/>
        </w:rPr>
        <w:t>15),</w:t>
      </w:r>
    </w:p>
    <w:p w14:paraId="69DECB77"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ms1001over60                         </w:t>
      </w:r>
      <w:proofErr w:type="gramStart"/>
      <w:r w:rsidRPr="00236186">
        <w:rPr>
          <w:rFonts w:eastAsia="DengXian"/>
          <w:b/>
          <w:bCs/>
          <w:lang w:val="en-US" w:eastAsia="zh-CN"/>
        </w:rPr>
        <w:t>INTEGER(0..</w:t>
      </w:r>
      <w:proofErr w:type="gramEnd"/>
      <w:r w:rsidRPr="00236186">
        <w:rPr>
          <w:rFonts w:eastAsia="DengXian"/>
          <w:b/>
          <w:bCs/>
          <w:lang w:val="en-US" w:eastAsia="zh-CN"/>
        </w:rPr>
        <w:t>15),</w:t>
      </w:r>
    </w:p>
    <w:p w14:paraId="23307F9B"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ms125over6                             </w:t>
      </w:r>
      <w:proofErr w:type="gramStart"/>
      <w:r w:rsidRPr="00236186">
        <w:rPr>
          <w:rFonts w:eastAsia="DengXian"/>
          <w:b/>
          <w:bCs/>
          <w:lang w:val="en-US" w:eastAsia="zh-CN"/>
        </w:rPr>
        <w:t>INTEGER(0..</w:t>
      </w:r>
      <w:proofErr w:type="gramEnd"/>
      <w:r w:rsidRPr="00236186">
        <w:rPr>
          <w:rFonts w:eastAsia="DengXian"/>
          <w:b/>
          <w:bCs/>
          <w:lang w:val="en-US" w:eastAsia="zh-CN"/>
        </w:rPr>
        <w:t>19),</w:t>
      </w:r>
    </w:p>
    <w:p w14:paraId="169C1BF4"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ms200over9                             </w:t>
      </w:r>
      <w:proofErr w:type="gramStart"/>
      <w:r w:rsidRPr="00236186">
        <w:rPr>
          <w:rFonts w:eastAsia="DengXian"/>
          <w:b/>
          <w:bCs/>
          <w:lang w:val="en-US" w:eastAsia="zh-CN"/>
        </w:rPr>
        <w:t>INTEGER(0..</w:t>
      </w:r>
      <w:proofErr w:type="gramEnd"/>
      <w:r w:rsidRPr="00236186">
        <w:rPr>
          <w:rFonts w:eastAsia="DengXian"/>
          <w:b/>
          <w:bCs/>
          <w:lang w:val="en-US" w:eastAsia="zh-CN"/>
        </w:rPr>
        <w:t>21),</w:t>
      </w:r>
    </w:p>
    <w:p w14:paraId="7DE90D6B"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ms250over9                             </w:t>
      </w:r>
      <w:proofErr w:type="gramStart"/>
      <w:r w:rsidRPr="00236186">
        <w:rPr>
          <w:rFonts w:eastAsia="DengXian"/>
          <w:b/>
          <w:bCs/>
          <w:lang w:val="en-US" w:eastAsia="zh-CN"/>
        </w:rPr>
        <w:t>INTEGER(0..</w:t>
      </w:r>
      <w:proofErr w:type="gramEnd"/>
      <w:r w:rsidRPr="00236186">
        <w:rPr>
          <w:rFonts w:eastAsia="DengXian"/>
          <w:b/>
          <w:bCs/>
          <w:lang w:val="en-US" w:eastAsia="zh-CN"/>
        </w:rPr>
        <w:t>26),</w:t>
      </w:r>
    </w:p>
    <w:p w14:paraId="70B4C165"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ms100over3                             </w:t>
      </w:r>
      <w:proofErr w:type="gramStart"/>
      <w:r w:rsidRPr="00236186">
        <w:rPr>
          <w:rFonts w:eastAsia="DengXian"/>
          <w:b/>
          <w:bCs/>
          <w:lang w:val="en-US" w:eastAsia="zh-CN"/>
        </w:rPr>
        <w:t>INTEGER(0..</w:t>
      </w:r>
      <w:proofErr w:type="gramEnd"/>
      <w:r w:rsidRPr="00236186">
        <w:rPr>
          <w:rFonts w:eastAsia="DengXian"/>
          <w:b/>
          <w:bCs/>
          <w:lang w:val="en-US" w:eastAsia="zh-CN"/>
        </w:rPr>
        <w:t>32),</w:t>
      </w:r>
    </w:p>
    <w:p w14:paraId="616C45E3"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ms1001over30                         </w:t>
      </w:r>
      <w:proofErr w:type="gramStart"/>
      <w:r w:rsidRPr="00236186">
        <w:rPr>
          <w:rFonts w:eastAsia="DengXian"/>
          <w:b/>
          <w:bCs/>
          <w:lang w:val="en-US" w:eastAsia="zh-CN"/>
        </w:rPr>
        <w:t>INTEGER(0..</w:t>
      </w:r>
      <w:proofErr w:type="gramEnd"/>
      <w:r w:rsidRPr="00236186">
        <w:rPr>
          <w:rFonts w:eastAsia="DengXian"/>
          <w:b/>
          <w:bCs/>
          <w:lang w:val="en-US" w:eastAsia="zh-CN"/>
        </w:rPr>
        <w:t>32),</w:t>
      </w:r>
    </w:p>
    <w:p w14:paraId="11C1FB98"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ms75over2                               </w:t>
      </w:r>
      <w:proofErr w:type="gramStart"/>
      <w:r w:rsidRPr="00236186">
        <w:rPr>
          <w:rFonts w:eastAsia="DengXian"/>
          <w:b/>
          <w:bCs/>
          <w:lang w:val="en-US" w:eastAsia="zh-CN"/>
        </w:rPr>
        <w:t>INTEGER(0..</w:t>
      </w:r>
      <w:proofErr w:type="gramEnd"/>
      <w:r w:rsidRPr="00236186">
        <w:rPr>
          <w:rFonts w:eastAsia="DengXian"/>
          <w:b/>
          <w:bCs/>
          <w:lang w:val="en-US" w:eastAsia="zh-CN"/>
        </w:rPr>
        <w:t>36),</w:t>
      </w:r>
    </w:p>
    <w:p w14:paraId="59DDBFCC"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ms125over3                             </w:t>
      </w:r>
      <w:proofErr w:type="gramStart"/>
      <w:r w:rsidRPr="00236186">
        <w:rPr>
          <w:rFonts w:eastAsia="DengXian"/>
          <w:b/>
          <w:bCs/>
          <w:lang w:val="en-US" w:eastAsia="zh-CN"/>
        </w:rPr>
        <w:t>INTEGER(0..</w:t>
      </w:r>
      <w:proofErr w:type="gramEnd"/>
      <w:r w:rsidRPr="00236186">
        <w:rPr>
          <w:rFonts w:eastAsia="DengXian"/>
          <w:b/>
          <w:bCs/>
          <w:lang w:val="en-US" w:eastAsia="zh-CN"/>
        </w:rPr>
        <w:t>40),</w:t>
      </w:r>
    </w:p>
    <w:p w14:paraId="2B13DD30"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ms1001over24                         </w:t>
      </w:r>
      <w:proofErr w:type="gramStart"/>
      <w:r w:rsidRPr="00236186">
        <w:rPr>
          <w:rFonts w:eastAsia="DengXian"/>
          <w:b/>
          <w:bCs/>
          <w:lang w:val="en-US" w:eastAsia="zh-CN"/>
        </w:rPr>
        <w:t>INTEGER(0..</w:t>
      </w:r>
      <w:proofErr w:type="gramEnd"/>
      <w:r w:rsidRPr="00236186">
        <w:rPr>
          <w:rFonts w:eastAsia="DengXian"/>
          <w:b/>
          <w:bCs/>
          <w:lang w:val="en-US" w:eastAsia="zh-CN"/>
        </w:rPr>
        <w:t>40),</w:t>
      </w:r>
    </w:p>
    <w:p w14:paraId="34193961"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ms200over3                             </w:t>
      </w:r>
      <w:proofErr w:type="gramStart"/>
      <w:r w:rsidRPr="00236186">
        <w:rPr>
          <w:rFonts w:eastAsia="DengXian"/>
          <w:b/>
          <w:bCs/>
          <w:lang w:val="en-US" w:eastAsia="zh-CN"/>
        </w:rPr>
        <w:t>INTEGER(0..</w:t>
      </w:r>
      <w:proofErr w:type="gramEnd"/>
      <w:r w:rsidRPr="00236186">
        <w:rPr>
          <w:rFonts w:eastAsia="DengXian"/>
          <w:b/>
          <w:bCs/>
          <w:lang w:val="en-US" w:eastAsia="zh-CN"/>
        </w:rPr>
        <w:t>65),</w:t>
      </w:r>
    </w:p>
    <w:p w14:paraId="46BB07E5"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ms1001over15                         </w:t>
      </w:r>
      <w:proofErr w:type="gramStart"/>
      <w:r w:rsidRPr="00236186">
        <w:rPr>
          <w:rFonts w:eastAsia="DengXian"/>
          <w:b/>
          <w:bCs/>
          <w:lang w:val="en-US" w:eastAsia="zh-CN"/>
        </w:rPr>
        <w:t>INTEGER(0..</w:t>
      </w:r>
      <w:proofErr w:type="gramEnd"/>
      <w:r w:rsidRPr="00236186">
        <w:rPr>
          <w:rFonts w:eastAsia="DengXian"/>
          <w:b/>
          <w:bCs/>
          <w:lang w:val="en-US" w:eastAsia="zh-CN"/>
        </w:rPr>
        <w:t>65),</w:t>
      </w:r>
    </w:p>
    <w:p w14:paraId="102AA4E0"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ms250over3                             </w:t>
      </w:r>
      <w:proofErr w:type="gramStart"/>
      <w:r w:rsidRPr="00236186">
        <w:rPr>
          <w:rFonts w:eastAsia="DengXian"/>
          <w:b/>
          <w:bCs/>
          <w:lang w:val="en-US" w:eastAsia="zh-CN"/>
        </w:rPr>
        <w:t>INTEGER(0..</w:t>
      </w:r>
      <w:proofErr w:type="gramEnd"/>
      <w:r w:rsidRPr="00236186">
        <w:rPr>
          <w:rFonts w:eastAsia="DengXian"/>
          <w:b/>
          <w:bCs/>
          <w:lang w:val="en-US" w:eastAsia="zh-CN"/>
        </w:rPr>
        <w:t>82),</w:t>
      </w:r>
    </w:p>
    <w:p w14:paraId="4F03E031"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ms1001over12                         </w:t>
      </w:r>
      <w:proofErr w:type="gramStart"/>
      <w:r w:rsidRPr="00236186">
        <w:rPr>
          <w:rFonts w:eastAsia="DengXian"/>
          <w:b/>
          <w:bCs/>
          <w:lang w:val="en-US" w:eastAsia="zh-CN"/>
        </w:rPr>
        <w:t>INTEGER(0..</w:t>
      </w:r>
      <w:proofErr w:type="gramEnd"/>
      <w:r w:rsidRPr="00236186">
        <w:rPr>
          <w:rFonts w:eastAsia="DengXian"/>
          <w:b/>
          <w:bCs/>
          <w:lang w:val="en-US" w:eastAsia="zh-CN"/>
        </w:rPr>
        <w:t>82),</w:t>
      </w:r>
    </w:p>
    <w:p w14:paraId="62BCA831" w14:textId="77777777" w:rsidR="00D16AE9" w:rsidRPr="00236186" w:rsidRDefault="00D16AE9" w:rsidP="00D16AE9">
      <w:pPr>
        <w:pStyle w:val="ListParagraph"/>
        <w:numPr>
          <w:ilvl w:val="0"/>
          <w:numId w:val="14"/>
        </w:numPr>
        <w:jc w:val="both"/>
        <w:rPr>
          <w:rFonts w:eastAsia="DengXian"/>
          <w:b/>
          <w:bCs/>
          <w:lang w:val="en-US" w:eastAsia="zh-CN"/>
        </w:rPr>
      </w:pPr>
      <w:r w:rsidRPr="00236186">
        <w:rPr>
          <w:rFonts w:eastAsia="DengXian"/>
          <w:b/>
          <w:bCs/>
          <w:lang w:val="en-US" w:eastAsia="zh-CN"/>
        </w:rPr>
        <w:t xml:space="preserve">ms400over3                             </w:t>
      </w:r>
      <w:proofErr w:type="gramStart"/>
      <w:r w:rsidRPr="00236186">
        <w:rPr>
          <w:rFonts w:eastAsia="DengXian"/>
          <w:b/>
          <w:bCs/>
          <w:lang w:val="en-US" w:eastAsia="zh-CN"/>
        </w:rPr>
        <w:t>INTEGER(0..</w:t>
      </w:r>
      <w:proofErr w:type="gramEnd"/>
      <w:r w:rsidRPr="00236186">
        <w:rPr>
          <w:rFonts w:eastAsia="DengXian"/>
          <w:b/>
          <w:bCs/>
          <w:lang w:val="en-US" w:eastAsia="zh-CN"/>
        </w:rPr>
        <w:t>132)</w:t>
      </w:r>
    </w:p>
    <w:p w14:paraId="13EB6ECF" w14:textId="77777777" w:rsidR="00047F60" w:rsidRPr="00047F60" w:rsidRDefault="00047F60" w:rsidP="00500D3C">
      <w:pPr>
        <w:rPr>
          <w:rFonts w:eastAsia="游明朝"/>
          <w:lang w:eastAsia="ja-JP"/>
        </w:rPr>
      </w:pPr>
    </w:p>
    <w:p w14:paraId="7A8CA2F8" w14:textId="77777777" w:rsidR="00CD3FBB" w:rsidRPr="00162131" w:rsidRDefault="00CD3FBB" w:rsidP="00CD3FBB">
      <w:pPr>
        <w:pStyle w:val="Heading1"/>
        <w:tabs>
          <w:tab w:val="num" w:pos="720"/>
        </w:tabs>
        <w:ind w:left="720" w:hanging="720"/>
        <w:jc w:val="both"/>
        <w:rPr>
          <w:rFonts w:ascii="Times New Roman" w:hAnsi="Times New Roman"/>
        </w:rPr>
      </w:pPr>
      <w:r w:rsidRPr="00162131">
        <w:rPr>
          <w:rFonts w:ascii="Times New Roman" w:hAnsi="Times New Roman"/>
        </w:rPr>
        <w:t>References</w:t>
      </w:r>
    </w:p>
    <w:p w14:paraId="57842DBC" w14:textId="6A69A68B" w:rsidR="004516B3" w:rsidRDefault="004516B3" w:rsidP="004516B3">
      <w:pPr>
        <w:pStyle w:val="ListParagraph"/>
        <w:numPr>
          <w:ilvl w:val="0"/>
          <w:numId w:val="3"/>
        </w:numPr>
        <w:overflowPunct/>
        <w:autoSpaceDE/>
        <w:autoSpaceDN/>
        <w:adjustRightInd/>
        <w:spacing w:after="0"/>
        <w:contextualSpacing w:val="0"/>
        <w:textAlignment w:val="auto"/>
      </w:pPr>
      <w:bookmarkStart w:id="4" w:name="_Ref149470222"/>
      <w:bookmarkStart w:id="5" w:name="_Ref131663925"/>
      <w:bookmarkStart w:id="6" w:name="_Ref157940576"/>
      <w:r w:rsidRPr="004516B3">
        <w:t>RP-</w:t>
      </w:r>
      <w:r w:rsidR="00E319DA" w:rsidRPr="00E319DA">
        <w:t>241824</w:t>
      </w:r>
      <w:r w:rsidR="003D4AB9">
        <w:t>,</w:t>
      </w:r>
      <w:r w:rsidR="00E5444E" w:rsidRPr="00E5444E">
        <w:t xml:space="preserve"> </w:t>
      </w:r>
      <w:bookmarkEnd w:id="4"/>
      <w:bookmarkEnd w:id="5"/>
      <w:bookmarkEnd w:id="6"/>
      <w:r w:rsidR="001F5C70" w:rsidRPr="001F5C70">
        <w:t>Revised WID: Low-power wake-up signal and receiver for NR (LP-WUS/WUR)</w:t>
      </w:r>
    </w:p>
    <w:p w14:paraId="3A3596A5" w14:textId="77777777" w:rsidR="00B22B92" w:rsidRDefault="00B22B92" w:rsidP="00B17289">
      <w:pPr>
        <w:spacing w:after="0"/>
        <w:jc w:val="both"/>
        <w:rPr>
          <w:rFonts w:eastAsia="游明朝"/>
          <w:lang w:eastAsia="ja-JP"/>
        </w:rPr>
      </w:pPr>
    </w:p>
    <w:p w14:paraId="28281D21" w14:textId="77777777" w:rsidR="00B22B92" w:rsidRPr="00B22B92" w:rsidRDefault="00B22B92" w:rsidP="00B17289">
      <w:pPr>
        <w:spacing w:after="0"/>
        <w:jc w:val="both"/>
        <w:rPr>
          <w:rFonts w:eastAsia="游明朝"/>
          <w:lang w:eastAsia="ja-JP"/>
        </w:rPr>
      </w:pPr>
    </w:p>
    <w:sectPr w:rsidR="00B22B92" w:rsidRPr="00B22B92" w:rsidSect="00822D14">
      <w:headerReference w:type="even" r:id="rId15"/>
      <w:footerReference w:type="even" r:id="rId16"/>
      <w:footerReference w:type="default" r:id="rId17"/>
      <w:footnotePr>
        <w:numRestart w:val="eachSect"/>
      </w:footnotePr>
      <w:pgSz w:w="11907" w:h="16840" w:code="9"/>
      <w:pgMar w:top="1411" w:right="1138" w:bottom="1138" w:left="1138"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2E83BE" w14:textId="77777777" w:rsidR="00863EF2" w:rsidRDefault="00863EF2">
      <w:pPr>
        <w:spacing w:after="0"/>
      </w:pPr>
      <w:r>
        <w:separator/>
      </w:r>
    </w:p>
  </w:endnote>
  <w:endnote w:type="continuationSeparator" w:id="0">
    <w:p w14:paraId="1152EA06" w14:textId="77777777" w:rsidR="00863EF2" w:rsidRDefault="00863EF2">
      <w:pPr>
        <w:spacing w:after="0"/>
      </w:pPr>
      <w:r>
        <w:continuationSeparator/>
      </w:r>
    </w:p>
  </w:endnote>
  <w:endnote w:type="continuationNotice" w:id="1">
    <w:p w14:paraId="5C85783C" w14:textId="77777777" w:rsidR="00863EF2" w:rsidRDefault="00863EF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0E71BE" w14:textId="77777777" w:rsidR="00F570A7" w:rsidRDefault="00F570A7" w:rsidP="00EE638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2E7EE2" w14:textId="77777777" w:rsidR="00F570A7" w:rsidRDefault="00F570A7" w:rsidP="00EE638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918FF" w14:textId="77777777" w:rsidR="00F570A7" w:rsidRDefault="00F570A7" w:rsidP="00EE6389">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2</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322D64" w14:textId="77777777" w:rsidR="00863EF2" w:rsidRDefault="00863EF2">
      <w:pPr>
        <w:spacing w:after="0"/>
      </w:pPr>
      <w:r>
        <w:separator/>
      </w:r>
    </w:p>
  </w:footnote>
  <w:footnote w:type="continuationSeparator" w:id="0">
    <w:p w14:paraId="0AB2F9EF" w14:textId="77777777" w:rsidR="00863EF2" w:rsidRDefault="00863EF2">
      <w:pPr>
        <w:spacing w:after="0"/>
      </w:pPr>
      <w:r>
        <w:continuationSeparator/>
      </w:r>
    </w:p>
  </w:footnote>
  <w:footnote w:type="continuationNotice" w:id="1">
    <w:p w14:paraId="7FA4E564" w14:textId="77777777" w:rsidR="00863EF2" w:rsidRDefault="00863EF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B40BB" w14:textId="77777777" w:rsidR="00F570A7" w:rsidRDefault="00F570A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5E95959"/>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041374"/>
    <w:multiLevelType w:val="hybridMultilevel"/>
    <w:tmpl w:val="1098FEC6"/>
    <w:name w:val="WW8Num722222222222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E77279"/>
    <w:multiLevelType w:val="hybridMultilevel"/>
    <w:tmpl w:val="5F48B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6" w15:restartNumberingAfterBreak="0">
    <w:nsid w:val="3A9C4396"/>
    <w:multiLevelType w:val="hybridMultilevel"/>
    <w:tmpl w:val="884C35A2"/>
    <w:lvl w:ilvl="0" w:tplc="435A51EE">
      <w:start w:val="3"/>
      <w:numFmt w:val="bullet"/>
      <w:lvlText w:val="-"/>
      <w:lvlJc w:val="left"/>
      <w:pPr>
        <w:ind w:left="360" w:hanging="360"/>
      </w:pPr>
      <w:rPr>
        <w:rFonts w:ascii="Calibri" w:eastAsiaTheme="minorEastAsia" w:hAnsi="Calibri" w:cs="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86631DB"/>
    <w:multiLevelType w:val="hybridMultilevel"/>
    <w:tmpl w:val="4648B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CCE23A7"/>
    <w:multiLevelType w:val="hybridMultilevel"/>
    <w:tmpl w:val="DF38E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AE4815"/>
    <w:multiLevelType w:val="hybridMultilevel"/>
    <w:tmpl w:val="094883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63767DC"/>
    <w:multiLevelType w:val="hybridMultilevel"/>
    <w:tmpl w:val="508092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E30194"/>
    <w:multiLevelType w:val="multilevel"/>
    <w:tmpl w:val="77E30194"/>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D421B68"/>
    <w:multiLevelType w:val="hybridMultilevel"/>
    <w:tmpl w:val="163C68B2"/>
    <w:lvl w:ilvl="0" w:tplc="BA2E1BF2">
      <w:numFmt w:val="decimal"/>
      <w:pStyle w:val="ListBullet"/>
      <w:lvlText w:val=""/>
      <w:lvlJc w:val="left"/>
    </w:lvl>
    <w:lvl w:ilvl="1" w:tplc="801C457C">
      <w:numFmt w:val="decimal"/>
      <w:lvlText w:val=""/>
      <w:lvlJc w:val="left"/>
    </w:lvl>
    <w:lvl w:ilvl="2" w:tplc="2C786D6E">
      <w:numFmt w:val="decimal"/>
      <w:lvlText w:val=""/>
      <w:lvlJc w:val="left"/>
    </w:lvl>
    <w:lvl w:ilvl="3" w:tplc="A8BE272E">
      <w:numFmt w:val="decimal"/>
      <w:lvlText w:val=""/>
      <w:lvlJc w:val="left"/>
    </w:lvl>
    <w:lvl w:ilvl="4" w:tplc="66F8D13C">
      <w:numFmt w:val="decimal"/>
      <w:lvlText w:val=""/>
      <w:lvlJc w:val="left"/>
    </w:lvl>
    <w:lvl w:ilvl="5" w:tplc="A7F86B9A">
      <w:numFmt w:val="decimal"/>
      <w:lvlText w:val=""/>
      <w:lvlJc w:val="left"/>
    </w:lvl>
    <w:lvl w:ilvl="6" w:tplc="72C69C5A">
      <w:numFmt w:val="decimal"/>
      <w:lvlText w:val=""/>
      <w:lvlJc w:val="left"/>
    </w:lvl>
    <w:lvl w:ilvl="7" w:tplc="D8A01E52">
      <w:numFmt w:val="decimal"/>
      <w:lvlText w:val=""/>
      <w:lvlJc w:val="left"/>
    </w:lvl>
    <w:lvl w:ilvl="8" w:tplc="8EF4A33C">
      <w:numFmt w:val="decimal"/>
      <w:lvlText w:val=""/>
      <w:lvlJc w:val="left"/>
    </w:lvl>
  </w:abstractNum>
  <w:num w:numId="1" w16cid:durableId="1499425094">
    <w:abstractNumId w:val="2"/>
  </w:num>
  <w:num w:numId="2" w16cid:durableId="1610577915">
    <w:abstractNumId w:val="14"/>
  </w:num>
  <w:num w:numId="3" w16cid:durableId="2000234094">
    <w:abstractNumId w:val="1"/>
  </w:num>
  <w:num w:numId="4" w16cid:durableId="1585843583">
    <w:abstractNumId w:val="0"/>
  </w:num>
  <w:num w:numId="5" w16cid:durableId="1922985393">
    <w:abstractNumId w:val="13"/>
  </w:num>
  <w:num w:numId="6" w16cid:durableId="1941915425">
    <w:abstractNumId w:val="12"/>
  </w:num>
  <w:num w:numId="7" w16cid:durableId="224342713">
    <w:abstractNumId w:val="6"/>
  </w:num>
  <w:num w:numId="8" w16cid:durableId="2061979024">
    <w:abstractNumId w:val="8"/>
  </w:num>
  <w:num w:numId="9" w16cid:durableId="1052118134">
    <w:abstractNumId w:val="7"/>
  </w:num>
  <w:num w:numId="10" w16cid:durableId="1799839338">
    <w:abstractNumId w:val="10"/>
  </w:num>
  <w:num w:numId="11" w16cid:durableId="1643921639">
    <w:abstractNumId w:val="4"/>
  </w:num>
  <w:num w:numId="12" w16cid:durableId="1863008419">
    <w:abstractNumId w:val="11"/>
  </w:num>
  <w:num w:numId="13" w16cid:durableId="1895776147">
    <w:abstractNumId w:val="5"/>
  </w:num>
  <w:num w:numId="14" w16cid:durableId="858784409">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bordersDoNotSurroundHeader/>
  <w:bordersDoNotSurroundFooter/>
  <w:proofState w:spelling="clean" w:grammar="clean"/>
  <w:defaultTabStop w:val="720"/>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014"/>
    <w:rsid w:val="0000008F"/>
    <w:rsid w:val="00000121"/>
    <w:rsid w:val="000001CF"/>
    <w:rsid w:val="00000241"/>
    <w:rsid w:val="00000336"/>
    <w:rsid w:val="000003D6"/>
    <w:rsid w:val="000004A1"/>
    <w:rsid w:val="000004E2"/>
    <w:rsid w:val="000004E5"/>
    <w:rsid w:val="00000521"/>
    <w:rsid w:val="0000058E"/>
    <w:rsid w:val="00000648"/>
    <w:rsid w:val="000009E9"/>
    <w:rsid w:val="00000A24"/>
    <w:rsid w:val="00000A44"/>
    <w:rsid w:val="00000A70"/>
    <w:rsid w:val="00000C8C"/>
    <w:rsid w:val="00000D7F"/>
    <w:rsid w:val="00000E8A"/>
    <w:rsid w:val="0000107F"/>
    <w:rsid w:val="00001136"/>
    <w:rsid w:val="00001207"/>
    <w:rsid w:val="0000125F"/>
    <w:rsid w:val="000013B8"/>
    <w:rsid w:val="00001562"/>
    <w:rsid w:val="000015E3"/>
    <w:rsid w:val="0000170D"/>
    <w:rsid w:val="00001737"/>
    <w:rsid w:val="0000179A"/>
    <w:rsid w:val="0000184D"/>
    <w:rsid w:val="000019E0"/>
    <w:rsid w:val="00001A5E"/>
    <w:rsid w:val="00001A61"/>
    <w:rsid w:val="00001B08"/>
    <w:rsid w:val="00001B6D"/>
    <w:rsid w:val="00001BC9"/>
    <w:rsid w:val="00001C27"/>
    <w:rsid w:val="00001D4F"/>
    <w:rsid w:val="00001E6A"/>
    <w:rsid w:val="00001EAA"/>
    <w:rsid w:val="00001F60"/>
    <w:rsid w:val="00001FB8"/>
    <w:rsid w:val="00002074"/>
    <w:rsid w:val="000021CE"/>
    <w:rsid w:val="000022EA"/>
    <w:rsid w:val="00002454"/>
    <w:rsid w:val="00002859"/>
    <w:rsid w:val="00002918"/>
    <w:rsid w:val="000029DB"/>
    <w:rsid w:val="00002B8D"/>
    <w:rsid w:val="00002C89"/>
    <w:rsid w:val="00002D64"/>
    <w:rsid w:val="00002E2B"/>
    <w:rsid w:val="00002E69"/>
    <w:rsid w:val="00002F9D"/>
    <w:rsid w:val="000030AA"/>
    <w:rsid w:val="000032AA"/>
    <w:rsid w:val="0000346F"/>
    <w:rsid w:val="0000347F"/>
    <w:rsid w:val="00003513"/>
    <w:rsid w:val="000036B0"/>
    <w:rsid w:val="00003A1E"/>
    <w:rsid w:val="00003A70"/>
    <w:rsid w:val="00003B74"/>
    <w:rsid w:val="00003B78"/>
    <w:rsid w:val="00003C99"/>
    <w:rsid w:val="00003CA9"/>
    <w:rsid w:val="00003E3F"/>
    <w:rsid w:val="00003F24"/>
    <w:rsid w:val="00003F38"/>
    <w:rsid w:val="00004011"/>
    <w:rsid w:val="0000423F"/>
    <w:rsid w:val="0000429D"/>
    <w:rsid w:val="00004539"/>
    <w:rsid w:val="000045F1"/>
    <w:rsid w:val="0000471B"/>
    <w:rsid w:val="00004733"/>
    <w:rsid w:val="0000489E"/>
    <w:rsid w:val="00004947"/>
    <w:rsid w:val="00004A2F"/>
    <w:rsid w:val="00004A7C"/>
    <w:rsid w:val="00004D45"/>
    <w:rsid w:val="00004E3D"/>
    <w:rsid w:val="00004EB8"/>
    <w:rsid w:val="0000507F"/>
    <w:rsid w:val="000051F2"/>
    <w:rsid w:val="000053BB"/>
    <w:rsid w:val="000053C6"/>
    <w:rsid w:val="00005413"/>
    <w:rsid w:val="00005423"/>
    <w:rsid w:val="0000561F"/>
    <w:rsid w:val="000056B6"/>
    <w:rsid w:val="0000592D"/>
    <w:rsid w:val="00005954"/>
    <w:rsid w:val="000059EE"/>
    <w:rsid w:val="00005A34"/>
    <w:rsid w:val="00005CE1"/>
    <w:rsid w:val="00005DB4"/>
    <w:rsid w:val="00006144"/>
    <w:rsid w:val="0000620F"/>
    <w:rsid w:val="000062B4"/>
    <w:rsid w:val="000063D1"/>
    <w:rsid w:val="0000644E"/>
    <w:rsid w:val="000064F7"/>
    <w:rsid w:val="00006503"/>
    <w:rsid w:val="000067AB"/>
    <w:rsid w:val="000067AD"/>
    <w:rsid w:val="00006812"/>
    <w:rsid w:val="00006AF1"/>
    <w:rsid w:val="00006C89"/>
    <w:rsid w:val="00006DD9"/>
    <w:rsid w:val="00006E12"/>
    <w:rsid w:val="00006F5F"/>
    <w:rsid w:val="00007122"/>
    <w:rsid w:val="0000713D"/>
    <w:rsid w:val="00007197"/>
    <w:rsid w:val="000071A5"/>
    <w:rsid w:val="00007215"/>
    <w:rsid w:val="0000729F"/>
    <w:rsid w:val="0000738E"/>
    <w:rsid w:val="00007541"/>
    <w:rsid w:val="000077A1"/>
    <w:rsid w:val="00007807"/>
    <w:rsid w:val="00007821"/>
    <w:rsid w:val="00007909"/>
    <w:rsid w:val="00007B59"/>
    <w:rsid w:val="00007BFC"/>
    <w:rsid w:val="00007CC1"/>
    <w:rsid w:val="00007CDD"/>
    <w:rsid w:val="00007D7D"/>
    <w:rsid w:val="00007E3C"/>
    <w:rsid w:val="00007E66"/>
    <w:rsid w:val="00007EFC"/>
    <w:rsid w:val="00007FB4"/>
    <w:rsid w:val="000100A0"/>
    <w:rsid w:val="00010109"/>
    <w:rsid w:val="00010134"/>
    <w:rsid w:val="000102C3"/>
    <w:rsid w:val="000104DB"/>
    <w:rsid w:val="00010517"/>
    <w:rsid w:val="000106B2"/>
    <w:rsid w:val="0001082F"/>
    <w:rsid w:val="000109A5"/>
    <w:rsid w:val="00010A0C"/>
    <w:rsid w:val="00010A89"/>
    <w:rsid w:val="00010C2B"/>
    <w:rsid w:val="00010CDA"/>
    <w:rsid w:val="00010D71"/>
    <w:rsid w:val="00010E05"/>
    <w:rsid w:val="00010FD9"/>
    <w:rsid w:val="0001100E"/>
    <w:rsid w:val="0001131B"/>
    <w:rsid w:val="00011973"/>
    <w:rsid w:val="000119E2"/>
    <w:rsid w:val="00011AC1"/>
    <w:rsid w:val="00011BEF"/>
    <w:rsid w:val="00011C57"/>
    <w:rsid w:val="00011C8A"/>
    <w:rsid w:val="00011DF1"/>
    <w:rsid w:val="00011E95"/>
    <w:rsid w:val="0001237A"/>
    <w:rsid w:val="000124E8"/>
    <w:rsid w:val="000124FC"/>
    <w:rsid w:val="000125C6"/>
    <w:rsid w:val="0001282A"/>
    <w:rsid w:val="0001283C"/>
    <w:rsid w:val="000129C1"/>
    <w:rsid w:val="00012A3D"/>
    <w:rsid w:val="00012A9C"/>
    <w:rsid w:val="00012E18"/>
    <w:rsid w:val="00012EBF"/>
    <w:rsid w:val="00012FF6"/>
    <w:rsid w:val="00013324"/>
    <w:rsid w:val="000133D2"/>
    <w:rsid w:val="000133FD"/>
    <w:rsid w:val="00013404"/>
    <w:rsid w:val="00013542"/>
    <w:rsid w:val="000135F0"/>
    <w:rsid w:val="000136FA"/>
    <w:rsid w:val="0001372A"/>
    <w:rsid w:val="000137CC"/>
    <w:rsid w:val="000137D6"/>
    <w:rsid w:val="000138C7"/>
    <w:rsid w:val="000139BA"/>
    <w:rsid w:val="00013AE9"/>
    <w:rsid w:val="00013B60"/>
    <w:rsid w:val="00013BC2"/>
    <w:rsid w:val="00013DDC"/>
    <w:rsid w:val="00013F1B"/>
    <w:rsid w:val="00014178"/>
    <w:rsid w:val="000141FC"/>
    <w:rsid w:val="0001427C"/>
    <w:rsid w:val="000142D5"/>
    <w:rsid w:val="00014445"/>
    <w:rsid w:val="00014490"/>
    <w:rsid w:val="00014504"/>
    <w:rsid w:val="0001459E"/>
    <w:rsid w:val="0001483B"/>
    <w:rsid w:val="00014887"/>
    <w:rsid w:val="000148A1"/>
    <w:rsid w:val="0001499F"/>
    <w:rsid w:val="00014A2D"/>
    <w:rsid w:val="00014B86"/>
    <w:rsid w:val="00014EF6"/>
    <w:rsid w:val="0001539E"/>
    <w:rsid w:val="000154D9"/>
    <w:rsid w:val="00015676"/>
    <w:rsid w:val="000156E5"/>
    <w:rsid w:val="000157AE"/>
    <w:rsid w:val="000157CA"/>
    <w:rsid w:val="000158B2"/>
    <w:rsid w:val="000158ED"/>
    <w:rsid w:val="000159FE"/>
    <w:rsid w:val="00015AFC"/>
    <w:rsid w:val="00015BD2"/>
    <w:rsid w:val="00015CEA"/>
    <w:rsid w:val="00015D55"/>
    <w:rsid w:val="00015D7B"/>
    <w:rsid w:val="00015DA2"/>
    <w:rsid w:val="00015F50"/>
    <w:rsid w:val="00015FA3"/>
    <w:rsid w:val="00015FB3"/>
    <w:rsid w:val="00016034"/>
    <w:rsid w:val="00016136"/>
    <w:rsid w:val="000163B6"/>
    <w:rsid w:val="0001641F"/>
    <w:rsid w:val="000167A3"/>
    <w:rsid w:val="00016930"/>
    <w:rsid w:val="000169A0"/>
    <w:rsid w:val="00016A2C"/>
    <w:rsid w:val="00016A61"/>
    <w:rsid w:val="00016B42"/>
    <w:rsid w:val="00016CC0"/>
    <w:rsid w:val="000170CC"/>
    <w:rsid w:val="00017162"/>
    <w:rsid w:val="000172D9"/>
    <w:rsid w:val="0001739E"/>
    <w:rsid w:val="00017496"/>
    <w:rsid w:val="000176E6"/>
    <w:rsid w:val="00017970"/>
    <w:rsid w:val="00017AEF"/>
    <w:rsid w:val="00017E52"/>
    <w:rsid w:val="00017E96"/>
    <w:rsid w:val="00020182"/>
    <w:rsid w:val="000201ED"/>
    <w:rsid w:val="000202C7"/>
    <w:rsid w:val="000204AC"/>
    <w:rsid w:val="00020580"/>
    <w:rsid w:val="000205C4"/>
    <w:rsid w:val="000206E6"/>
    <w:rsid w:val="000207B9"/>
    <w:rsid w:val="00020C0D"/>
    <w:rsid w:val="00020DA8"/>
    <w:rsid w:val="00020E1E"/>
    <w:rsid w:val="00020EB6"/>
    <w:rsid w:val="000211C4"/>
    <w:rsid w:val="00021533"/>
    <w:rsid w:val="00021556"/>
    <w:rsid w:val="00021568"/>
    <w:rsid w:val="000215A4"/>
    <w:rsid w:val="00021623"/>
    <w:rsid w:val="000216DF"/>
    <w:rsid w:val="000216EB"/>
    <w:rsid w:val="00021757"/>
    <w:rsid w:val="00021763"/>
    <w:rsid w:val="000217B5"/>
    <w:rsid w:val="00021803"/>
    <w:rsid w:val="00021822"/>
    <w:rsid w:val="00021926"/>
    <w:rsid w:val="00021AAF"/>
    <w:rsid w:val="00021B1D"/>
    <w:rsid w:val="00021B30"/>
    <w:rsid w:val="00021C7E"/>
    <w:rsid w:val="00021D1C"/>
    <w:rsid w:val="00021D7A"/>
    <w:rsid w:val="00021E03"/>
    <w:rsid w:val="00021E05"/>
    <w:rsid w:val="00021E26"/>
    <w:rsid w:val="00021E99"/>
    <w:rsid w:val="00021F5B"/>
    <w:rsid w:val="00021F5F"/>
    <w:rsid w:val="00021F61"/>
    <w:rsid w:val="0002202E"/>
    <w:rsid w:val="00022216"/>
    <w:rsid w:val="0002222A"/>
    <w:rsid w:val="000223D8"/>
    <w:rsid w:val="0002259B"/>
    <w:rsid w:val="000225AD"/>
    <w:rsid w:val="000225D3"/>
    <w:rsid w:val="0002264A"/>
    <w:rsid w:val="000226FB"/>
    <w:rsid w:val="00022959"/>
    <w:rsid w:val="00022A47"/>
    <w:rsid w:val="00022B0F"/>
    <w:rsid w:val="00022B5D"/>
    <w:rsid w:val="00022C63"/>
    <w:rsid w:val="00022CE9"/>
    <w:rsid w:val="00022CF3"/>
    <w:rsid w:val="00022DD5"/>
    <w:rsid w:val="0002310D"/>
    <w:rsid w:val="00023275"/>
    <w:rsid w:val="00023314"/>
    <w:rsid w:val="00023364"/>
    <w:rsid w:val="000234D3"/>
    <w:rsid w:val="000235CA"/>
    <w:rsid w:val="0002385A"/>
    <w:rsid w:val="0002394F"/>
    <w:rsid w:val="00023998"/>
    <w:rsid w:val="00023A0E"/>
    <w:rsid w:val="00023AE3"/>
    <w:rsid w:val="00023B60"/>
    <w:rsid w:val="00023BF6"/>
    <w:rsid w:val="00023C27"/>
    <w:rsid w:val="00023C92"/>
    <w:rsid w:val="00023CCC"/>
    <w:rsid w:val="00023CF5"/>
    <w:rsid w:val="00023E5A"/>
    <w:rsid w:val="00024076"/>
    <w:rsid w:val="00024093"/>
    <w:rsid w:val="00024138"/>
    <w:rsid w:val="00024477"/>
    <w:rsid w:val="00024626"/>
    <w:rsid w:val="00024682"/>
    <w:rsid w:val="000246B3"/>
    <w:rsid w:val="0002475C"/>
    <w:rsid w:val="000249E1"/>
    <w:rsid w:val="00024A9D"/>
    <w:rsid w:val="00024B4B"/>
    <w:rsid w:val="00024C85"/>
    <w:rsid w:val="00024FA3"/>
    <w:rsid w:val="00025113"/>
    <w:rsid w:val="00025161"/>
    <w:rsid w:val="0002537C"/>
    <w:rsid w:val="000253B6"/>
    <w:rsid w:val="000254BD"/>
    <w:rsid w:val="000254C5"/>
    <w:rsid w:val="000254D3"/>
    <w:rsid w:val="00025542"/>
    <w:rsid w:val="00025547"/>
    <w:rsid w:val="000256F9"/>
    <w:rsid w:val="00025731"/>
    <w:rsid w:val="00025874"/>
    <w:rsid w:val="000259C2"/>
    <w:rsid w:val="00025A3B"/>
    <w:rsid w:val="00025C41"/>
    <w:rsid w:val="00025D17"/>
    <w:rsid w:val="0002609A"/>
    <w:rsid w:val="000261C0"/>
    <w:rsid w:val="000262F3"/>
    <w:rsid w:val="0002636A"/>
    <w:rsid w:val="0002636D"/>
    <w:rsid w:val="00026397"/>
    <w:rsid w:val="000264C0"/>
    <w:rsid w:val="00026972"/>
    <w:rsid w:val="00026994"/>
    <w:rsid w:val="00026A21"/>
    <w:rsid w:val="00026A7A"/>
    <w:rsid w:val="00026CA4"/>
    <w:rsid w:val="00026CB0"/>
    <w:rsid w:val="00026CD8"/>
    <w:rsid w:val="00026DDC"/>
    <w:rsid w:val="00026E75"/>
    <w:rsid w:val="0002709D"/>
    <w:rsid w:val="00027108"/>
    <w:rsid w:val="0002719B"/>
    <w:rsid w:val="00027339"/>
    <w:rsid w:val="0002759C"/>
    <w:rsid w:val="00027620"/>
    <w:rsid w:val="00027696"/>
    <w:rsid w:val="0002770E"/>
    <w:rsid w:val="000278A7"/>
    <w:rsid w:val="00027989"/>
    <w:rsid w:val="00027A66"/>
    <w:rsid w:val="00027D47"/>
    <w:rsid w:val="00027D83"/>
    <w:rsid w:val="00027EBD"/>
    <w:rsid w:val="00027F6F"/>
    <w:rsid w:val="000300F2"/>
    <w:rsid w:val="00030124"/>
    <w:rsid w:val="0003022D"/>
    <w:rsid w:val="0003029A"/>
    <w:rsid w:val="000302DF"/>
    <w:rsid w:val="00030399"/>
    <w:rsid w:val="00030444"/>
    <w:rsid w:val="000305A2"/>
    <w:rsid w:val="00030609"/>
    <w:rsid w:val="000307C9"/>
    <w:rsid w:val="000308AC"/>
    <w:rsid w:val="00030944"/>
    <w:rsid w:val="00030B0C"/>
    <w:rsid w:val="00030BC2"/>
    <w:rsid w:val="00030C12"/>
    <w:rsid w:val="00030CDF"/>
    <w:rsid w:val="00030EC8"/>
    <w:rsid w:val="00030F8E"/>
    <w:rsid w:val="00031107"/>
    <w:rsid w:val="0003114E"/>
    <w:rsid w:val="00031206"/>
    <w:rsid w:val="0003124F"/>
    <w:rsid w:val="000312F4"/>
    <w:rsid w:val="000313CA"/>
    <w:rsid w:val="0003143F"/>
    <w:rsid w:val="000314AE"/>
    <w:rsid w:val="0003153F"/>
    <w:rsid w:val="000315C0"/>
    <w:rsid w:val="00031699"/>
    <w:rsid w:val="00031922"/>
    <w:rsid w:val="000319DF"/>
    <w:rsid w:val="00031A91"/>
    <w:rsid w:val="00031C88"/>
    <w:rsid w:val="00031CB1"/>
    <w:rsid w:val="00031CBE"/>
    <w:rsid w:val="00031D34"/>
    <w:rsid w:val="00032222"/>
    <w:rsid w:val="00032253"/>
    <w:rsid w:val="000322F4"/>
    <w:rsid w:val="000327F0"/>
    <w:rsid w:val="0003289A"/>
    <w:rsid w:val="00032A67"/>
    <w:rsid w:val="00032A8F"/>
    <w:rsid w:val="00032E2F"/>
    <w:rsid w:val="00032E63"/>
    <w:rsid w:val="0003301C"/>
    <w:rsid w:val="00033028"/>
    <w:rsid w:val="000331FA"/>
    <w:rsid w:val="000332F1"/>
    <w:rsid w:val="00033355"/>
    <w:rsid w:val="00033375"/>
    <w:rsid w:val="000333E1"/>
    <w:rsid w:val="000334D3"/>
    <w:rsid w:val="00033540"/>
    <w:rsid w:val="00033602"/>
    <w:rsid w:val="000337E8"/>
    <w:rsid w:val="000338C3"/>
    <w:rsid w:val="00033A2D"/>
    <w:rsid w:val="00033BFA"/>
    <w:rsid w:val="0003409B"/>
    <w:rsid w:val="0003430F"/>
    <w:rsid w:val="0003449C"/>
    <w:rsid w:val="000345D7"/>
    <w:rsid w:val="000346DC"/>
    <w:rsid w:val="0003492B"/>
    <w:rsid w:val="00034C16"/>
    <w:rsid w:val="00034DDA"/>
    <w:rsid w:val="00034E07"/>
    <w:rsid w:val="00034F0D"/>
    <w:rsid w:val="00034FA7"/>
    <w:rsid w:val="00034FCE"/>
    <w:rsid w:val="000354E9"/>
    <w:rsid w:val="0003554B"/>
    <w:rsid w:val="000358C8"/>
    <w:rsid w:val="00035A13"/>
    <w:rsid w:val="00035EC9"/>
    <w:rsid w:val="00036218"/>
    <w:rsid w:val="00036242"/>
    <w:rsid w:val="000362F3"/>
    <w:rsid w:val="00036300"/>
    <w:rsid w:val="00036490"/>
    <w:rsid w:val="00036672"/>
    <w:rsid w:val="000366A0"/>
    <w:rsid w:val="000367DE"/>
    <w:rsid w:val="000368CB"/>
    <w:rsid w:val="00036937"/>
    <w:rsid w:val="00036AAE"/>
    <w:rsid w:val="00036AE4"/>
    <w:rsid w:val="00036B58"/>
    <w:rsid w:val="00036BE4"/>
    <w:rsid w:val="00036C74"/>
    <w:rsid w:val="00036C87"/>
    <w:rsid w:val="00036D02"/>
    <w:rsid w:val="00036E5D"/>
    <w:rsid w:val="0003713B"/>
    <w:rsid w:val="000371B5"/>
    <w:rsid w:val="00037258"/>
    <w:rsid w:val="000372B4"/>
    <w:rsid w:val="00037379"/>
    <w:rsid w:val="000373BC"/>
    <w:rsid w:val="00037582"/>
    <w:rsid w:val="00037593"/>
    <w:rsid w:val="00037638"/>
    <w:rsid w:val="00037729"/>
    <w:rsid w:val="00037765"/>
    <w:rsid w:val="000378CC"/>
    <w:rsid w:val="00037946"/>
    <w:rsid w:val="00037A21"/>
    <w:rsid w:val="00037AE4"/>
    <w:rsid w:val="00037AEA"/>
    <w:rsid w:val="00037C3E"/>
    <w:rsid w:val="00037D5A"/>
    <w:rsid w:val="00040015"/>
    <w:rsid w:val="00040082"/>
    <w:rsid w:val="00040143"/>
    <w:rsid w:val="00040169"/>
    <w:rsid w:val="00040273"/>
    <w:rsid w:val="000402A3"/>
    <w:rsid w:val="00040520"/>
    <w:rsid w:val="0004059E"/>
    <w:rsid w:val="000405D8"/>
    <w:rsid w:val="000408DD"/>
    <w:rsid w:val="000408FD"/>
    <w:rsid w:val="00040B5B"/>
    <w:rsid w:val="00040BED"/>
    <w:rsid w:val="00040C33"/>
    <w:rsid w:val="00040CED"/>
    <w:rsid w:val="00040D00"/>
    <w:rsid w:val="00040D6D"/>
    <w:rsid w:val="00040DAA"/>
    <w:rsid w:val="00040F33"/>
    <w:rsid w:val="00040FBE"/>
    <w:rsid w:val="0004100A"/>
    <w:rsid w:val="0004113A"/>
    <w:rsid w:val="000413F4"/>
    <w:rsid w:val="0004146C"/>
    <w:rsid w:val="00041943"/>
    <w:rsid w:val="00041951"/>
    <w:rsid w:val="00041B6C"/>
    <w:rsid w:val="00041C68"/>
    <w:rsid w:val="00041DCF"/>
    <w:rsid w:val="00041E91"/>
    <w:rsid w:val="00041F5D"/>
    <w:rsid w:val="00041FED"/>
    <w:rsid w:val="0004203F"/>
    <w:rsid w:val="00042250"/>
    <w:rsid w:val="000423DB"/>
    <w:rsid w:val="0004248F"/>
    <w:rsid w:val="000425A7"/>
    <w:rsid w:val="0004271C"/>
    <w:rsid w:val="00042766"/>
    <w:rsid w:val="000427E1"/>
    <w:rsid w:val="00042869"/>
    <w:rsid w:val="000428E7"/>
    <w:rsid w:val="000429F8"/>
    <w:rsid w:val="00042A79"/>
    <w:rsid w:val="00042B23"/>
    <w:rsid w:val="00042C96"/>
    <w:rsid w:val="00042D28"/>
    <w:rsid w:val="00042D59"/>
    <w:rsid w:val="00042E91"/>
    <w:rsid w:val="000430FE"/>
    <w:rsid w:val="0004328F"/>
    <w:rsid w:val="000432D8"/>
    <w:rsid w:val="000432E8"/>
    <w:rsid w:val="00043302"/>
    <w:rsid w:val="0004350E"/>
    <w:rsid w:val="000435CB"/>
    <w:rsid w:val="00043605"/>
    <w:rsid w:val="0004369A"/>
    <w:rsid w:val="000437BD"/>
    <w:rsid w:val="00043AC9"/>
    <w:rsid w:val="00043B72"/>
    <w:rsid w:val="00043C5C"/>
    <w:rsid w:val="00043DD1"/>
    <w:rsid w:val="00043EA7"/>
    <w:rsid w:val="0004404F"/>
    <w:rsid w:val="00044145"/>
    <w:rsid w:val="0004421A"/>
    <w:rsid w:val="0004451E"/>
    <w:rsid w:val="000445BB"/>
    <w:rsid w:val="000445C3"/>
    <w:rsid w:val="0004461F"/>
    <w:rsid w:val="0004479B"/>
    <w:rsid w:val="0004480D"/>
    <w:rsid w:val="00044C0A"/>
    <w:rsid w:val="00044D83"/>
    <w:rsid w:val="00044E5D"/>
    <w:rsid w:val="00044EBA"/>
    <w:rsid w:val="00044FBB"/>
    <w:rsid w:val="0004509D"/>
    <w:rsid w:val="000450D8"/>
    <w:rsid w:val="00045183"/>
    <w:rsid w:val="0004519E"/>
    <w:rsid w:val="000451D4"/>
    <w:rsid w:val="0004528B"/>
    <w:rsid w:val="00045342"/>
    <w:rsid w:val="0004540F"/>
    <w:rsid w:val="00045416"/>
    <w:rsid w:val="00045697"/>
    <w:rsid w:val="000456EF"/>
    <w:rsid w:val="0004591F"/>
    <w:rsid w:val="00045A0B"/>
    <w:rsid w:val="00045BBE"/>
    <w:rsid w:val="00045C46"/>
    <w:rsid w:val="00045F91"/>
    <w:rsid w:val="00046095"/>
    <w:rsid w:val="000462E5"/>
    <w:rsid w:val="00046328"/>
    <w:rsid w:val="00046380"/>
    <w:rsid w:val="00046439"/>
    <w:rsid w:val="00046489"/>
    <w:rsid w:val="0004648F"/>
    <w:rsid w:val="000464E2"/>
    <w:rsid w:val="0004651D"/>
    <w:rsid w:val="000465B6"/>
    <w:rsid w:val="0004668B"/>
    <w:rsid w:val="000466B4"/>
    <w:rsid w:val="000466BE"/>
    <w:rsid w:val="00046731"/>
    <w:rsid w:val="000468CA"/>
    <w:rsid w:val="000468DA"/>
    <w:rsid w:val="00046B98"/>
    <w:rsid w:val="00046B99"/>
    <w:rsid w:val="00046C4F"/>
    <w:rsid w:val="00046D5B"/>
    <w:rsid w:val="000470B6"/>
    <w:rsid w:val="000471CF"/>
    <w:rsid w:val="000474E3"/>
    <w:rsid w:val="00047518"/>
    <w:rsid w:val="00047652"/>
    <w:rsid w:val="000476BC"/>
    <w:rsid w:val="00047764"/>
    <w:rsid w:val="0004783D"/>
    <w:rsid w:val="00047905"/>
    <w:rsid w:val="00047AAA"/>
    <w:rsid w:val="00047CF6"/>
    <w:rsid w:val="00047F60"/>
    <w:rsid w:val="00047FAB"/>
    <w:rsid w:val="00050130"/>
    <w:rsid w:val="00050266"/>
    <w:rsid w:val="0005035D"/>
    <w:rsid w:val="00050367"/>
    <w:rsid w:val="00050435"/>
    <w:rsid w:val="00050592"/>
    <w:rsid w:val="000508DF"/>
    <w:rsid w:val="000509C2"/>
    <w:rsid w:val="00050B5D"/>
    <w:rsid w:val="00050BDD"/>
    <w:rsid w:val="00050D10"/>
    <w:rsid w:val="00051045"/>
    <w:rsid w:val="000510C6"/>
    <w:rsid w:val="00051106"/>
    <w:rsid w:val="0005110C"/>
    <w:rsid w:val="00051137"/>
    <w:rsid w:val="0005126F"/>
    <w:rsid w:val="0005139C"/>
    <w:rsid w:val="00051437"/>
    <w:rsid w:val="0005149B"/>
    <w:rsid w:val="000514FD"/>
    <w:rsid w:val="00051625"/>
    <w:rsid w:val="0005165B"/>
    <w:rsid w:val="00051699"/>
    <w:rsid w:val="000517C1"/>
    <w:rsid w:val="000518A7"/>
    <w:rsid w:val="00051945"/>
    <w:rsid w:val="000519BC"/>
    <w:rsid w:val="00051C06"/>
    <w:rsid w:val="00051C1D"/>
    <w:rsid w:val="00051C44"/>
    <w:rsid w:val="00051CAF"/>
    <w:rsid w:val="00051CC7"/>
    <w:rsid w:val="00051DB9"/>
    <w:rsid w:val="000520B6"/>
    <w:rsid w:val="000524DD"/>
    <w:rsid w:val="00052508"/>
    <w:rsid w:val="00052A8A"/>
    <w:rsid w:val="00052C01"/>
    <w:rsid w:val="00052C29"/>
    <w:rsid w:val="00052CE9"/>
    <w:rsid w:val="00053005"/>
    <w:rsid w:val="00053019"/>
    <w:rsid w:val="00053218"/>
    <w:rsid w:val="00053234"/>
    <w:rsid w:val="00053279"/>
    <w:rsid w:val="00053319"/>
    <w:rsid w:val="0005339D"/>
    <w:rsid w:val="000533B4"/>
    <w:rsid w:val="00053429"/>
    <w:rsid w:val="000535F2"/>
    <w:rsid w:val="0005364C"/>
    <w:rsid w:val="0005376C"/>
    <w:rsid w:val="0005394D"/>
    <w:rsid w:val="00053C08"/>
    <w:rsid w:val="00053E4E"/>
    <w:rsid w:val="00053FFE"/>
    <w:rsid w:val="0005400E"/>
    <w:rsid w:val="00054268"/>
    <w:rsid w:val="00054321"/>
    <w:rsid w:val="0005457E"/>
    <w:rsid w:val="0005458B"/>
    <w:rsid w:val="00054657"/>
    <w:rsid w:val="000547A8"/>
    <w:rsid w:val="00054955"/>
    <w:rsid w:val="00054A40"/>
    <w:rsid w:val="00054AB1"/>
    <w:rsid w:val="00054B3E"/>
    <w:rsid w:val="00054B5C"/>
    <w:rsid w:val="00054CB1"/>
    <w:rsid w:val="00054CB3"/>
    <w:rsid w:val="00054D2D"/>
    <w:rsid w:val="00054E0C"/>
    <w:rsid w:val="00054E5C"/>
    <w:rsid w:val="000550DB"/>
    <w:rsid w:val="00055151"/>
    <w:rsid w:val="00055201"/>
    <w:rsid w:val="0005544D"/>
    <w:rsid w:val="000555AF"/>
    <w:rsid w:val="000555B9"/>
    <w:rsid w:val="000557F9"/>
    <w:rsid w:val="00055833"/>
    <w:rsid w:val="000558BB"/>
    <w:rsid w:val="00055A88"/>
    <w:rsid w:val="00055AAB"/>
    <w:rsid w:val="00055C38"/>
    <w:rsid w:val="00055D5F"/>
    <w:rsid w:val="00055EB9"/>
    <w:rsid w:val="00056100"/>
    <w:rsid w:val="000561CA"/>
    <w:rsid w:val="00056305"/>
    <w:rsid w:val="000565AC"/>
    <w:rsid w:val="000565E9"/>
    <w:rsid w:val="0005681B"/>
    <w:rsid w:val="000568C1"/>
    <w:rsid w:val="0005692A"/>
    <w:rsid w:val="0005699D"/>
    <w:rsid w:val="00056A06"/>
    <w:rsid w:val="00056A48"/>
    <w:rsid w:val="00056D0D"/>
    <w:rsid w:val="00056D44"/>
    <w:rsid w:val="00056DEF"/>
    <w:rsid w:val="00056DFB"/>
    <w:rsid w:val="00056E0E"/>
    <w:rsid w:val="00056E2A"/>
    <w:rsid w:val="00056F00"/>
    <w:rsid w:val="00056F8C"/>
    <w:rsid w:val="0005707C"/>
    <w:rsid w:val="00057090"/>
    <w:rsid w:val="00057168"/>
    <w:rsid w:val="0005719B"/>
    <w:rsid w:val="000571EE"/>
    <w:rsid w:val="0005735A"/>
    <w:rsid w:val="0005736D"/>
    <w:rsid w:val="000573D3"/>
    <w:rsid w:val="000573D8"/>
    <w:rsid w:val="000575D9"/>
    <w:rsid w:val="000576E6"/>
    <w:rsid w:val="000576F9"/>
    <w:rsid w:val="00057771"/>
    <w:rsid w:val="0005789B"/>
    <w:rsid w:val="000578A3"/>
    <w:rsid w:val="00057BDC"/>
    <w:rsid w:val="00057C07"/>
    <w:rsid w:val="00057C76"/>
    <w:rsid w:val="00057C7F"/>
    <w:rsid w:val="000600D1"/>
    <w:rsid w:val="0006015E"/>
    <w:rsid w:val="000601FC"/>
    <w:rsid w:val="000603E6"/>
    <w:rsid w:val="0006046C"/>
    <w:rsid w:val="000604ED"/>
    <w:rsid w:val="000605DC"/>
    <w:rsid w:val="0006095B"/>
    <w:rsid w:val="00060AB8"/>
    <w:rsid w:val="00060BD2"/>
    <w:rsid w:val="00060D60"/>
    <w:rsid w:val="00060DB5"/>
    <w:rsid w:val="00060DD3"/>
    <w:rsid w:val="00060E6B"/>
    <w:rsid w:val="00060EEF"/>
    <w:rsid w:val="00060EFA"/>
    <w:rsid w:val="00060F47"/>
    <w:rsid w:val="00060F98"/>
    <w:rsid w:val="00060FC5"/>
    <w:rsid w:val="0006101A"/>
    <w:rsid w:val="00061145"/>
    <w:rsid w:val="000611D7"/>
    <w:rsid w:val="0006120E"/>
    <w:rsid w:val="00061294"/>
    <w:rsid w:val="000612E1"/>
    <w:rsid w:val="00061385"/>
    <w:rsid w:val="000614DD"/>
    <w:rsid w:val="00061511"/>
    <w:rsid w:val="000615AC"/>
    <w:rsid w:val="00061763"/>
    <w:rsid w:val="000617B2"/>
    <w:rsid w:val="000617CB"/>
    <w:rsid w:val="00061802"/>
    <w:rsid w:val="0006185A"/>
    <w:rsid w:val="000618BD"/>
    <w:rsid w:val="00061998"/>
    <w:rsid w:val="000619C1"/>
    <w:rsid w:val="00061C9D"/>
    <w:rsid w:val="00061DA2"/>
    <w:rsid w:val="00061E3D"/>
    <w:rsid w:val="00061E7C"/>
    <w:rsid w:val="00061F23"/>
    <w:rsid w:val="00061FB6"/>
    <w:rsid w:val="00062171"/>
    <w:rsid w:val="00062370"/>
    <w:rsid w:val="000624D6"/>
    <w:rsid w:val="00062518"/>
    <w:rsid w:val="00062744"/>
    <w:rsid w:val="000629E0"/>
    <w:rsid w:val="00062C8B"/>
    <w:rsid w:val="00062D85"/>
    <w:rsid w:val="00062DAC"/>
    <w:rsid w:val="00062E62"/>
    <w:rsid w:val="000630F8"/>
    <w:rsid w:val="00063359"/>
    <w:rsid w:val="000634B9"/>
    <w:rsid w:val="00063569"/>
    <w:rsid w:val="00063578"/>
    <w:rsid w:val="0006364E"/>
    <w:rsid w:val="00063751"/>
    <w:rsid w:val="00063768"/>
    <w:rsid w:val="000637FB"/>
    <w:rsid w:val="0006388A"/>
    <w:rsid w:val="0006398B"/>
    <w:rsid w:val="00063A99"/>
    <w:rsid w:val="00063BB6"/>
    <w:rsid w:val="00063CC2"/>
    <w:rsid w:val="00063CC3"/>
    <w:rsid w:val="00063DAE"/>
    <w:rsid w:val="00063EA8"/>
    <w:rsid w:val="00064022"/>
    <w:rsid w:val="000642C9"/>
    <w:rsid w:val="000642CB"/>
    <w:rsid w:val="00064328"/>
    <w:rsid w:val="000644AE"/>
    <w:rsid w:val="0006457B"/>
    <w:rsid w:val="000645D9"/>
    <w:rsid w:val="00064792"/>
    <w:rsid w:val="000647F9"/>
    <w:rsid w:val="00064907"/>
    <w:rsid w:val="00064960"/>
    <w:rsid w:val="00064A76"/>
    <w:rsid w:val="00064AF3"/>
    <w:rsid w:val="00064B75"/>
    <w:rsid w:val="00064BC3"/>
    <w:rsid w:val="00064D1D"/>
    <w:rsid w:val="00064D3A"/>
    <w:rsid w:val="00064DA4"/>
    <w:rsid w:val="00064DE7"/>
    <w:rsid w:val="00064DEA"/>
    <w:rsid w:val="00064EC3"/>
    <w:rsid w:val="00065073"/>
    <w:rsid w:val="000652C0"/>
    <w:rsid w:val="000652C5"/>
    <w:rsid w:val="0006531F"/>
    <w:rsid w:val="000653C6"/>
    <w:rsid w:val="0006544B"/>
    <w:rsid w:val="000654ED"/>
    <w:rsid w:val="00065546"/>
    <w:rsid w:val="000655DF"/>
    <w:rsid w:val="000655E9"/>
    <w:rsid w:val="000656FC"/>
    <w:rsid w:val="0006574F"/>
    <w:rsid w:val="000658ED"/>
    <w:rsid w:val="00065991"/>
    <w:rsid w:val="00065B5D"/>
    <w:rsid w:val="00065BB3"/>
    <w:rsid w:val="00065D99"/>
    <w:rsid w:val="00065DBB"/>
    <w:rsid w:val="00065DF1"/>
    <w:rsid w:val="00065DF7"/>
    <w:rsid w:val="00065EFB"/>
    <w:rsid w:val="00065FF8"/>
    <w:rsid w:val="00066099"/>
    <w:rsid w:val="00066108"/>
    <w:rsid w:val="00066120"/>
    <w:rsid w:val="00066197"/>
    <w:rsid w:val="0006619E"/>
    <w:rsid w:val="000662C6"/>
    <w:rsid w:val="0006631C"/>
    <w:rsid w:val="00066413"/>
    <w:rsid w:val="00066424"/>
    <w:rsid w:val="00066479"/>
    <w:rsid w:val="0006647F"/>
    <w:rsid w:val="0006677F"/>
    <w:rsid w:val="000667AB"/>
    <w:rsid w:val="000668C7"/>
    <w:rsid w:val="00066AD6"/>
    <w:rsid w:val="00066B5F"/>
    <w:rsid w:val="00066C15"/>
    <w:rsid w:val="00066DE9"/>
    <w:rsid w:val="00066EC7"/>
    <w:rsid w:val="00067055"/>
    <w:rsid w:val="000671A3"/>
    <w:rsid w:val="00067278"/>
    <w:rsid w:val="00067378"/>
    <w:rsid w:val="00067422"/>
    <w:rsid w:val="000675A9"/>
    <w:rsid w:val="0006762C"/>
    <w:rsid w:val="0006769C"/>
    <w:rsid w:val="000676C2"/>
    <w:rsid w:val="00067754"/>
    <w:rsid w:val="00067844"/>
    <w:rsid w:val="00067AF9"/>
    <w:rsid w:val="00067CD1"/>
    <w:rsid w:val="00067D0F"/>
    <w:rsid w:val="00067D96"/>
    <w:rsid w:val="00067FAD"/>
    <w:rsid w:val="000701DC"/>
    <w:rsid w:val="00070250"/>
    <w:rsid w:val="00070323"/>
    <w:rsid w:val="000703E3"/>
    <w:rsid w:val="00070455"/>
    <w:rsid w:val="00070564"/>
    <w:rsid w:val="00070576"/>
    <w:rsid w:val="000708E0"/>
    <w:rsid w:val="000709B7"/>
    <w:rsid w:val="00070A28"/>
    <w:rsid w:val="00070A3F"/>
    <w:rsid w:val="00070A9E"/>
    <w:rsid w:val="00070CB3"/>
    <w:rsid w:val="00070D13"/>
    <w:rsid w:val="00070D7B"/>
    <w:rsid w:val="00070DA4"/>
    <w:rsid w:val="00070DFC"/>
    <w:rsid w:val="00070E63"/>
    <w:rsid w:val="00071069"/>
    <w:rsid w:val="0007121E"/>
    <w:rsid w:val="0007136B"/>
    <w:rsid w:val="00071389"/>
    <w:rsid w:val="0007140E"/>
    <w:rsid w:val="0007149D"/>
    <w:rsid w:val="000717CA"/>
    <w:rsid w:val="000717E2"/>
    <w:rsid w:val="00071A49"/>
    <w:rsid w:val="00071AAC"/>
    <w:rsid w:val="00071BA9"/>
    <w:rsid w:val="00071C21"/>
    <w:rsid w:val="00071CF1"/>
    <w:rsid w:val="00071EA1"/>
    <w:rsid w:val="00071EF9"/>
    <w:rsid w:val="00071F01"/>
    <w:rsid w:val="0007204E"/>
    <w:rsid w:val="0007217F"/>
    <w:rsid w:val="00072521"/>
    <w:rsid w:val="000725B3"/>
    <w:rsid w:val="0007267E"/>
    <w:rsid w:val="00072724"/>
    <w:rsid w:val="00072775"/>
    <w:rsid w:val="000727F0"/>
    <w:rsid w:val="0007283E"/>
    <w:rsid w:val="00072843"/>
    <w:rsid w:val="00072B8C"/>
    <w:rsid w:val="00072C27"/>
    <w:rsid w:val="00072C60"/>
    <w:rsid w:val="00072CF8"/>
    <w:rsid w:val="00072D1F"/>
    <w:rsid w:val="00072D6D"/>
    <w:rsid w:val="00072F60"/>
    <w:rsid w:val="0007311A"/>
    <w:rsid w:val="00073195"/>
    <w:rsid w:val="000733E5"/>
    <w:rsid w:val="000733FB"/>
    <w:rsid w:val="000733FC"/>
    <w:rsid w:val="00073559"/>
    <w:rsid w:val="000736CC"/>
    <w:rsid w:val="000736CD"/>
    <w:rsid w:val="000736CE"/>
    <w:rsid w:val="00073718"/>
    <w:rsid w:val="00073875"/>
    <w:rsid w:val="00073AA8"/>
    <w:rsid w:val="00073EF5"/>
    <w:rsid w:val="00074210"/>
    <w:rsid w:val="000744DD"/>
    <w:rsid w:val="000745A1"/>
    <w:rsid w:val="00074615"/>
    <w:rsid w:val="00074660"/>
    <w:rsid w:val="0007499F"/>
    <w:rsid w:val="00074E79"/>
    <w:rsid w:val="00074EC2"/>
    <w:rsid w:val="0007508A"/>
    <w:rsid w:val="0007509F"/>
    <w:rsid w:val="000753B2"/>
    <w:rsid w:val="000754E5"/>
    <w:rsid w:val="00075764"/>
    <w:rsid w:val="0007595C"/>
    <w:rsid w:val="00075B28"/>
    <w:rsid w:val="00075C0B"/>
    <w:rsid w:val="00075F92"/>
    <w:rsid w:val="000761C3"/>
    <w:rsid w:val="000762BD"/>
    <w:rsid w:val="000763E2"/>
    <w:rsid w:val="00076425"/>
    <w:rsid w:val="00076434"/>
    <w:rsid w:val="0007649C"/>
    <w:rsid w:val="0007663F"/>
    <w:rsid w:val="0007665B"/>
    <w:rsid w:val="00076721"/>
    <w:rsid w:val="0007681D"/>
    <w:rsid w:val="000768EB"/>
    <w:rsid w:val="000769A6"/>
    <w:rsid w:val="000769AC"/>
    <w:rsid w:val="00076C87"/>
    <w:rsid w:val="00076D73"/>
    <w:rsid w:val="00076EF9"/>
    <w:rsid w:val="00076F06"/>
    <w:rsid w:val="00076F85"/>
    <w:rsid w:val="000770BB"/>
    <w:rsid w:val="000770C0"/>
    <w:rsid w:val="000771D4"/>
    <w:rsid w:val="00077253"/>
    <w:rsid w:val="000772E9"/>
    <w:rsid w:val="00077305"/>
    <w:rsid w:val="00077879"/>
    <w:rsid w:val="00077894"/>
    <w:rsid w:val="00077A55"/>
    <w:rsid w:val="00077BF6"/>
    <w:rsid w:val="00077F6B"/>
    <w:rsid w:val="000800D9"/>
    <w:rsid w:val="00080205"/>
    <w:rsid w:val="0008027B"/>
    <w:rsid w:val="00080379"/>
    <w:rsid w:val="00080568"/>
    <w:rsid w:val="000805B9"/>
    <w:rsid w:val="00080811"/>
    <w:rsid w:val="0008081D"/>
    <w:rsid w:val="000808D3"/>
    <w:rsid w:val="000809FB"/>
    <w:rsid w:val="00080B7D"/>
    <w:rsid w:val="00080C8F"/>
    <w:rsid w:val="00080D0A"/>
    <w:rsid w:val="00080D29"/>
    <w:rsid w:val="00080DDA"/>
    <w:rsid w:val="00080EFC"/>
    <w:rsid w:val="0008133E"/>
    <w:rsid w:val="0008137D"/>
    <w:rsid w:val="00081902"/>
    <w:rsid w:val="00081984"/>
    <w:rsid w:val="000819FA"/>
    <w:rsid w:val="00081AA6"/>
    <w:rsid w:val="00081AB5"/>
    <w:rsid w:val="00081C04"/>
    <w:rsid w:val="00081C5D"/>
    <w:rsid w:val="00081CDD"/>
    <w:rsid w:val="00081E30"/>
    <w:rsid w:val="00081EAF"/>
    <w:rsid w:val="00082087"/>
    <w:rsid w:val="000821E4"/>
    <w:rsid w:val="00082291"/>
    <w:rsid w:val="000822FF"/>
    <w:rsid w:val="00082318"/>
    <w:rsid w:val="0008231C"/>
    <w:rsid w:val="00082387"/>
    <w:rsid w:val="0008251B"/>
    <w:rsid w:val="00082707"/>
    <w:rsid w:val="000828C1"/>
    <w:rsid w:val="0008290C"/>
    <w:rsid w:val="00082918"/>
    <w:rsid w:val="000829E0"/>
    <w:rsid w:val="00082B0D"/>
    <w:rsid w:val="00082BB8"/>
    <w:rsid w:val="00082C9C"/>
    <w:rsid w:val="00082D0B"/>
    <w:rsid w:val="00082DE5"/>
    <w:rsid w:val="00082E04"/>
    <w:rsid w:val="00082ED1"/>
    <w:rsid w:val="00082F76"/>
    <w:rsid w:val="0008318B"/>
    <w:rsid w:val="00083202"/>
    <w:rsid w:val="0008336B"/>
    <w:rsid w:val="00083493"/>
    <w:rsid w:val="00083515"/>
    <w:rsid w:val="00083718"/>
    <w:rsid w:val="0008373F"/>
    <w:rsid w:val="00083784"/>
    <w:rsid w:val="00083957"/>
    <w:rsid w:val="000839F3"/>
    <w:rsid w:val="00083A82"/>
    <w:rsid w:val="00083B41"/>
    <w:rsid w:val="00083CC5"/>
    <w:rsid w:val="00083DD4"/>
    <w:rsid w:val="00083DF2"/>
    <w:rsid w:val="00083F0B"/>
    <w:rsid w:val="000841E8"/>
    <w:rsid w:val="00084339"/>
    <w:rsid w:val="00084391"/>
    <w:rsid w:val="0008440A"/>
    <w:rsid w:val="00084509"/>
    <w:rsid w:val="000845C2"/>
    <w:rsid w:val="00084669"/>
    <w:rsid w:val="000846DE"/>
    <w:rsid w:val="00084832"/>
    <w:rsid w:val="00084854"/>
    <w:rsid w:val="00084ACD"/>
    <w:rsid w:val="00084B44"/>
    <w:rsid w:val="00084CBA"/>
    <w:rsid w:val="00084D87"/>
    <w:rsid w:val="00084EC8"/>
    <w:rsid w:val="000850F3"/>
    <w:rsid w:val="00085163"/>
    <w:rsid w:val="00085197"/>
    <w:rsid w:val="000851F7"/>
    <w:rsid w:val="0008540E"/>
    <w:rsid w:val="0008551C"/>
    <w:rsid w:val="000855A8"/>
    <w:rsid w:val="00085721"/>
    <w:rsid w:val="0008576A"/>
    <w:rsid w:val="00085835"/>
    <w:rsid w:val="000858D1"/>
    <w:rsid w:val="000858D9"/>
    <w:rsid w:val="000859CE"/>
    <w:rsid w:val="000859F3"/>
    <w:rsid w:val="00085B24"/>
    <w:rsid w:val="00085BC5"/>
    <w:rsid w:val="00085DF3"/>
    <w:rsid w:val="00085E15"/>
    <w:rsid w:val="00085E82"/>
    <w:rsid w:val="00085E87"/>
    <w:rsid w:val="00085E92"/>
    <w:rsid w:val="00085FF3"/>
    <w:rsid w:val="000860B3"/>
    <w:rsid w:val="000860D9"/>
    <w:rsid w:val="00086140"/>
    <w:rsid w:val="00086147"/>
    <w:rsid w:val="00086160"/>
    <w:rsid w:val="000861C9"/>
    <w:rsid w:val="0008621D"/>
    <w:rsid w:val="00086229"/>
    <w:rsid w:val="00086287"/>
    <w:rsid w:val="000864C1"/>
    <w:rsid w:val="0008668B"/>
    <w:rsid w:val="0008689C"/>
    <w:rsid w:val="000868DC"/>
    <w:rsid w:val="00086935"/>
    <w:rsid w:val="00086A09"/>
    <w:rsid w:val="00086AA7"/>
    <w:rsid w:val="00086B2D"/>
    <w:rsid w:val="00086C83"/>
    <w:rsid w:val="00086EBB"/>
    <w:rsid w:val="00086F50"/>
    <w:rsid w:val="00086FA5"/>
    <w:rsid w:val="000871AB"/>
    <w:rsid w:val="000871E6"/>
    <w:rsid w:val="000876B6"/>
    <w:rsid w:val="000876EF"/>
    <w:rsid w:val="00087743"/>
    <w:rsid w:val="00087896"/>
    <w:rsid w:val="000878B9"/>
    <w:rsid w:val="00087A53"/>
    <w:rsid w:val="00087B15"/>
    <w:rsid w:val="00087D65"/>
    <w:rsid w:val="00087E62"/>
    <w:rsid w:val="00087EB5"/>
    <w:rsid w:val="00087F21"/>
    <w:rsid w:val="00090042"/>
    <w:rsid w:val="0009006B"/>
    <w:rsid w:val="000903A3"/>
    <w:rsid w:val="000905A6"/>
    <w:rsid w:val="000906D8"/>
    <w:rsid w:val="00090752"/>
    <w:rsid w:val="000907EC"/>
    <w:rsid w:val="0009089B"/>
    <w:rsid w:val="0009095F"/>
    <w:rsid w:val="0009097A"/>
    <w:rsid w:val="00090BB5"/>
    <w:rsid w:val="00090C85"/>
    <w:rsid w:val="00090F4D"/>
    <w:rsid w:val="00091031"/>
    <w:rsid w:val="000911B5"/>
    <w:rsid w:val="000912DC"/>
    <w:rsid w:val="000912ED"/>
    <w:rsid w:val="00091314"/>
    <w:rsid w:val="0009142D"/>
    <w:rsid w:val="00091546"/>
    <w:rsid w:val="0009157F"/>
    <w:rsid w:val="0009172A"/>
    <w:rsid w:val="00091846"/>
    <w:rsid w:val="000919E5"/>
    <w:rsid w:val="00091B8E"/>
    <w:rsid w:val="00091B9D"/>
    <w:rsid w:val="00091BCF"/>
    <w:rsid w:val="00091C4F"/>
    <w:rsid w:val="00091C68"/>
    <w:rsid w:val="00091D97"/>
    <w:rsid w:val="00091DFF"/>
    <w:rsid w:val="000920E6"/>
    <w:rsid w:val="000922E9"/>
    <w:rsid w:val="0009232B"/>
    <w:rsid w:val="0009236B"/>
    <w:rsid w:val="0009238D"/>
    <w:rsid w:val="000925EA"/>
    <w:rsid w:val="00092772"/>
    <w:rsid w:val="00092795"/>
    <w:rsid w:val="00092826"/>
    <w:rsid w:val="000928A6"/>
    <w:rsid w:val="000928E3"/>
    <w:rsid w:val="00092946"/>
    <w:rsid w:val="00092B75"/>
    <w:rsid w:val="00092C73"/>
    <w:rsid w:val="00092CED"/>
    <w:rsid w:val="00092CF1"/>
    <w:rsid w:val="00092E06"/>
    <w:rsid w:val="000931CE"/>
    <w:rsid w:val="0009320F"/>
    <w:rsid w:val="00093277"/>
    <w:rsid w:val="00093394"/>
    <w:rsid w:val="000934C9"/>
    <w:rsid w:val="000936B9"/>
    <w:rsid w:val="00093887"/>
    <w:rsid w:val="000939F4"/>
    <w:rsid w:val="000939F9"/>
    <w:rsid w:val="00093BCA"/>
    <w:rsid w:val="00093BD3"/>
    <w:rsid w:val="00093D7F"/>
    <w:rsid w:val="00093EE0"/>
    <w:rsid w:val="00093F2E"/>
    <w:rsid w:val="00093F5B"/>
    <w:rsid w:val="000940C7"/>
    <w:rsid w:val="00094164"/>
    <w:rsid w:val="00094507"/>
    <w:rsid w:val="0009450A"/>
    <w:rsid w:val="0009454C"/>
    <w:rsid w:val="0009469D"/>
    <w:rsid w:val="0009476E"/>
    <w:rsid w:val="000947CF"/>
    <w:rsid w:val="000948BB"/>
    <w:rsid w:val="00094910"/>
    <w:rsid w:val="00094963"/>
    <w:rsid w:val="000949A7"/>
    <w:rsid w:val="000949C7"/>
    <w:rsid w:val="00094A5F"/>
    <w:rsid w:val="00094B10"/>
    <w:rsid w:val="00094E67"/>
    <w:rsid w:val="00094ECF"/>
    <w:rsid w:val="00094EFF"/>
    <w:rsid w:val="00095038"/>
    <w:rsid w:val="000950CF"/>
    <w:rsid w:val="00095108"/>
    <w:rsid w:val="00095139"/>
    <w:rsid w:val="000951A2"/>
    <w:rsid w:val="00095321"/>
    <w:rsid w:val="000955D6"/>
    <w:rsid w:val="000955EE"/>
    <w:rsid w:val="0009560D"/>
    <w:rsid w:val="00095687"/>
    <w:rsid w:val="00095742"/>
    <w:rsid w:val="00095780"/>
    <w:rsid w:val="000958E8"/>
    <w:rsid w:val="00095B61"/>
    <w:rsid w:val="00095FD2"/>
    <w:rsid w:val="00096051"/>
    <w:rsid w:val="00096090"/>
    <w:rsid w:val="00096122"/>
    <w:rsid w:val="00096172"/>
    <w:rsid w:val="000962B0"/>
    <w:rsid w:val="0009645A"/>
    <w:rsid w:val="00096A7E"/>
    <w:rsid w:val="00096C19"/>
    <w:rsid w:val="00096CBB"/>
    <w:rsid w:val="00096D01"/>
    <w:rsid w:val="00096E31"/>
    <w:rsid w:val="000970AC"/>
    <w:rsid w:val="0009710B"/>
    <w:rsid w:val="0009744D"/>
    <w:rsid w:val="00097756"/>
    <w:rsid w:val="000977CC"/>
    <w:rsid w:val="0009790C"/>
    <w:rsid w:val="00097AD2"/>
    <w:rsid w:val="00097B13"/>
    <w:rsid w:val="00097BE1"/>
    <w:rsid w:val="00097CCC"/>
    <w:rsid w:val="00097FF4"/>
    <w:rsid w:val="000A006A"/>
    <w:rsid w:val="000A017E"/>
    <w:rsid w:val="000A0272"/>
    <w:rsid w:val="000A043B"/>
    <w:rsid w:val="000A067B"/>
    <w:rsid w:val="000A068D"/>
    <w:rsid w:val="000A0712"/>
    <w:rsid w:val="000A0721"/>
    <w:rsid w:val="000A084E"/>
    <w:rsid w:val="000A08FB"/>
    <w:rsid w:val="000A0917"/>
    <w:rsid w:val="000A0ABA"/>
    <w:rsid w:val="000A0C37"/>
    <w:rsid w:val="000A0D49"/>
    <w:rsid w:val="000A0F59"/>
    <w:rsid w:val="000A0FF4"/>
    <w:rsid w:val="000A1168"/>
    <w:rsid w:val="000A11B9"/>
    <w:rsid w:val="000A1508"/>
    <w:rsid w:val="000A15FB"/>
    <w:rsid w:val="000A166E"/>
    <w:rsid w:val="000A17FE"/>
    <w:rsid w:val="000A183D"/>
    <w:rsid w:val="000A18AC"/>
    <w:rsid w:val="000A195F"/>
    <w:rsid w:val="000A19F9"/>
    <w:rsid w:val="000A1BA1"/>
    <w:rsid w:val="000A1CB0"/>
    <w:rsid w:val="000A1CFE"/>
    <w:rsid w:val="000A1E22"/>
    <w:rsid w:val="000A1FB5"/>
    <w:rsid w:val="000A2028"/>
    <w:rsid w:val="000A20B2"/>
    <w:rsid w:val="000A20D2"/>
    <w:rsid w:val="000A2182"/>
    <w:rsid w:val="000A21A9"/>
    <w:rsid w:val="000A25A0"/>
    <w:rsid w:val="000A25DC"/>
    <w:rsid w:val="000A2736"/>
    <w:rsid w:val="000A2768"/>
    <w:rsid w:val="000A28E6"/>
    <w:rsid w:val="000A2924"/>
    <w:rsid w:val="000A29D6"/>
    <w:rsid w:val="000A2A2B"/>
    <w:rsid w:val="000A2A2C"/>
    <w:rsid w:val="000A2A94"/>
    <w:rsid w:val="000A2AE0"/>
    <w:rsid w:val="000A2B98"/>
    <w:rsid w:val="000A2C4E"/>
    <w:rsid w:val="000A2D70"/>
    <w:rsid w:val="000A2EF9"/>
    <w:rsid w:val="000A2F91"/>
    <w:rsid w:val="000A2F9D"/>
    <w:rsid w:val="000A315C"/>
    <w:rsid w:val="000A317D"/>
    <w:rsid w:val="000A3203"/>
    <w:rsid w:val="000A32CB"/>
    <w:rsid w:val="000A32CC"/>
    <w:rsid w:val="000A3367"/>
    <w:rsid w:val="000A3389"/>
    <w:rsid w:val="000A34D2"/>
    <w:rsid w:val="000A35EC"/>
    <w:rsid w:val="000A3853"/>
    <w:rsid w:val="000A386B"/>
    <w:rsid w:val="000A388C"/>
    <w:rsid w:val="000A3894"/>
    <w:rsid w:val="000A38A0"/>
    <w:rsid w:val="000A3A9A"/>
    <w:rsid w:val="000A3B1D"/>
    <w:rsid w:val="000A3B51"/>
    <w:rsid w:val="000A3C71"/>
    <w:rsid w:val="000A3CA7"/>
    <w:rsid w:val="000A3DCB"/>
    <w:rsid w:val="000A3E36"/>
    <w:rsid w:val="000A3E3B"/>
    <w:rsid w:val="000A41FE"/>
    <w:rsid w:val="000A45AC"/>
    <w:rsid w:val="000A46D3"/>
    <w:rsid w:val="000A46EE"/>
    <w:rsid w:val="000A4897"/>
    <w:rsid w:val="000A4A60"/>
    <w:rsid w:val="000A4AAE"/>
    <w:rsid w:val="000A4B21"/>
    <w:rsid w:val="000A4C8A"/>
    <w:rsid w:val="000A4C95"/>
    <w:rsid w:val="000A4CF5"/>
    <w:rsid w:val="000A4DB0"/>
    <w:rsid w:val="000A4EDB"/>
    <w:rsid w:val="000A5012"/>
    <w:rsid w:val="000A50BE"/>
    <w:rsid w:val="000A50D5"/>
    <w:rsid w:val="000A52AA"/>
    <w:rsid w:val="000A53B6"/>
    <w:rsid w:val="000A5481"/>
    <w:rsid w:val="000A5506"/>
    <w:rsid w:val="000A5529"/>
    <w:rsid w:val="000A5589"/>
    <w:rsid w:val="000A56E9"/>
    <w:rsid w:val="000A591B"/>
    <w:rsid w:val="000A597A"/>
    <w:rsid w:val="000A5A28"/>
    <w:rsid w:val="000A5E1E"/>
    <w:rsid w:val="000A6127"/>
    <w:rsid w:val="000A6139"/>
    <w:rsid w:val="000A6559"/>
    <w:rsid w:val="000A65E9"/>
    <w:rsid w:val="000A66DA"/>
    <w:rsid w:val="000A66E4"/>
    <w:rsid w:val="000A67B4"/>
    <w:rsid w:val="000A681D"/>
    <w:rsid w:val="000A6911"/>
    <w:rsid w:val="000A69F5"/>
    <w:rsid w:val="000A6A65"/>
    <w:rsid w:val="000A6B54"/>
    <w:rsid w:val="000A6C77"/>
    <w:rsid w:val="000A6CA4"/>
    <w:rsid w:val="000A6E32"/>
    <w:rsid w:val="000A6FA3"/>
    <w:rsid w:val="000A70ED"/>
    <w:rsid w:val="000A73DD"/>
    <w:rsid w:val="000A7477"/>
    <w:rsid w:val="000A7498"/>
    <w:rsid w:val="000A7580"/>
    <w:rsid w:val="000A7815"/>
    <w:rsid w:val="000A78BC"/>
    <w:rsid w:val="000A7A18"/>
    <w:rsid w:val="000A7A82"/>
    <w:rsid w:val="000A7BD0"/>
    <w:rsid w:val="000A7CAB"/>
    <w:rsid w:val="000A7DF3"/>
    <w:rsid w:val="000A7EF6"/>
    <w:rsid w:val="000A7F95"/>
    <w:rsid w:val="000A7FE6"/>
    <w:rsid w:val="000B008C"/>
    <w:rsid w:val="000B01CD"/>
    <w:rsid w:val="000B0348"/>
    <w:rsid w:val="000B0488"/>
    <w:rsid w:val="000B0491"/>
    <w:rsid w:val="000B04ED"/>
    <w:rsid w:val="000B0504"/>
    <w:rsid w:val="000B0541"/>
    <w:rsid w:val="000B05C9"/>
    <w:rsid w:val="000B06C4"/>
    <w:rsid w:val="000B0880"/>
    <w:rsid w:val="000B0911"/>
    <w:rsid w:val="000B0B14"/>
    <w:rsid w:val="000B0BBD"/>
    <w:rsid w:val="000B0C5A"/>
    <w:rsid w:val="000B0FD0"/>
    <w:rsid w:val="000B100A"/>
    <w:rsid w:val="000B106C"/>
    <w:rsid w:val="000B13A6"/>
    <w:rsid w:val="000B1452"/>
    <w:rsid w:val="000B153B"/>
    <w:rsid w:val="000B1589"/>
    <w:rsid w:val="000B1653"/>
    <w:rsid w:val="000B16B9"/>
    <w:rsid w:val="000B16E6"/>
    <w:rsid w:val="000B1758"/>
    <w:rsid w:val="000B179C"/>
    <w:rsid w:val="000B1846"/>
    <w:rsid w:val="000B18B0"/>
    <w:rsid w:val="000B197D"/>
    <w:rsid w:val="000B1DA2"/>
    <w:rsid w:val="000B1DB0"/>
    <w:rsid w:val="000B1ED7"/>
    <w:rsid w:val="000B1F13"/>
    <w:rsid w:val="000B1F4D"/>
    <w:rsid w:val="000B1FAF"/>
    <w:rsid w:val="000B2328"/>
    <w:rsid w:val="000B2473"/>
    <w:rsid w:val="000B24B0"/>
    <w:rsid w:val="000B2541"/>
    <w:rsid w:val="000B263D"/>
    <w:rsid w:val="000B2850"/>
    <w:rsid w:val="000B285D"/>
    <w:rsid w:val="000B2919"/>
    <w:rsid w:val="000B294C"/>
    <w:rsid w:val="000B2990"/>
    <w:rsid w:val="000B2BAD"/>
    <w:rsid w:val="000B2E31"/>
    <w:rsid w:val="000B2E46"/>
    <w:rsid w:val="000B2E71"/>
    <w:rsid w:val="000B2FDC"/>
    <w:rsid w:val="000B3153"/>
    <w:rsid w:val="000B3183"/>
    <w:rsid w:val="000B33D4"/>
    <w:rsid w:val="000B3595"/>
    <w:rsid w:val="000B3923"/>
    <w:rsid w:val="000B3C1D"/>
    <w:rsid w:val="000B3D80"/>
    <w:rsid w:val="000B3D8E"/>
    <w:rsid w:val="000B3E4B"/>
    <w:rsid w:val="000B3ED1"/>
    <w:rsid w:val="000B4003"/>
    <w:rsid w:val="000B419B"/>
    <w:rsid w:val="000B4389"/>
    <w:rsid w:val="000B43F5"/>
    <w:rsid w:val="000B44E5"/>
    <w:rsid w:val="000B4647"/>
    <w:rsid w:val="000B4748"/>
    <w:rsid w:val="000B4779"/>
    <w:rsid w:val="000B4A6E"/>
    <w:rsid w:val="000B4AE9"/>
    <w:rsid w:val="000B4B9F"/>
    <w:rsid w:val="000B4C82"/>
    <w:rsid w:val="000B4CF5"/>
    <w:rsid w:val="000B4D20"/>
    <w:rsid w:val="000B4FF8"/>
    <w:rsid w:val="000B514E"/>
    <w:rsid w:val="000B528F"/>
    <w:rsid w:val="000B53DB"/>
    <w:rsid w:val="000B53F6"/>
    <w:rsid w:val="000B5564"/>
    <w:rsid w:val="000B5606"/>
    <w:rsid w:val="000B5705"/>
    <w:rsid w:val="000B5742"/>
    <w:rsid w:val="000B5D51"/>
    <w:rsid w:val="000B5F5E"/>
    <w:rsid w:val="000B5FD0"/>
    <w:rsid w:val="000B60E0"/>
    <w:rsid w:val="000B64E0"/>
    <w:rsid w:val="000B659A"/>
    <w:rsid w:val="000B65DC"/>
    <w:rsid w:val="000B667D"/>
    <w:rsid w:val="000B6A6C"/>
    <w:rsid w:val="000B6B34"/>
    <w:rsid w:val="000B6B8F"/>
    <w:rsid w:val="000B6D79"/>
    <w:rsid w:val="000B6EA1"/>
    <w:rsid w:val="000B6FA9"/>
    <w:rsid w:val="000B6FE0"/>
    <w:rsid w:val="000B7171"/>
    <w:rsid w:val="000B725D"/>
    <w:rsid w:val="000B72A2"/>
    <w:rsid w:val="000B72A9"/>
    <w:rsid w:val="000B72C6"/>
    <w:rsid w:val="000B7314"/>
    <w:rsid w:val="000B73FB"/>
    <w:rsid w:val="000B748E"/>
    <w:rsid w:val="000B7510"/>
    <w:rsid w:val="000B7610"/>
    <w:rsid w:val="000B7794"/>
    <w:rsid w:val="000B7799"/>
    <w:rsid w:val="000B791F"/>
    <w:rsid w:val="000B79D8"/>
    <w:rsid w:val="000B7A3F"/>
    <w:rsid w:val="000B7B2F"/>
    <w:rsid w:val="000B7DA3"/>
    <w:rsid w:val="000B7DD6"/>
    <w:rsid w:val="000B7ED1"/>
    <w:rsid w:val="000C02DA"/>
    <w:rsid w:val="000C02F0"/>
    <w:rsid w:val="000C037F"/>
    <w:rsid w:val="000C03AC"/>
    <w:rsid w:val="000C0464"/>
    <w:rsid w:val="000C04D5"/>
    <w:rsid w:val="000C073A"/>
    <w:rsid w:val="000C07A4"/>
    <w:rsid w:val="000C0935"/>
    <w:rsid w:val="000C0974"/>
    <w:rsid w:val="000C0978"/>
    <w:rsid w:val="000C0B10"/>
    <w:rsid w:val="000C0BDA"/>
    <w:rsid w:val="000C0DBC"/>
    <w:rsid w:val="000C0DC6"/>
    <w:rsid w:val="000C0ECD"/>
    <w:rsid w:val="000C0ED0"/>
    <w:rsid w:val="000C0F8F"/>
    <w:rsid w:val="000C1117"/>
    <w:rsid w:val="000C1162"/>
    <w:rsid w:val="000C13B9"/>
    <w:rsid w:val="000C13D0"/>
    <w:rsid w:val="000C13D7"/>
    <w:rsid w:val="000C1468"/>
    <w:rsid w:val="000C1595"/>
    <w:rsid w:val="000C15D5"/>
    <w:rsid w:val="000C1678"/>
    <w:rsid w:val="000C173B"/>
    <w:rsid w:val="000C1851"/>
    <w:rsid w:val="000C1A2A"/>
    <w:rsid w:val="000C1A9F"/>
    <w:rsid w:val="000C1AC0"/>
    <w:rsid w:val="000C1D1B"/>
    <w:rsid w:val="000C1E2C"/>
    <w:rsid w:val="000C21D7"/>
    <w:rsid w:val="000C2321"/>
    <w:rsid w:val="000C24BD"/>
    <w:rsid w:val="000C2582"/>
    <w:rsid w:val="000C264C"/>
    <w:rsid w:val="000C2697"/>
    <w:rsid w:val="000C26F2"/>
    <w:rsid w:val="000C2757"/>
    <w:rsid w:val="000C2C06"/>
    <w:rsid w:val="000C2CE3"/>
    <w:rsid w:val="000C2F0D"/>
    <w:rsid w:val="000C2FE3"/>
    <w:rsid w:val="000C3075"/>
    <w:rsid w:val="000C30AC"/>
    <w:rsid w:val="000C3333"/>
    <w:rsid w:val="000C34D9"/>
    <w:rsid w:val="000C359B"/>
    <w:rsid w:val="000C376E"/>
    <w:rsid w:val="000C37F0"/>
    <w:rsid w:val="000C3856"/>
    <w:rsid w:val="000C3AEE"/>
    <w:rsid w:val="000C3B6F"/>
    <w:rsid w:val="000C3C54"/>
    <w:rsid w:val="000C3EEB"/>
    <w:rsid w:val="000C3F7D"/>
    <w:rsid w:val="000C4226"/>
    <w:rsid w:val="000C4367"/>
    <w:rsid w:val="000C4383"/>
    <w:rsid w:val="000C45D9"/>
    <w:rsid w:val="000C480B"/>
    <w:rsid w:val="000C4862"/>
    <w:rsid w:val="000C4A1A"/>
    <w:rsid w:val="000C4C3C"/>
    <w:rsid w:val="000C4D36"/>
    <w:rsid w:val="000C505C"/>
    <w:rsid w:val="000C5085"/>
    <w:rsid w:val="000C509F"/>
    <w:rsid w:val="000C52F3"/>
    <w:rsid w:val="000C5385"/>
    <w:rsid w:val="000C5499"/>
    <w:rsid w:val="000C549E"/>
    <w:rsid w:val="000C555A"/>
    <w:rsid w:val="000C55CF"/>
    <w:rsid w:val="000C563E"/>
    <w:rsid w:val="000C56A3"/>
    <w:rsid w:val="000C5815"/>
    <w:rsid w:val="000C583F"/>
    <w:rsid w:val="000C585F"/>
    <w:rsid w:val="000C5871"/>
    <w:rsid w:val="000C58ED"/>
    <w:rsid w:val="000C599D"/>
    <w:rsid w:val="000C5A79"/>
    <w:rsid w:val="000C5B0A"/>
    <w:rsid w:val="000C5B44"/>
    <w:rsid w:val="000C5BAA"/>
    <w:rsid w:val="000C5DAC"/>
    <w:rsid w:val="000C5F05"/>
    <w:rsid w:val="000C6026"/>
    <w:rsid w:val="000C60AD"/>
    <w:rsid w:val="000C612F"/>
    <w:rsid w:val="000C6148"/>
    <w:rsid w:val="000C649C"/>
    <w:rsid w:val="000C659C"/>
    <w:rsid w:val="000C6683"/>
    <w:rsid w:val="000C66B6"/>
    <w:rsid w:val="000C6AF2"/>
    <w:rsid w:val="000C6BB2"/>
    <w:rsid w:val="000C6C09"/>
    <w:rsid w:val="000C6F84"/>
    <w:rsid w:val="000C7413"/>
    <w:rsid w:val="000C744A"/>
    <w:rsid w:val="000C756D"/>
    <w:rsid w:val="000C7578"/>
    <w:rsid w:val="000C759E"/>
    <w:rsid w:val="000C75D3"/>
    <w:rsid w:val="000C76BE"/>
    <w:rsid w:val="000C7708"/>
    <w:rsid w:val="000C77EB"/>
    <w:rsid w:val="000C7885"/>
    <w:rsid w:val="000C795C"/>
    <w:rsid w:val="000C7A24"/>
    <w:rsid w:val="000C7A64"/>
    <w:rsid w:val="000C7B57"/>
    <w:rsid w:val="000C7D54"/>
    <w:rsid w:val="000C7EED"/>
    <w:rsid w:val="000D03ED"/>
    <w:rsid w:val="000D0410"/>
    <w:rsid w:val="000D048F"/>
    <w:rsid w:val="000D051A"/>
    <w:rsid w:val="000D0541"/>
    <w:rsid w:val="000D06CB"/>
    <w:rsid w:val="000D0929"/>
    <w:rsid w:val="000D094F"/>
    <w:rsid w:val="000D0A6C"/>
    <w:rsid w:val="000D0C54"/>
    <w:rsid w:val="000D0C63"/>
    <w:rsid w:val="000D0C97"/>
    <w:rsid w:val="000D0D08"/>
    <w:rsid w:val="000D0DF1"/>
    <w:rsid w:val="000D0E02"/>
    <w:rsid w:val="000D0E03"/>
    <w:rsid w:val="000D0E0C"/>
    <w:rsid w:val="000D0F02"/>
    <w:rsid w:val="000D111E"/>
    <w:rsid w:val="000D11C7"/>
    <w:rsid w:val="000D1327"/>
    <w:rsid w:val="000D138E"/>
    <w:rsid w:val="000D143B"/>
    <w:rsid w:val="000D1484"/>
    <w:rsid w:val="000D14DC"/>
    <w:rsid w:val="000D14F9"/>
    <w:rsid w:val="000D1589"/>
    <w:rsid w:val="000D15BD"/>
    <w:rsid w:val="000D15FC"/>
    <w:rsid w:val="000D160D"/>
    <w:rsid w:val="000D1688"/>
    <w:rsid w:val="000D175F"/>
    <w:rsid w:val="000D1851"/>
    <w:rsid w:val="000D18E6"/>
    <w:rsid w:val="000D197F"/>
    <w:rsid w:val="000D19CE"/>
    <w:rsid w:val="000D1A1E"/>
    <w:rsid w:val="000D1B9C"/>
    <w:rsid w:val="000D1C15"/>
    <w:rsid w:val="000D1C8A"/>
    <w:rsid w:val="000D1CEA"/>
    <w:rsid w:val="000D1D14"/>
    <w:rsid w:val="000D1D8B"/>
    <w:rsid w:val="000D1DBA"/>
    <w:rsid w:val="000D21BF"/>
    <w:rsid w:val="000D22A1"/>
    <w:rsid w:val="000D26F4"/>
    <w:rsid w:val="000D283B"/>
    <w:rsid w:val="000D2981"/>
    <w:rsid w:val="000D2C8A"/>
    <w:rsid w:val="000D2CA5"/>
    <w:rsid w:val="000D2EC4"/>
    <w:rsid w:val="000D2F8B"/>
    <w:rsid w:val="000D2FEA"/>
    <w:rsid w:val="000D30E7"/>
    <w:rsid w:val="000D318C"/>
    <w:rsid w:val="000D3191"/>
    <w:rsid w:val="000D3239"/>
    <w:rsid w:val="000D3341"/>
    <w:rsid w:val="000D348C"/>
    <w:rsid w:val="000D3665"/>
    <w:rsid w:val="000D3673"/>
    <w:rsid w:val="000D36AB"/>
    <w:rsid w:val="000D382D"/>
    <w:rsid w:val="000D3AB3"/>
    <w:rsid w:val="000D3C61"/>
    <w:rsid w:val="000D3CFF"/>
    <w:rsid w:val="000D40DA"/>
    <w:rsid w:val="000D410D"/>
    <w:rsid w:val="000D4515"/>
    <w:rsid w:val="000D45CD"/>
    <w:rsid w:val="000D461D"/>
    <w:rsid w:val="000D4931"/>
    <w:rsid w:val="000D4A0B"/>
    <w:rsid w:val="000D4C31"/>
    <w:rsid w:val="000D4E21"/>
    <w:rsid w:val="000D4ECE"/>
    <w:rsid w:val="000D52D7"/>
    <w:rsid w:val="000D5581"/>
    <w:rsid w:val="000D562D"/>
    <w:rsid w:val="000D56DB"/>
    <w:rsid w:val="000D56E5"/>
    <w:rsid w:val="000D56F0"/>
    <w:rsid w:val="000D5A43"/>
    <w:rsid w:val="000D5A5B"/>
    <w:rsid w:val="000D5A65"/>
    <w:rsid w:val="000D5B89"/>
    <w:rsid w:val="000D5C85"/>
    <w:rsid w:val="000D5D25"/>
    <w:rsid w:val="000D5F85"/>
    <w:rsid w:val="000D5FD1"/>
    <w:rsid w:val="000D6004"/>
    <w:rsid w:val="000D64F6"/>
    <w:rsid w:val="000D6564"/>
    <w:rsid w:val="000D6899"/>
    <w:rsid w:val="000D68CC"/>
    <w:rsid w:val="000D6B7E"/>
    <w:rsid w:val="000D6C73"/>
    <w:rsid w:val="000D6D2C"/>
    <w:rsid w:val="000D6D70"/>
    <w:rsid w:val="000D6DEE"/>
    <w:rsid w:val="000D6F33"/>
    <w:rsid w:val="000D707F"/>
    <w:rsid w:val="000D7088"/>
    <w:rsid w:val="000D73F5"/>
    <w:rsid w:val="000D7552"/>
    <w:rsid w:val="000D7697"/>
    <w:rsid w:val="000D77D2"/>
    <w:rsid w:val="000D7972"/>
    <w:rsid w:val="000D79DB"/>
    <w:rsid w:val="000D7A25"/>
    <w:rsid w:val="000D7ACF"/>
    <w:rsid w:val="000D7B02"/>
    <w:rsid w:val="000D7B18"/>
    <w:rsid w:val="000D7C48"/>
    <w:rsid w:val="000D7C60"/>
    <w:rsid w:val="000D7EA9"/>
    <w:rsid w:val="000D7F13"/>
    <w:rsid w:val="000D7F15"/>
    <w:rsid w:val="000E001F"/>
    <w:rsid w:val="000E00A9"/>
    <w:rsid w:val="000E00D6"/>
    <w:rsid w:val="000E00E6"/>
    <w:rsid w:val="000E0200"/>
    <w:rsid w:val="000E0265"/>
    <w:rsid w:val="000E0272"/>
    <w:rsid w:val="000E027D"/>
    <w:rsid w:val="000E0313"/>
    <w:rsid w:val="000E0371"/>
    <w:rsid w:val="000E0439"/>
    <w:rsid w:val="000E043C"/>
    <w:rsid w:val="000E0470"/>
    <w:rsid w:val="000E04DC"/>
    <w:rsid w:val="000E0512"/>
    <w:rsid w:val="000E0901"/>
    <w:rsid w:val="000E0AFA"/>
    <w:rsid w:val="000E0B58"/>
    <w:rsid w:val="000E0BB8"/>
    <w:rsid w:val="000E0BF4"/>
    <w:rsid w:val="000E0C67"/>
    <w:rsid w:val="000E0C74"/>
    <w:rsid w:val="000E0D75"/>
    <w:rsid w:val="000E0E07"/>
    <w:rsid w:val="000E0EA6"/>
    <w:rsid w:val="000E0F0C"/>
    <w:rsid w:val="000E0F89"/>
    <w:rsid w:val="000E1012"/>
    <w:rsid w:val="000E1231"/>
    <w:rsid w:val="000E149E"/>
    <w:rsid w:val="000E14B3"/>
    <w:rsid w:val="000E14BE"/>
    <w:rsid w:val="000E14D1"/>
    <w:rsid w:val="000E1597"/>
    <w:rsid w:val="000E1A5F"/>
    <w:rsid w:val="000E1BB0"/>
    <w:rsid w:val="000E1C2A"/>
    <w:rsid w:val="000E1C87"/>
    <w:rsid w:val="000E1D44"/>
    <w:rsid w:val="000E1F17"/>
    <w:rsid w:val="000E2154"/>
    <w:rsid w:val="000E22D4"/>
    <w:rsid w:val="000E232B"/>
    <w:rsid w:val="000E235D"/>
    <w:rsid w:val="000E238D"/>
    <w:rsid w:val="000E23B0"/>
    <w:rsid w:val="000E23D3"/>
    <w:rsid w:val="000E23E2"/>
    <w:rsid w:val="000E23E6"/>
    <w:rsid w:val="000E2469"/>
    <w:rsid w:val="000E27F1"/>
    <w:rsid w:val="000E2960"/>
    <w:rsid w:val="000E2985"/>
    <w:rsid w:val="000E2A4E"/>
    <w:rsid w:val="000E2B35"/>
    <w:rsid w:val="000E2E43"/>
    <w:rsid w:val="000E2E93"/>
    <w:rsid w:val="000E2EF4"/>
    <w:rsid w:val="000E2F6D"/>
    <w:rsid w:val="000E303C"/>
    <w:rsid w:val="000E3066"/>
    <w:rsid w:val="000E32AE"/>
    <w:rsid w:val="000E3390"/>
    <w:rsid w:val="000E3399"/>
    <w:rsid w:val="000E3674"/>
    <w:rsid w:val="000E3757"/>
    <w:rsid w:val="000E385E"/>
    <w:rsid w:val="000E38A5"/>
    <w:rsid w:val="000E38BA"/>
    <w:rsid w:val="000E3924"/>
    <w:rsid w:val="000E3964"/>
    <w:rsid w:val="000E3AA5"/>
    <w:rsid w:val="000E3C0C"/>
    <w:rsid w:val="000E3D66"/>
    <w:rsid w:val="000E40F2"/>
    <w:rsid w:val="000E422E"/>
    <w:rsid w:val="000E42A0"/>
    <w:rsid w:val="000E433D"/>
    <w:rsid w:val="000E4347"/>
    <w:rsid w:val="000E445F"/>
    <w:rsid w:val="000E44C5"/>
    <w:rsid w:val="000E4560"/>
    <w:rsid w:val="000E45B5"/>
    <w:rsid w:val="000E4719"/>
    <w:rsid w:val="000E48AD"/>
    <w:rsid w:val="000E493E"/>
    <w:rsid w:val="000E494A"/>
    <w:rsid w:val="000E4AA2"/>
    <w:rsid w:val="000E4AB5"/>
    <w:rsid w:val="000E4AE8"/>
    <w:rsid w:val="000E4B67"/>
    <w:rsid w:val="000E4D4A"/>
    <w:rsid w:val="000E4E0F"/>
    <w:rsid w:val="000E510B"/>
    <w:rsid w:val="000E51CF"/>
    <w:rsid w:val="000E52FD"/>
    <w:rsid w:val="000E572E"/>
    <w:rsid w:val="000E578E"/>
    <w:rsid w:val="000E57E5"/>
    <w:rsid w:val="000E5803"/>
    <w:rsid w:val="000E58B1"/>
    <w:rsid w:val="000E5B94"/>
    <w:rsid w:val="000E5C07"/>
    <w:rsid w:val="000E5C71"/>
    <w:rsid w:val="000E5DAA"/>
    <w:rsid w:val="000E5FE3"/>
    <w:rsid w:val="000E60DC"/>
    <w:rsid w:val="000E6163"/>
    <w:rsid w:val="000E6442"/>
    <w:rsid w:val="000E64B5"/>
    <w:rsid w:val="000E6530"/>
    <w:rsid w:val="000E688A"/>
    <w:rsid w:val="000E6DF6"/>
    <w:rsid w:val="000E6E26"/>
    <w:rsid w:val="000E6E76"/>
    <w:rsid w:val="000E6FC4"/>
    <w:rsid w:val="000E6FDA"/>
    <w:rsid w:val="000E718D"/>
    <w:rsid w:val="000E73FD"/>
    <w:rsid w:val="000E743C"/>
    <w:rsid w:val="000E78F3"/>
    <w:rsid w:val="000E790C"/>
    <w:rsid w:val="000E7A04"/>
    <w:rsid w:val="000E7B32"/>
    <w:rsid w:val="000E7C12"/>
    <w:rsid w:val="000E7C59"/>
    <w:rsid w:val="000E7D2F"/>
    <w:rsid w:val="000E7DF3"/>
    <w:rsid w:val="000E7E13"/>
    <w:rsid w:val="000F011F"/>
    <w:rsid w:val="000F0140"/>
    <w:rsid w:val="000F028E"/>
    <w:rsid w:val="000F02D1"/>
    <w:rsid w:val="000F02E9"/>
    <w:rsid w:val="000F0418"/>
    <w:rsid w:val="000F05C2"/>
    <w:rsid w:val="000F072E"/>
    <w:rsid w:val="000F084C"/>
    <w:rsid w:val="000F08D7"/>
    <w:rsid w:val="000F0975"/>
    <w:rsid w:val="000F0C55"/>
    <w:rsid w:val="000F0D1A"/>
    <w:rsid w:val="000F0EA2"/>
    <w:rsid w:val="000F0F8F"/>
    <w:rsid w:val="000F0FB0"/>
    <w:rsid w:val="000F0FFB"/>
    <w:rsid w:val="000F1329"/>
    <w:rsid w:val="000F13EE"/>
    <w:rsid w:val="000F1499"/>
    <w:rsid w:val="000F14DE"/>
    <w:rsid w:val="000F1538"/>
    <w:rsid w:val="000F1722"/>
    <w:rsid w:val="000F1A07"/>
    <w:rsid w:val="000F1C45"/>
    <w:rsid w:val="000F1D05"/>
    <w:rsid w:val="000F1D58"/>
    <w:rsid w:val="000F1E16"/>
    <w:rsid w:val="000F1E3D"/>
    <w:rsid w:val="000F1F05"/>
    <w:rsid w:val="000F1F9C"/>
    <w:rsid w:val="000F209C"/>
    <w:rsid w:val="000F20EB"/>
    <w:rsid w:val="000F21C9"/>
    <w:rsid w:val="000F2223"/>
    <w:rsid w:val="000F23A1"/>
    <w:rsid w:val="000F2434"/>
    <w:rsid w:val="000F25EB"/>
    <w:rsid w:val="000F261F"/>
    <w:rsid w:val="000F2853"/>
    <w:rsid w:val="000F2895"/>
    <w:rsid w:val="000F2897"/>
    <w:rsid w:val="000F2A9D"/>
    <w:rsid w:val="000F2DC5"/>
    <w:rsid w:val="000F2DCE"/>
    <w:rsid w:val="000F2DE5"/>
    <w:rsid w:val="000F2E71"/>
    <w:rsid w:val="000F2E79"/>
    <w:rsid w:val="000F2FDB"/>
    <w:rsid w:val="000F3108"/>
    <w:rsid w:val="000F313A"/>
    <w:rsid w:val="000F3173"/>
    <w:rsid w:val="000F352C"/>
    <w:rsid w:val="000F35C4"/>
    <w:rsid w:val="000F3652"/>
    <w:rsid w:val="000F375C"/>
    <w:rsid w:val="000F3BFC"/>
    <w:rsid w:val="000F3CEE"/>
    <w:rsid w:val="000F3D87"/>
    <w:rsid w:val="000F3E0D"/>
    <w:rsid w:val="000F3EA0"/>
    <w:rsid w:val="000F4031"/>
    <w:rsid w:val="000F4076"/>
    <w:rsid w:val="000F416F"/>
    <w:rsid w:val="000F41A5"/>
    <w:rsid w:val="000F44BA"/>
    <w:rsid w:val="000F481F"/>
    <w:rsid w:val="000F4855"/>
    <w:rsid w:val="000F4CCD"/>
    <w:rsid w:val="000F4D12"/>
    <w:rsid w:val="000F4FD3"/>
    <w:rsid w:val="000F4FEE"/>
    <w:rsid w:val="000F511B"/>
    <w:rsid w:val="000F51EB"/>
    <w:rsid w:val="000F5278"/>
    <w:rsid w:val="000F5285"/>
    <w:rsid w:val="000F5355"/>
    <w:rsid w:val="000F5479"/>
    <w:rsid w:val="000F54DC"/>
    <w:rsid w:val="000F5545"/>
    <w:rsid w:val="000F5630"/>
    <w:rsid w:val="000F567F"/>
    <w:rsid w:val="000F56C8"/>
    <w:rsid w:val="000F58A6"/>
    <w:rsid w:val="000F58A9"/>
    <w:rsid w:val="000F58D7"/>
    <w:rsid w:val="000F5A06"/>
    <w:rsid w:val="000F5D89"/>
    <w:rsid w:val="000F5E30"/>
    <w:rsid w:val="000F5F9C"/>
    <w:rsid w:val="000F5F9E"/>
    <w:rsid w:val="000F5FD5"/>
    <w:rsid w:val="000F6090"/>
    <w:rsid w:val="000F6194"/>
    <w:rsid w:val="000F61C1"/>
    <w:rsid w:val="000F620E"/>
    <w:rsid w:val="000F6245"/>
    <w:rsid w:val="000F6344"/>
    <w:rsid w:val="000F647F"/>
    <w:rsid w:val="000F64C4"/>
    <w:rsid w:val="000F655E"/>
    <w:rsid w:val="000F6585"/>
    <w:rsid w:val="000F6634"/>
    <w:rsid w:val="000F67A9"/>
    <w:rsid w:val="000F6802"/>
    <w:rsid w:val="000F6879"/>
    <w:rsid w:val="000F6C9B"/>
    <w:rsid w:val="000F6D2A"/>
    <w:rsid w:val="000F6D6D"/>
    <w:rsid w:val="000F6DCC"/>
    <w:rsid w:val="000F6E2E"/>
    <w:rsid w:val="000F6E41"/>
    <w:rsid w:val="000F6F71"/>
    <w:rsid w:val="000F710B"/>
    <w:rsid w:val="000F720C"/>
    <w:rsid w:val="000F724F"/>
    <w:rsid w:val="000F72F1"/>
    <w:rsid w:val="000F7318"/>
    <w:rsid w:val="000F732A"/>
    <w:rsid w:val="000F7603"/>
    <w:rsid w:val="000F769E"/>
    <w:rsid w:val="000F76D1"/>
    <w:rsid w:val="000F782C"/>
    <w:rsid w:val="000F791B"/>
    <w:rsid w:val="000F7AC1"/>
    <w:rsid w:val="000F7BBF"/>
    <w:rsid w:val="000F7D31"/>
    <w:rsid w:val="000F7DCD"/>
    <w:rsid w:val="000F7E02"/>
    <w:rsid w:val="000F7E1A"/>
    <w:rsid w:val="000F7ED0"/>
    <w:rsid w:val="000F7F39"/>
    <w:rsid w:val="0010000F"/>
    <w:rsid w:val="00100129"/>
    <w:rsid w:val="0010013D"/>
    <w:rsid w:val="001001CE"/>
    <w:rsid w:val="0010029C"/>
    <w:rsid w:val="001003CC"/>
    <w:rsid w:val="00100576"/>
    <w:rsid w:val="00100841"/>
    <w:rsid w:val="00100A82"/>
    <w:rsid w:val="00100B6B"/>
    <w:rsid w:val="00100C10"/>
    <w:rsid w:val="00100D77"/>
    <w:rsid w:val="00100D8D"/>
    <w:rsid w:val="00100F95"/>
    <w:rsid w:val="0010103B"/>
    <w:rsid w:val="0010112C"/>
    <w:rsid w:val="001012CF"/>
    <w:rsid w:val="00101462"/>
    <w:rsid w:val="00101A0D"/>
    <w:rsid w:val="00101A54"/>
    <w:rsid w:val="00101A83"/>
    <w:rsid w:val="00101AAE"/>
    <w:rsid w:val="00101ADD"/>
    <w:rsid w:val="00101AF8"/>
    <w:rsid w:val="00101B99"/>
    <w:rsid w:val="00101BD4"/>
    <w:rsid w:val="00101C5F"/>
    <w:rsid w:val="00101CA2"/>
    <w:rsid w:val="00101F1C"/>
    <w:rsid w:val="00101F6B"/>
    <w:rsid w:val="001021C8"/>
    <w:rsid w:val="0010238D"/>
    <w:rsid w:val="001023D7"/>
    <w:rsid w:val="0010246A"/>
    <w:rsid w:val="001025C6"/>
    <w:rsid w:val="00102631"/>
    <w:rsid w:val="001027A7"/>
    <w:rsid w:val="001029F8"/>
    <w:rsid w:val="00102A53"/>
    <w:rsid w:val="00102A62"/>
    <w:rsid w:val="00102B06"/>
    <w:rsid w:val="00102BAE"/>
    <w:rsid w:val="00102BB4"/>
    <w:rsid w:val="00102C31"/>
    <w:rsid w:val="00102C93"/>
    <w:rsid w:val="00102DE1"/>
    <w:rsid w:val="0010332B"/>
    <w:rsid w:val="0010339F"/>
    <w:rsid w:val="001033A7"/>
    <w:rsid w:val="00103413"/>
    <w:rsid w:val="00103497"/>
    <w:rsid w:val="0010361F"/>
    <w:rsid w:val="0010364E"/>
    <w:rsid w:val="00103669"/>
    <w:rsid w:val="0010388B"/>
    <w:rsid w:val="001039DB"/>
    <w:rsid w:val="00103BDC"/>
    <w:rsid w:val="00103E37"/>
    <w:rsid w:val="00103ED3"/>
    <w:rsid w:val="00103ED6"/>
    <w:rsid w:val="00103F5B"/>
    <w:rsid w:val="001040BD"/>
    <w:rsid w:val="001043B7"/>
    <w:rsid w:val="0010442A"/>
    <w:rsid w:val="00104470"/>
    <w:rsid w:val="001044F1"/>
    <w:rsid w:val="00104602"/>
    <w:rsid w:val="00104608"/>
    <w:rsid w:val="0010460B"/>
    <w:rsid w:val="0010464D"/>
    <w:rsid w:val="001047F9"/>
    <w:rsid w:val="0010480E"/>
    <w:rsid w:val="00104882"/>
    <w:rsid w:val="00104973"/>
    <w:rsid w:val="001049CF"/>
    <w:rsid w:val="001049F9"/>
    <w:rsid w:val="00104B61"/>
    <w:rsid w:val="00104CA8"/>
    <w:rsid w:val="00104EAB"/>
    <w:rsid w:val="0010502E"/>
    <w:rsid w:val="001050C5"/>
    <w:rsid w:val="0010523A"/>
    <w:rsid w:val="0010523E"/>
    <w:rsid w:val="00105365"/>
    <w:rsid w:val="001053DA"/>
    <w:rsid w:val="001054A2"/>
    <w:rsid w:val="0010553F"/>
    <w:rsid w:val="001055E1"/>
    <w:rsid w:val="00105600"/>
    <w:rsid w:val="0010563C"/>
    <w:rsid w:val="001056F9"/>
    <w:rsid w:val="0010570A"/>
    <w:rsid w:val="001057E7"/>
    <w:rsid w:val="00105840"/>
    <w:rsid w:val="00105B47"/>
    <w:rsid w:val="00105CA1"/>
    <w:rsid w:val="00105FF5"/>
    <w:rsid w:val="00106284"/>
    <w:rsid w:val="0010629A"/>
    <w:rsid w:val="00106314"/>
    <w:rsid w:val="00106337"/>
    <w:rsid w:val="00106376"/>
    <w:rsid w:val="00106394"/>
    <w:rsid w:val="00106A76"/>
    <w:rsid w:val="00106BEF"/>
    <w:rsid w:val="00106D3D"/>
    <w:rsid w:val="00106D93"/>
    <w:rsid w:val="00106E0D"/>
    <w:rsid w:val="00106E31"/>
    <w:rsid w:val="00107031"/>
    <w:rsid w:val="0010710C"/>
    <w:rsid w:val="0010714C"/>
    <w:rsid w:val="001071D3"/>
    <w:rsid w:val="001071FF"/>
    <w:rsid w:val="00107367"/>
    <w:rsid w:val="001073D3"/>
    <w:rsid w:val="00107408"/>
    <w:rsid w:val="00107539"/>
    <w:rsid w:val="00107694"/>
    <w:rsid w:val="0010774E"/>
    <w:rsid w:val="0010784C"/>
    <w:rsid w:val="001079A1"/>
    <w:rsid w:val="00107BDB"/>
    <w:rsid w:val="00107C04"/>
    <w:rsid w:val="00107C0A"/>
    <w:rsid w:val="00107C45"/>
    <w:rsid w:val="00107C6E"/>
    <w:rsid w:val="00107D0C"/>
    <w:rsid w:val="00107D4D"/>
    <w:rsid w:val="00107E15"/>
    <w:rsid w:val="00107E6A"/>
    <w:rsid w:val="00107F35"/>
    <w:rsid w:val="0011001D"/>
    <w:rsid w:val="0011005E"/>
    <w:rsid w:val="00110180"/>
    <w:rsid w:val="001101B7"/>
    <w:rsid w:val="001101D9"/>
    <w:rsid w:val="00110361"/>
    <w:rsid w:val="00110368"/>
    <w:rsid w:val="00110374"/>
    <w:rsid w:val="00110607"/>
    <w:rsid w:val="001106AD"/>
    <w:rsid w:val="00110780"/>
    <w:rsid w:val="001108D3"/>
    <w:rsid w:val="001108D6"/>
    <w:rsid w:val="001108FB"/>
    <w:rsid w:val="00110A05"/>
    <w:rsid w:val="00110A66"/>
    <w:rsid w:val="00110A7C"/>
    <w:rsid w:val="00110E63"/>
    <w:rsid w:val="00110F15"/>
    <w:rsid w:val="00111266"/>
    <w:rsid w:val="00111400"/>
    <w:rsid w:val="00111456"/>
    <w:rsid w:val="0011160A"/>
    <w:rsid w:val="0011167B"/>
    <w:rsid w:val="00111750"/>
    <w:rsid w:val="001117C3"/>
    <w:rsid w:val="00111805"/>
    <w:rsid w:val="001118D2"/>
    <w:rsid w:val="0011199F"/>
    <w:rsid w:val="001119F6"/>
    <w:rsid w:val="00111C6D"/>
    <w:rsid w:val="00111DD9"/>
    <w:rsid w:val="00111E17"/>
    <w:rsid w:val="0011200D"/>
    <w:rsid w:val="00112022"/>
    <w:rsid w:val="0011213E"/>
    <w:rsid w:val="00112258"/>
    <w:rsid w:val="001122BE"/>
    <w:rsid w:val="0011233B"/>
    <w:rsid w:val="0011246F"/>
    <w:rsid w:val="00112535"/>
    <w:rsid w:val="0011260E"/>
    <w:rsid w:val="00112684"/>
    <w:rsid w:val="001126BB"/>
    <w:rsid w:val="0011277E"/>
    <w:rsid w:val="001127AC"/>
    <w:rsid w:val="00112951"/>
    <w:rsid w:val="00112B14"/>
    <w:rsid w:val="00112B2A"/>
    <w:rsid w:val="00112CC3"/>
    <w:rsid w:val="00112CE3"/>
    <w:rsid w:val="00112D10"/>
    <w:rsid w:val="00112D77"/>
    <w:rsid w:val="00112DA1"/>
    <w:rsid w:val="001132ED"/>
    <w:rsid w:val="00113369"/>
    <w:rsid w:val="00113411"/>
    <w:rsid w:val="001134D9"/>
    <w:rsid w:val="0011360A"/>
    <w:rsid w:val="00113786"/>
    <w:rsid w:val="001137B9"/>
    <w:rsid w:val="0011396F"/>
    <w:rsid w:val="00113999"/>
    <w:rsid w:val="00113C7B"/>
    <w:rsid w:val="00113CE1"/>
    <w:rsid w:val="00113D96"/>
    <w:rsid w:val="00113DDA"/>
    <w:rsid w:val="00113EDD"/>
    <w:rsid w:val="00113EFE"/>
    <w:rsid w:val="00113FEA"/>
    <w:rsid w:val="0011401F"/>
    <w:rsid w:val="001140BC"/>
    <w:rsid w:val="001144D4"/>
    <w:rsid w:val="00114581"/>
    <w:rsid w:val="00114645"/>
    <w:rsid w:val="00114812"/>
    <w:rsid w:val="00114868"/>
    <w:rsid w:val="00114958"/>
    <w:rsid w:val="00114C3D"/>
    <w:rsid w:val="00114CA2"/>
    <w:rsid w:val="00114CC7"/>
    <w:rsid w:val="00114CCC"/>
    <w:rsid w:val="00114DE2"/>
    <w:rsid w:val="00114EA9"/>
    <w:rsid w:val="00115038"/>
    <w:rsid w:val="00115169"/>
    <w:rsid w:val="0011517F"/>
    <w:rsid w:val="0011525C"/>
    <w:rsid w:val="001152F5"/>
    <w:rsid w:val="0011537D"/>
    <w:rsid w:val="00115380"/>
    <w:rsid w:val="001153A6"/>
    <w:rsid w:val="001154B8"/>
    <w:rsid w:val="00115697"/>
    <w:rsid w:val="0011586E"/>
    <w:rsid w:val="00115A46"/>
    <w:rsid w:val="00115B1F"/>
    <w:rsid w:val="00115C61"/>
    <w:rsid w:val="00115CAA"/>
    <w:rsid w:val="00115D14"/>
    <w:rsid w:val="00115DFE"/>
    <w:rsid w:val="00115F25"/>
    <w:rsid w:val="00115FBD"/>
    <w:rsid w:val="00116403"/>
    <w:rsid w:val="00116452"/>
    <w:rsid w:val="00116733"/>
    <w:rsid w:val="00116869"/>
    <w:rsid w:val="00116A42"/>
    <w:rsid w:val="00116B3C"/>
    <w:rsid w:val="00116B71"/>
    <w:rsid w:val="00116BCE"/>
    <w:rsid w:val="00116BD1"/>
    <w:rsid w:val="00117399"/>
    <w:rsid w:val="001173A3"/>
    <w:rsid w:val="001173B5"/>
    <w:rsid w:val="00117449"/>
    <w:rsid w:val="001176A7"/>
    <w:rsid w:val="001179F4"/>
    <w:rsid w:val="00117A52"/>
    <w:rsid w:val="00117C70"/>
    <w:rsid w:val="00117C8D"/>
    <w:rsid w:val="00117D96"/>
    <w:rsid w:val="00117D9A"/>
    <w:rsid w:val="00117F47"/>
    <w:rsid w:val="00117FC0"/>
    <w:rsid w:val="0012028C"/>
    <w:rsid w:val="001202E1"/>
    <w:rsid w:val="00120300"/>
    <w:rsid w:val="00120579"/>
    <w:rsid w:val="001207CF"/>
    <w:rsid w:val="00120A11"/>
    <w:rsid w:val="00120A86"/>
    <w:rsid w:val="00120B10"/>
    <w:rsid w:val="00120D07"/>
    <w:rsid w:val="00120D8D"/>
    <w:rsid w:val="00120DC5"/>
    <w:rsid w:val="00120F09"/>
    <w:rsid w:val="00120F6C"/>
    <w:rsid w:val="001210DD"/>
    <w:rsid w:val="001211B1"/>
    <w:rsid w:val="00121379"/>
    <w:rsid w:val="001213F2"/>
    <w:rsid w:val="00121452"/>
    <w:rsid w:val="001215C9"/>
    <w:rsid w:val="001216CA"/>
    <w:rsid w:val="00121783"/>
    <w:rsid w:val="0012192B"/>
    <w:rsid w:val="00121942"/>
    <w:rsid w:val="00121A05"/>
    <w:rsid w:val="00121AF6"/>
    <w:rsid w:val="00121B69"/>
    <w:rsid w:val="00121B6B"/>
    <w:rsid w:val="00121D92"/>
    <w:rsid w:val="00121DE9"/>
    <w:rsid w:val="00121EA8"/>
    <w:rsid w:val="00122034"/>
    <w:rsid w:val="0012204A"/>
    <w:rsid w:val="001220A2"/>
    <w:rsid w:val="001221CB"/>
    <w:rsid w:val="00122263"/>
    <w:rsid w:val="001222AB"/>
    <w:rsid w:val="001222BE"/>
    <w:rsid w:val="001222FC"/>
    <w:rsid w:val="001223CC"/>
    <w:rsid w:val="00122401"/>
    <w:rsid w:val="00122489"/>
    <w:rsid w:val="001226D5"/>
    <w:rsid w:val="00122710"/>
    <w:rsid w:val="0012285A"/>
    <w:rsid w:val="00122876"/>
    <w:rsid w:val="00122A35"/>
    <w:rsid w:val="00122CDA"/>
    <w:rsid w:val="00122D19"/>
    <w:rsid w:val="00122E4A"/>
    <w:rsid w:val="00122FB3"/>
    <w:rsid w:val="001230A6"/>
    <w:rsid w:val="0012326D"/>
    <w:rsid w:val="00123307"/>
    <w:rsid w:val="00123314"/>
    <w:rsid w:val="0012332D"/>
    <w:rsid w:val="00123349"/>
    <w:rsid w:val="001235F0"/>
    <w:rsid w:val="001236A3"/>
    <w:rsid w:val="0012373C"/>
    <w:rsid w:val="00123814"/>
    <w:rsid w:val="00123B75"/>
    <w:rsid w:val="00123C02"/>
    <w:rsid w:val="00123C4A"/>
    <w:rsid w:val="00123C87"/>
    <w:rsid w:val="00123DBE"/>
    <w:rsid w:val="00123DFF"/>
    <w:rsid w:val="00124024"/>
    <w:rsid w:val="00124098"/>
    <w:rsid w:val="001240D5"/>
    <w:rsid w:val="001240E3"/>
    <w:rsid w:val="00124206"/>
    <w:rsid w:val="00124212"/>
    <w:rsid w:val="0012426C"/>
    <w:rsid w:val="001242C1"/>
    <w:rsid w:val="00124347"/>
    <w:rsid w:val="0012448B"/>
    <w:rsid w:val="001245D5"/>
    <w:rsid w:val="001247D6"/>
    <w:rsid w:val="00124920"/>
    <w:rsid w:val="0012499D"/>
    <w:rsid w:val="001249E3"/>
    <w:rsid w:val="00124B10"/>
    <w:rsid w:val="00124B3B"/>
    <w:rsid w:val="00124C0D"/>
    <w:rsid w:val="00124C35"/>
    <w:rsid w:val="00124DAD"/>
    <w:rsid w:val="00124DD1"/>
    <w:rsid w:val="00124E5D"/>
    <w:rsid w:val="00124F56"/>
    <w:rsid w:val="00124FF7"/>
    <w:rsid w:val="001250F8"/>
    <w:rsid w:val="00125119"/>
    <w:rsid w:val="00125150"/>
    <w:rsid w:val="0012518D"/>
    <w:rsid w:val="001251DA"/>
    <w:rsid w:val="0012533E"/>
    <w:rsid w:val="001258EB"/>
    <w:rsid w:val="00125943"/>
    <w:rsid w:val="0012598B"/>
    <w:rsid w:val="00125BBA"/>
    <w:rsid w:val="00125D69"/>
    <w:rsid w:val="00125D8B"/>
    <w:rsid w:val="00125DA9"/>
    <w:rsid w:val="00125DAC"/>
    <w:rsid w:val="00125E2F"/>
    <w:rsid w:val="00125F31"/>
    <w:rsid w:val="0012601F"/>
    <w:rsid w:val="00126027"/>
    <w:rsid w:val="00126073"/>
    <w:rsid w:val="00126235"/>
    <w:rsid w:val="00126638"/>
    <w:rsid w:val="0012669C"/>
    <w:rsid w:val="0012673E"/>
    <w:rsid w:val="00126820"/>
    <w:rsid w:val="00126829"/>
    <w:rsid w:val="00126839"/>
    <w:rsid w:val="00126995"/>
    <w:rsid w:val="001269CC"/>
    <w:rsid w:val="00126AB8"/>
    <w:rsid w:val="00126B92"/>
    <w:rsid w:val="00126C84"/>
    <w:rsid w:val="00126D95"/>
    <w:rsid w:val="001270B0"/>
    <w:rsid w:val="001270DB"/>
    <w:rsid w:val="001271EC"/>
    <w:rsid w:val="001274E9"/>
    <w:rsid w:val="001275CE"/>
    <w:rsid w:val="00127607"/>
    <w:rsid w:val="00127648"/>
    <w:rsid w:val="0012780E"/>
    <w:rsid w:val="0012785A"/>
    <w:rsid w:val="00127886"/>
    <w:rsid w:val="00127934"/>
    <w:rsid w:val="00127996"/>
    <w:rsid w:val="001279C6"/>
    <w:rsid w:val="00127A9F"/>
    <w:rsid w:val="00127BC0"/>
    <w:rsid w:val="00127BD6"/>
    <w:rsid w:val="00127C5C"/>
    <w:rsid w:val="00127C93"/>
    <w:rsid w:val="00127D0F"/>
    <w:rsid w:val="00127DBA"/>
    <w:rsid w:val="00127E3A"/>
    <w:rsid w:val="00127E56"/>
    <w:rsid w:val="00127EDB"/>
    <w:rsid w:val="00127FD9"/>
    <w:rsid w:val="00130060"/>
    <w:rsid w:val="001301D9"/>
    <w:rsid w:val="00130241"/>
    <w:rsid w:val="00130254"/>
    <w:rsid w:val="001303FF"/>
    <w:rsid w:val="00130450"/>
    <w:rsid w:val="001306F9"/>
    <w:rsid w:val="001307DF"/>
    <w:rsid w:val="00130B46"/>
    <w:rsid w:val="00130B99"/>
    <w:rsid w:val="00130BEE"/>
    <w:rsid w:val="00130C7E"/>
    <w:rsid w:val="00130CBD"/>
    <w:rsid w:val="00130D38"/>
    <w:rsid w:val="00130DCC"/>
    <w:rsid w:val="00130E12"/>
    <w:rsid w:val="00130EE4"/>
    <w:rsid w:val="00130F9A"/>
    <w:rsid w:val="001310DF"/>
    <w:rsid w:val="001311BD"/>
    <w:rsid w:val="00131269"/>
    <w:rsid w:val="00131380"/>
    <w:rsid w:val="001313A5"/>
    <w:rsid w:val="0013151E"/>
    <w:rsid w:val="001315F3"/>
    <w:rsid w:val="00131668"/>
    <w:rsid w:val="001319B5"/>
    <w:rsid w:val="00131BDE"/>
    <w:rsid w:val="00131C24"/>
    <w:rsid w:val="00131C42"/>
    <w:rsid w:val="00131C6A"/>
    <w:rsid w:val="00131DE7"/>
    <w:rsid w:val="00131E00"/>
    <w:rsid w:val="00131E74"/>
    <w:rsid w:val="00131E97"/>
    <w:rsid w:val="00131FCF"/>
    <w:rsid w:val="00131FD8"/>
    <w:rsid w:val="00131FDD"/>
    <w:rsid w:val="00132029"/>
    <w:rsid w:val="001322A1"/>
    <w:rsid w:val="001322DA"/>
    <w:rsid w:val="001324D0"/>
    <w:rsid w:val="00132553"/>
    <w:rsid w:val="0013266F"/>
    <w:rsid w:val="001326BF"/>
    <w:rsid w:val="00132876"/>
    <w:rsid w:val="00132B11"/>
    <w:rsid w:val="00132D22"/>
    <w:rsid w:val="00132D78"/>
    <w:rsid w:val="00132EEA"/>
    <w:rsid w:val="00133006"/>
    <w:rsid w:val="00133067"/>
    <w:rsid w:val="001330C2"/>
    <w:rsid w:val="001332E0"/>
    <w:rsid w:val="001333F4"/>
    <w:rsid w:val="001334CB"/>
    <w:rsid w:val="001334DF"/>
    <w:rsid w:val="001335C7"/>
    <w:rsid w:val="0013365B"/>
    <w:rsid w:val="001336A0"/>
    <w:rsid w:val="001337C4"/>
    <w:rsid w:val="001338AE"/>
    <w:rsid w:val="0013395F"/>
    <w:rsid w:val="00133AC7"/>
    <w:rsid w:val="00133C3C"/>
    <w:rsid w:val="00133D5F"/>
    <w:rsid w:val="00133D63"/>
    <w:rsid w:val="00133D78"/>
    <w:rsid w:val="00133D96"/>
    <w:rsid w:val="00133FB3"/>
    <w:rsid w:val="001340E6"/>
    <w:rsid w:val="00134116"/>
    <w:rsid w:val="00134120"/>
    <w:rsid w:val="001343A1"/>
    <w:rsid w:val="00134490"/>
    <w:rsid w:val="001345F4"/>
    <w:rsid w:val="001345F8"/>
    <w:rsid w:val="0013467E"/>
    <w:rsid w:val="0013475D"/>
    <w:rsid w:val="001349B8"/>
    <w:rsid w:val="00134A43"/>
    <w:rsid w:val="00134BD6"/>
    <w:rsid w:val="00134C53"/>
    <w:rsid w:val="00134C71"/>
    <w:rsid w:val="00134CCE"/>
    <w:rsid w:val="00134DE9"/>
    <w:rsid w:val="00134E0F"/>
    <w:rsid w:val="00134E8D"/>
    <w:rsid w:val="00134F99"/>
    <w:rsid w:val="0013503F"/>
    <w:rsid w:val="0013508A"/>
    <w:rsid w:val="001350E2"/>
    <w:rsid w:val="0013547C"/>
    <w:rsid w:val="00135488"/>
    <w:rsid w:val="00135792"/>
    <w:rsid w:val="00135842"/>
    <w:rsid w:val="001359E1"/>
    <w:rsid w:val="001359F3"/>
    <w:rsid w:val="00135AAB"/>
    <w:rsid w:val="00135B53"/>
    <w:rsid w:val="00135BA8"/>
    <w:rsid w:val="00135C26"/>
    <w:rsid w:val="00135C86"/>
    <w:rsid w:val="00135F27"/>
    <w:rsid w:val="0013632C"/>
    <w:rsid w:val="001363AB"/>
    <w:rsid w:val="0013647F"/>
    <w:rsid w:val="001364CE"/>
    <w:rsid w:val="001364CF"/>
    <w:rsid w:val="00136583"/>
    <w:rsid w:val="001365B6"/>
    <w:rsid w:val="0013663C"/>
    <w:rsid w:val="0013668D"/>
    <w:rsid w:val="0013680E"/>
    <w:rsid w:val="00136A49"/>
    <w:rsid w:val="00136B00"/>
    <w:rsid w:val="00136B54"/>
    <w:rsid w:val="00136BFD"/>
    <w:rsid w:val="00136C98"/>
    <w:rsid w:val="00136D58"/>
    <w:rsid w:val="00136EDD"/>
    <w:rsid w:val="00136F13"/>
    <w:rsid w:val="001370FA"/>
    <w:rsid w:val="00137191"/>
    <w:rsid w:val="001371DD"/>
    <w:rsid w:val="001373BA"/>
    <w:rsid w:val="00137405"/>
    <w:rsid w:val="00137530"/>
    <w:rsid w:val="001375E7"/>
    <w:rsid w:val="00137884"/>
    <w:rsid w:val="0013794A"/>
    <w:rsid w:val="00137E7B"/>
    <w:rsid w:val="0014005B"/>
    <w:rsid w:val="0014006D"/>
    <w:rsid w:val="00140111"/>
    <w:rsid w:val="001401A9"/>
    <w:rsid w:val="00140406"/>
    <w:rsid w:val="0014050B"/>
    <w:rsid w:val="0014070C"/>
    <w:rsid w:val="0014079E"/>
    <w:rsid w:val="001407C5"/>
    <w:rsid w:val="001407E6"/>
    <w:rsid w:val="001407F7"/>
    <w:rsid w:val="001408E1"/>
    <w:rsid w:val="00140B43"/>
    <w:rsid w:val="00140C5E"/>
    <w:rsid w:val="00140D19"/>
    <w:rsid w:val="00140D67"/>
    <w:rsid w:val="00140DAF"/>
    <w:rsid w:val="00140DFE"/>
    <w:rsid w:val="00140F8A"/>
    <w:rsid w:val="00140FEA"/>
    <w:rsid w:val="0014103E"/>
    <w:rsid w:val="0014104E"/>
    <w:rsid w:val="0014105A"/>
    <w:rsid w:val="001411EC"/>
    <w:rsid w:val="00141229"/>
    <w:rsid w:val="001412BB"/>
    <w:rsid w:val="001412D3"/>
    <w:rsid w:val="001412D8"/>
    <w:rsid w:val="0014137F"/>
    <w:rsid w:val="001413B0"/>
    <w:rsid w:val="001413F4"/>
    <w:rsid w:val="00141414"/>
    <w:rsid w:val="001415DB"/>
    <w:rsid w:val="00141641"/>
    <w:rsid w:val="0014164A"/>
    <w:rsid w:val="00141662"/>
    <w:rsid w:val="0014179E"/>
    <w:rsid w:val="0014193E"/>
    <w:rsid w:val="00141960"/>
    <w:rsid w:val="00141A8B"/>
    <w:rsid w:val="00141B0A"/>
    <w:rsid w:val="00141C14"/>
    <w:rsid w:val="00141CDD"/>
    <w:rsid w:val="00141D8B"/>
    <w:rsid w:val="00141DCC"/>
    <w:rsid w:val="00141F05"/>
    <w:rsid w:val="00142119"/>
    <w:rsid w:val="00142147"/>
    <w:rsid w:val="001421C5"/>
    <w:rsid w:val="0014226D"/>
    <w:rsid w:val="00142551"/>
    <w:rsid w:val="001425CC"/>
    <w:rsid w:val="001425CD"/>
    <w:rsid w:val="00142634"/>
    <w:rsid w:val="001426E4"/>
    <w:rsid w:val="00142788"/>
    <w:rsid w:val="00142955"/>
    <w:rsid w:val="0014299F"/>
    <w:rsid w:val="00142B65"/>
    <w:rsid w:val="00142E86"/>
    <w:rsid w:val="00142F24"/>
    <w:rsid w:val="00143379"/>
    <w:rsid w:val="00143538"/>
    <w:rsid w:val="00143668"/>
    <w:rsid w:val="001437F2"/>
    <w:rsid w:val="0014383A"/>
    <w:rsid w:val="00143932"/>
    <w:rsid w:val="00143A69"/>
    <w:rsid w:val="00143ABE"/>
    <w:rsid w:val="00143B36"/>
    <w:rsid w:val="00143B77"/>
    <w:rsid w:val="00143BF9"/>
    <w:rsid w:val="00143D36"/>
    <w:rsid w:val="00143D88"/>
    <w:rsid w:val="00143EE6"/>
    <w:rsid w:val="00143EF9"/>
    <w:rsid w:val="00144060"/>
    <w:rsid w:val="001443AF"/>
    <w:rsid w:val="00144421"/>
    <w:rsid w:val="00144469"/>
    <w:rsid w:val="00144519"/>
    <w:rsid w:val="001445CF"/>
    <w:rsid w:val="00144633"/>
    <w:rsid w:val="00144771"/>
    <w:rsid w:val="00144800"/>
    <w:rsid w:val="00144832"/>
    <w:rsid w:val="0014495C"/>
    <w:rsid w:val="00144B91"/>
    <w:rsid w:val="00144C70"/>
    <w:rsid w:val="00144F26"/>
    <w:rsid w:val="00145175"/>
    <w:rsid w:val="0014523E"/>
    <w:rsid w:val="0014531B"/>
    <w:rsid w:val="00145591"/>
    <w:rsid w:val="001455BE"/>
    <w:rsid w:val="00145621"/>
    <w:rsid w:val="00145749"/>
    <w:rsid w:val="00145791"/>
    <w:rsid w:val="0014585F"/>
    <w:rsid w:val="00145981"/>
    <w:rsid w:val="00145A3A"/>
    <w:rsid w:val="00145C03"/>
    <w:rsid w:val="00145E50"/>
    <w:rsid w:val="00145EF4"/>
    <w:rsid w:val="00145F3A"/>
    <w:rsid w:val="00145F3F"/>
    <w:rsid w:val="00145FE6"/>
    <w:rsid w:val="0014608A"/>
    <w:rsid w:val="001461C5"/>
    <w:rsid w:val="0014620B"/>
    <w:rsid w:val="00146303"/>
    <w:rsid w:val="0014652E"/>
    <w:rsid w:val="0014655B"/>
    <w:rsid w:val="001466CA"/>
    <w:rsid w:val="00146845"/>
    <w:rsid w:val="00146935"/>
    <w:rsid w:val="001469EA"/>
    <w:rsid w:val="00146A46"/>
    <w:rsid w:val="00146B40"/>
    <w:rsid w:val="00146B93"/>
    <w:rsid w:val="00146C2C"/>
    <w:rsid w:val="00146E52"/>
    <w:rsid w:val="00146F14"/>
    <w:rsid w:val="00147091"/>
    <w:rsid w:val="001473A2"/>
    <w:rsid w:val="001473EB"/>
    <w:rsid w:val="0014753F"/>
    <w:rsid w:val="00147593"/>
    <w:rsid w:val="001475B2"/>
    <w:rsid w:val="00147616"/>
    <w:rsid w:val="001476A0"/>
    <w:rsid w:val="0014774A"/>
    <w:rsid w:val="00147767"/>
    <w:rsid w:val="0014786B"/>
    <w:rsid w:val="00147971"/>
    <w:rsid w:val="001479C0"/>
    <w:rsid w:val="00147B83"/>
    <w:rsid w:val="00147E79"/>
    <w:rsid w:val="00147FD7"/>
    <w:rsid w:val="00150032"/>
    <w:rsid w:val="00150168"/>
    <w:rsid w:val="001502C0"/>
    <w:rsid w:val="001503F2"/>
    <w:rsid w:val="0015048A"/>
    <w:rsid w:val="001504DC"/>
    <w:rsid w:val="001508BB"/>
    <w:rsid w:val="00150C2F"/>
    <w:rsid w:val="00150D16"/>
    <w:rsid w:val="00151333"/>
    <w:rsid w:val="001513C4"/>
    <w:rsid w:val="001514C8"/>
    <w:rsid w:val="00151667"/>
    <w:rsid w:val="00151731"/>
    <w:rsid w:val="001517F5"/>
    <w:rsid w:val="0015186A"/>
    <w:rsid w:val="00151B98"/>
    <w:rsid w:val="00151D25"/>
    <w:rsid w:val="00151D31"/>
    <w:rsid w:val="00152406"/>
    <w:rsid w:val="0015246B"/>
    <w:rsid w:val="00152609"/>
    <w:rsid w:val="0015276A"/>
    <w:rsid w:val="0015298E"/>
    <w:rsid w:val="00152AAC"/>
    <w:rsid w:val="00152ADD"/>
    <w:rsid w:val="00152AF8"/>
    <w:rsid w:val="00152E06"/>
    <w:rsid w:val="00152E0E"/>
    <w:rsid w:val="00152E39"/>
    <w:rsid w:val="00152E4F"/>
    <w:rsid w:val="00153022"/>
    <w:rsid w:val="001530B8"/>
    <w:rsid w:val="001530DA"/>
    <w:rsid w:val="001531E3"/>
    <w:rsid w:val="00153377"/>
    <w:rsid w:val="00153482"/>
    <w:rsid w:val="00153556"/>
    <w:rsid w:val="001535CD"/>
    <w:rsid w:val="00153666"/>
    <w:rsid w:val="001536A5"/>
    <w:rsid w:val="00153763"/>
    <w:rsid w:val="0015396D"/>
    <w:rsid w:val="001539BC"/>
    <w:rsid w:val="001539CE"/>
    <w:rsid w:val="00153A6B"/>
    <w:rsid w:val="00153C56"/>
    <w:rsid w:val="00153CFD"/>
    <w:rsid w:val="00153F10"/>
    <w:rsid w:val="001544C7"/>
    <w:rsid w:val="001544E0"/>
    <w:rsid w:val="001548E2"/>
    <w:rsid w:val="00154A49"/>
    <w:rsid w:val="00154A57"/>
    <w:rsid w:val="00154B7A"/>
    <w:rsid w:val="00154C05"/>
    <w:rsid w:val="00154DF2"/>
    <w:rsid w:val="00154EB1"/>
    <w:rsid w:val="00154F42"/>
    <w:rsid w:val="00155038"/>
    <w:rsid w:val="001550D8"/>
    <w:rsid w:val="00155189"/>
    <w:rsid w:val="00155245"/>
    <w:rsid w:val="001552CA"/>
    <w:rsid w:val="001555C0"/>
    <w:rsid w:val="001556C5"/>
    <w:rsid w:val="001557A2"/>
    <w:rsid w:val="001557DF"/>
    <w:rsid w:val="00155825"/>
    <w:rsid w:val="0015590C"/>
    <w:rsid w:val="00155914"/>
    <w:rsid w:val="00155977"/>
    <w:rsid w:val="001559EA"/>
    <w:rsid w:val="00155A0A"/>
    <w:rsid w:val="00155A7E"/>
    <w:rsid w:val="00155B1E"/>
    <w:rsid w:val="00155BA4"/>
    <w:rsid w:val="00155C5C"/>
    <w:rsid w:val="00155C64"/>
    <w:rsid w:val="00155DA4"/>
    <w:rsid w:val="00155E6D"/>
    <w:rsid w:val="0015607E"/>
    <w:rsid w:val="001562F7"/>
    <w:rsid w:val="0015633D"/>
    <w:rsid w:val="001564CE"/>
    <w:rsid w:val="00156553"/>
    <w:rsid w:val="00156601"/>
    <w:rsid w:val="00156704"/>
    <w:rsid w:val="0015676F"/>
    <w:rsid w:val="00156876"/>
    <w:rsid w:val="001568CC"/>
    <w:rsid w:val="0015697A"/>
    <w:rsid w:val="00156B71"/>
    <w:rsid w:val="00156BFA"/>
    <w:rsid w:val="00156C7C"/>
    <w:rsid w:val="00156CCE"/>
    <w:rsid w:val="00156D98"/>
    <w:rsid w:val="00156DA0"/>
    <w:rsid w:val="00156DB8"/>
    <w:rsid w:val="00156DC6"/>
    <w:rsid w:val="00156E10"/>
    <w:rsid w:val="00156F4D"/>
    <w:rsid w:val="00157129"/>
    <w:rsid w:val="00157195"/>
    <w:rsid w:val="001571F4"/>
    <w:rsid w:val="0015724F"/>
    <w:rsid w:val="00157274"/>
    <w:rsid w:val="001572DE"/>
    <w:rsid w:val="00157359"/>
    <w:rsid w:val="0015738D"/>
    <w:rsid w:val="00157532"/>
    <w:rsid w:val="001575E0"/>
    <w:rsid w:val="00157676"/>
    <w:rsid w:val="001576BC"/>
    <w:rsid w:val="001577A0"/>
    <w:rsid w:val="00157808"/>
    <w:rsid w:val="0015783C"/>
    <w:rsid w:val="0015790E"/>
    <w:rsid w:val="00157989"/>
    <w:rsid w:val="00157ACF"/>
    <w:rsid w:val="00157B33"/>
    <w:rsid w:val="00157C6C"/>
    <w:rsid w:val="00157DA3"/>
    <w:rsid w:val="00157EDA"/>
    <w:rsid w:val="00157FA8"/>
    <w:rsid w:val="001602E4"/>
    <w:rsid w:val="00160413"/>
    <w:rsid w:val="0016041D"/>
    <w:rsid w:val="001606C3"/>
    <w:rsid w:val="001606DA"/>
    <w:rsid w:val="00160700"/>
    <w:rsid w:val="00160CBE"/>
    <w:rsid w:val="00160D32"/>
    <w:rsid w:val="00160E8F"/>
    <w:rsid w:val="00160E94"/>
    <w:rsid w:val="00161207"/>
    <w:rsid w:val="00161247"/>
    <w:rsid w:val="0016134D"/>
    <w:rsid w:val="0016148C"/>
    <w:rsid w:val="0016153B"/>
    <w:rsid w:val="001615D8"/>
    <w:rsid w:val="0016179E"/>
    <w:rsid w:val="00161E8F"/>
    <w:rsid w:val="00161F7D"/>
    <w:rsid w:val="00161FDD"/>
    <w:rsid w:val="00161FFA"/>
    <w:rsid w:val="0016200F"/>
    <w:rsid w:val="00162131"/>
    <w:rsid w:val="0016215E"/>
    <w:rsid w:val="00162246"/>
    <w:rsid w:val="00162389"/>
    <w:rsid w:val="0016254B"/>
    <w:rsid w:val="0016277A"/>
    <w:rsid w:val="001628AD"/>
    <w:rsid w:val="00162934"/>
    <w:rsid w:val="00162A17"/>
    <w:rsid w:val="00162A33"/>
    <w:rsid w:val="00162A4C"/>
    <w:rsid w:val="00162AC5"/>
    <w:rsid w:val="00162B4B"/>
    <w:rsid w:val="00162B80"/>
    <w:rsid w:val="00162BCB"/>
    <w:rsid w:val="00162BFF"/>
    <w:rsid w:val="00162CFD"/>
    <w:rsid w:val="00162FCF"/>
    <w:rsid w:val="001630E3"/>
    <w:rsid w:val="001631DB"/>
    <w:rsid w:val="00163206"/>
    <w:rsid w:val="001632CF"/>
    <w:rsid w:val="001633EA"/>
    <w:rsid w:val="0016342D"/>
    <w:rsid w:val="001634BC"/>
    <w:rsid w:val="00163750"/>
    <w:rsid w:val="00163A73"/>
    <w:rsid w:val="00163C2A"/>
    <w:rsid w:val="00163E3F"/>
    <w:rsid w:val="00163F94"/>
    <w:rsid w:val="00163FDB"/>
    <w:rsid w:val="001646CC"/>
    <w:rsid w:val="001647B8"/>
    <w:rsid w:val="0016483A"/>
    <w:rsid w:val="001649B6"/>
    <w:rsid w:val="00164A20"/>
    <w:rsid w:val="00164C48"/>
    <w:rsid w:val="00164C66"/>
    <w:rsid w:val="00164C89"/>
    <w:rsid w:val="00164CE9"/>
    <w:rsid w:val="001650E5"/>
    <w:rsid w:val="0016513C"/>
    <w:rsid w:val="00165158"/>
    <w:rsid w:val="001651EF"/>
    <w:rsid w:val="0016531A"/>
    <w:rsid w:val="00165389"/>
    <w:rsid w:val="0016544D"/>
    <w:rsid w:val="00165537"/>
    <w:rsid w:val="001655B2"/>
    <w:rsid w:val="00165645"/>
    <w:rsid w:val="001657EF"/>
    <w:rsid w:val="001659C3"/>
    <w:rsid w:val="00165A81"/>
    <w:rsid w:val="00165B71"/>
    <w:rsid w:val="00165CE4"/>
    <w:rsid w:val="00165D2F"/>
    <w:rsid w:val="00165D9E"/>
    <w:rsid w:val="00165DEE"/>
    <w:rsid w:val="00165EA5"/>
    <w:rsid w:val="00165EC2"/>
    <w:rsid w:val="00165EE5"/>
    <w:rsid w:val="00165F40"/>
    <w:rsid w:val="001660EA"/>
    <w:rsid w:val="001661F9"/>
    <w:rsid w:val="0016641D"/>
    <w:rsid w:val="0016644E"/>
    <w:rsid w:val="00166545"/>
    <w:rsid w:val="00166654"/>
    <w:rsid w:val="00166829"/>
    <w:rsid w:val="001669F6"/>
    <w:rsid w:val="00166C0F"/>
    <w:rsid w:val="00166C31"/>
    <w:rsid w:val="00166DDC"/>
    <w:rsid w:val="00166E65"/>
    <w:rsid w:val="00166F36"/>
    <w:rsid w:val="00167042"/>
    <w:rsid w:val="00167078"/>
    <w:rsid w:val="00167085"/>
    <w:rsid w:val="001670C9"/>
    <w:rsid w:val="00167504"/>
    <w:rsid w:val="001675B1"/>
    <w:rsid w:val="0016766E"/>
    <w:rsid w:val="001676DC"/>
    <w:rsid w:val="0016770E"/>
    <w:rsid w:val="0016796E"/>
    <w:rsid w:val="00167B12"/>
    <w:rsid w:val="00167C09"/>
    <w:rsid w:val="00167C96"/>
    <w:rsid w:val="00167D5C"/>
    <w:rsid w:val="00167E6C"/>
    <w:rsid w:val="00167E8F"/>
    <w:rsid w:val="00167ECD"/>
    <w:rsid w:val="00167FA0"/>
    <w:rsid w:val="00170072"/>
    <w:rsid w:val="001700AD"/>
    <w:rsid w:val="0017049B"/>
    <w:rsid w:val="0017049F"/>
    <w:rsid w:val="001704CB"/>
    <w:rsid w:val="001704F4"/>
    <w:rsid w:val="0017055A"/>
    <w:rsid w:val="001705C3"/>
    <w:rsid w:val="001705E2"/>
    <w:rsid w:val="00170621"/>
    <w:rsid w:val="0017063D"/>
    <w:rsid w:val="001706EE"/>
    <w:rsid w:val="00170725"/>
    <w:rsid w:val="00170894"/>
    <w:rsid w:val="001709C2"/>
    <w:rsid w:val="001709F1"/>
    <w:rsid w:val="00170AEC"/>
    <w:rsid w:val="00170AF8"/>
    <w:rsid w:val="00170B06"/>
    <w:rsid w:val="00170BAF"/>
    <w:rsid w:val="00170C03"/>
    <w:rsid w:val="00170C11"/>
    <w:rsid w:val="00170D38"/>
    <w:rsid w:val="00170D4B"/>
    <w:rsid w:val="00170DEE"/>
    <w:rsid w:val="00170E72"/>
    <w:rsid w:val="00171132"/>
    <w:rsid w:val="0017119E"/>
    <w:rsid w:val="00171288"/>
    <w:rsid w:val="001713D2"/>
    <w:rsid w:val="00171443"/>
    <w:rsid w:val="001715D4"/>
    <w:rsid w:val="00171601"/>
    <w:rsid w:val="0017166F"/>
    <w:rsid w:val="00171890"/>
    <w:rsid w:val="001718C8"/>
    <w:rsid w:val="00171941"/>
    <w:rsid w:val="00171974"/>
    <w:rsid w:val="001719FA"/>
    <w:rsid w:val="00171A43"/>
    <w:rsid w:val="00171B0A"/>
    <w:rsid w:val="00171B9E"/>
    <w:rsid w:val="00171C61"/>
    <w:rsid w:val="00171DA2"/>
    <w:rsid w:val="00171E8C"/>
    <w:rsid w:val="00172044"/>
    <w:rsid w:val="001720CF"/>
    <w:rsid w:val="0017213D"/>
    <w:rsid w:val="00172225"/>
    <w:rsid w:val="0017227A"/>
    <w:rsid w:val="001722E5"/>
    <w:rsid w:val="001723D6"/>
    <w:rsid w:val="0017249E"/>
    <w:rsid w:val="001725D5"/>
    <w:rsid w:val="00172715"/>
    <w:rsid w:val="00172756"/>
    <w:rsid w:val="00172787"/>
    <w:rsid w:val="0017282F"/>
    <w:rsid w:val="00172845"/>
    <w:rsid w:val="00172888"/>
    <w:rsid w:val="001728BC"/>
    <w:rsid w:val="001729AD"/>
    <w:rsid w:val="00172A24"/>
    <w:rsid w:val="00172B5D"/>
    <w:rsid w:val="00172C04"/>
    <w:rsid w:val="00172C51"/>
    <w:rsid w:val="00172C70"/>
    <w:rsid w:val="00172CA1"/>
    <w:rsid w:val="00172CED"/>
    <w:rsid w:val="00172D7F"/>
    <w:rsid w:val="00172EAC"/>
    <w:rsid w:val="00172F4A"/>
    <w:rsid w:val="00172F58"/>
    <w:rsid w:val="00173026"/>
    <w:rsid w:val="001730F2"/>
    <w:rsid w:val="001731FD"/>
    <w:rsid w:val="0017349A"/>
    <w:rsid w:val="001734CA"/>
    <w:rsid w:val="001735E6"/>
    <w:rsid w:val="001737C7"/>
    <w:rsid w:val="001738BF"/>
    <w:rsid w:val="00173914"/>
    <w:rsid w:val="00173945"/>
    <w:rsid w:val="00173A14"/>
    <w:rsid w:val="00173A3E"/>
    <w:rsid w:val="00173A53"/>
    <w:rsid w:val="00173A60"/>
    <w:rsid w:val="00173A89"/>
    <w:rsid w:val="00173F9A"/>
    <w:rsid w:val="00173FB7"/>
    <w:rsid w:val="00174110"/>
    <w:rsid w:val="001743DE"/>
    <w:rsid w:val="00174443"/>
    <w:rsid w:val="0017482A"/>
    <w:rsid w:val="0017493B"/>
    <w:rsid w:val="00174981"/>
    <w:rsid w:val="0017498A"/>
    <w:rsid w:val="00174B32"/>
    <w:rsid w:val="00174C04"/>
    <w:rsid w:val="00174C09"/>
    <w:rsid w:val="00174CAB"/>
    <w:rsid w:val="00174CE0"/>
    <w:rsid w:val="00174E02"/>
    <w:rsid w:val="00174E11"/>
    <w:rsid w:val="00174FA3"/>
    <w:rsid w:val="00175099"/>
    <w:rsid w:val="001750F2"/>
    <w:rsid w:val="00175446"/>
    <w:rsid w:val="001754A2"/>
    <w:rsid w:val="00175527"/>
    <w:rsid w:val="00175568"/>
    <w:rsid w:val="00175627"/>
    <w:rsid w:val="0017566F"/>
    <w:rsid w:val="00175699"/>
    <w:rsid w:val="001756A1"/>
    <w:rsid w:val="001756B3"/>
    <w:rsid w:val="001756D9"/>
    <w:rsid w:val="001756EE"/>
    <w:rsid w:val="00175807"/>
    <w:rsid w:val="00175B48"/>
    <w:rsid w:val="00175BCD"/>
    <w:rsid w:val="00175DD1"/>
    <w:rsid w:val="0017606D"/>
    <w:rsid w:val="00176071"/>
    <w:rsid w:val="001760D0"/>
    <w:rsid w:val="00176101"/>
    <w:rsid w:val="0017619C"/>
    <w:rsid w:val="001763B7"/>
    <w:rsid w:val="001764BB"/>
    <w:rsid w:val="001765DB"/>
    <w:rsid w:val="00176685"/>
    <w:rsid w:val="001767B1"/>
    <w:rsid w:val="001767E5"/>
    <w:rsid w:val="00176882"/>
    <w:rsid w:val="00176A52"/>
    <w:rsid w:val="00176A5E"/>
    <w:rsid w:val="00176AFC"/>
    <w:rsid w:val="00176B3E"/>
    <w:rsid w:val="00176BC2"/>
    <w:rsid w:val="00176C91"/>
    <w:rsid w:val="00176DCB"/>
    <w:rsid w:val="00176E0F"/>
    <w:rsid w:val="00176F20"/>
    <w:rsid w:val="00176F6C"/>
    <w:rsid w:val="00176FDA"/>
    <w:rsid w:val="0017712A"/>
    <w:rsid w:val="0017728C"/>
    <w:rsid w:val="001772CB"/>
    <w:rsid w:val="00177363"/>
    <w:rsid w:val="0017740A"/>
    <w:rsid w:val="00177426"/>
    <w:rsid w:val="0017752D"/>
    <w:rsid w:val="0017755C"/>
    <w:rsid w:val="00177561"/>
    <w:rsid w:val="00177ABA"/>
    <w:rsid w:val="00177B3D"/>
    <w:rsid w:val="00177C51"/>
    <w:rsid w:val="00177C72"/>
    <w:rsid w:val="00177DD9"/>
    <w:rsid w:val="00177E23"/>
    <w:rsid w:val="00177E3D"/>
    <w:rsid w:val="00177FD8"/>
    <w:rsid w:val="00180070"/>
    <w:rsid w:val="00180090"/>
    <w:rsid w:val="00180099"/>
    <w:rsid w:val="001802B6"/>
    <w:rsid w:val="001802BD"/>
    <w:rsid w:val="00180365"/>
    <w:rsid w:val="0018049F"/>
    <w:rsid w:val="001804A6"/>
    <w:rsid w:val="001804BE"/>
    <w:rsid w:val="00180543"/>
    <w:rsid w:val="001805AF"/>
    <w:rsid w:val="001805D2"/>
    <w:rsid w:val="00180753"/>
    <w:rsid w:val="00180823"/>
    <w:rsid w:val="001808AB"/>
    <w:rsid w:val="0018090E"/>
    <w:rsid w:val="00180B99"/>
    <w:rsid w:val="00180BCB"/>
    <w:rsid w:val="00180BCE"/>
    <w:rsid w:val="00180D69"/>
    <w:rsid w:val="00180EA6"/>
    <w:rsid w:val="00181146"/>
    <w:rsid w:val="00181343"/>
    <w:rsid w:val="00181350"/>
    <w:rsid w:val="001813D7"/>
    <w:rsid w:val="001814A4"/>
    <w:rsid w:val="001814D2"/>
    <w:rsid w:val="00181512"/>
    <w:rsid w:val="00181618"/>
    <w:rsid w:val="00181688"/>
    <w:rsid w:val="0018176F"/>
    <w:rsid w:val="0018178D"/>
    <w:rsid w:val="0018179B"/>
    <w:rsid w:val="00181875"/>
    <w:rsid w:val="001819DA"/>
    <w:rsid w:val="00181C79"/>
    <w:rsid w:val="00181D1C"/>
    <w:rsid w:val="00181D64"/>
    <w:rsid w:val="00181E0E"/>
    <w:rsid w:val="001820D4"/>
    <w:rsid w:val="001821D4"/>
    <w:rsid w:val="0018221B"/>
    <w:rsid w:val="00182241"/>
    <w:rsid w:val="001822D5"/>
    <w:rsid w:val="001822F5"/>
    <w:rsid w:val="0018238C"/>
    <w:rsid w:val="00182484"/>
    <w:rsid w:val="0018256F"/>
    <w:rsid w:val="001829C5"/>
    <w:rsid w:val="00182A4A"/>
    <w:rsid w:val="00182A6B"/>
    <w:rsid w:val="00182CAD"/>
    <w:rsid w:val="00182D11"/>
    <w:rsid w:val="00182DDA"/>
    <w:rsid w:val="00182EEB"/>
    <w:rsid w:val="00183060"/>
    <w:rsid w:val="001830EA"/>
    <w:rsid w:val="0018310B"/>
    <w:rsid w:val="001831C3"/>
    <w:rsid w:val="001832EF"/>
    <w:rsid w:val="001832F9"/>
    <w:rsid w:val="0018344B"/>
    <w:rsid w:val="0018351F"/>
    <w:rsid w:val="00183590"/>
    <w:rsid w:val="001835BD"/>
    <w:rsid w:val="001835C4"/>
    <w:rsid w:val="001838C9"/>
    <w:rsid w:val="0018399B"/>
    <w:rsid w:val="00183D73"/>
    <w:rsid w:val="00183F8C"/>
    <w:rsid w:val="00184059"/>
    <w:rsid w:val="00184170"/>
    <w:rsid w:val="00184186"/>
    <w:rsid w:val="0018422C"/>
    <w:rsid w:val="001842EA"/>
    <w:rsid w:val="0018443D"/>
    <w:rsid w:val="001845D2"/>
    <w:rsid w:val="00184741"/>
    <w:rsid w:val="001847DF"/>
    <w:rsid w:val="00184910"/>
    <w:rsid w:val="00184A69"/>
    <w:rsid w:val="00184A81"/>
    <w:rsid w:val="00184AB8"/>
    <w:rsid w:val="00184D54"/>
    <w:rsid w:val="00184DEB"/>
    <w:rsid w:val="00184E14"/>
    <w:rsid w:val="00184EEC"/>
    <w:rsid w:val="00184FAE"/>
    <w:rsid w:val="00184FCA"/>
    <w:rsid w:val="00184FD3"/>
    <w:rsid w:val="0018502C"/>
    <w:rsid w:val="00185068"/>
    <w:rsid w:val="001850D6"/>
    <w:rsid w:val="0018519D"/>
    <w:rsid w:val="001853E1"/>
    <w:rsid w:val="001856FF"/>
    <w:rsid w:val="001859A7"/>
    <w:rsid w:val="00185B7D"/>
    <w:rsid w:val="00185DAD"/>
    <w:rsid w:val="00185DDE"/>
    <w:rsid w:val="00185EB8"/>
    <w:rsid w:val="001861D2"/>
    <w:rsid w:val="0018629D"/>
    <w:rsid w:val="001865BC"/>
    <w:rsid w:val="0018663E"/>
    <w:rsid w:val="001866B5"/>
    <w:rsid w:val="001866F5"/>
    <w:rsid w:val="00186707"/>
    <w:rsid w:val="00186844"/>
    <w:rsid w:val="0018697C"/>
    <w:rsid w:val="00186A71"/>
    <w:rsid w:val="00186B8B"/>
    <w:rsid w:val="00186C1F"/>
    <w:rsid w:val="00186C2C"/>
    <w:rsid w:val="00186CA4"/>
    <w:rsid w:val="00186CE9"/>
    <w:rsid w:val="00186D08"/>
    <w:rsid w:val="00186E83"/>
    <w:rsid w:val="00186F8B"/>
    <w:rsid w:val="00186FD8"/>
    <w:rsid w:val="001870D2"/>
    <w:rsid w:val="0018713E"/>
    <w:rsid w:val="0018720E"/>
    <w:rsid w:val="001873EE"/>
    <w:rsid w:val="0018763C"/>
    <w:rsid w:val="0018769C"/>
    <w:rsid w:val="001876EE"/>
    <w:rsid w:val="001876F9"/>
    <w:rsid w:val="00187740"/>
    <w:rsid w:val="001879D1"/>
    <w:rsid w:val="00187AAE"/>
    <w:rsid w:val="00187B7C"/>
    <w:rsid w:val="00187C24"/>
    <w:rsid w:val="00187CEB"/>
    <w:rsid w:val="00187F24"/>
    <w:rsid w:val="00190237"/>
    <w:rsid w:val="0019042E"/>
    <w:rsid w:val="001904CE"/>
    <w:rsid w:val="001904F6"/>
    <w:rsid w:val="001906A4"/>
    <w:rsid w:val="00190A44"/>
    <w:rsid w:val="00190A99"/>
    <w:rsid w:val="00190F4F"/>
    <w:rsid w:val="0019109F"/>
    <w:rsid w:val="00191111"/>
    <w:rsid w:val="001912A0"/>
    <w:rsid w:val="00191508"/>
    <w:rsid w:val="00191670"/>
    <w:rsid w:val="00191678"/>
    <w:rsid w:val="001916F2"/>
    <w:rsid w:val="00191AB0"/>
    <w:rsid w:val="00191DD1"/>
    <w:rsid w:val="001921A1"/>
    <w:rsid w:val="00192218"/>
    <w:rsid w:val="00192231"/>
    <w:rsid w:val="00192247"/>
    <w:rsid w:val="0019225E"/>
    <w:rsid w:val="001922FD"/>
    <w:rsid w:val="00192446"/>
    <w:rsid w:val="00192994"/>
    <w:rsid w:val="00192A04"/>
    <w:rsid w:val="00192A06"/>
    <w:rsid w:val="00192B1D"/>
    <w:rsid w:val="00192BDC"/>
    <w:rsid w:val="00193013"/>
    <w:rsid w:val="0019304B"/>
    <w:rsid w:val="001930F9"/>
    <w:rsid w:val="00193141"/>
    <w:rsid w:val="00193196"/>
    <w:rsid w:val="001931E0"/>
    <w:rsid w:val="00193334"/>
    <w:rsid w:val="0019346C"/>
    <w:rsid w:val="00193657"/>
    <w:rsid w:val="00193661"/>
    <w:rsid w:val="00193900"/>
    <w:rsid w:val="001939A1"/>
    <w:rsid w:val="00193A8A"/>
    <w:rsid w:val="00193B6D"/>
    <w:rsid w:val="00193B7A"/>
    <w:rsid w:val="00193C70"/>
    <w:rsid w:val="00193DD0"/>
    <w:rsid w:val="00193E40"/>
    <w:rsid w:val="00194007"/>
    <w:rsid w:val="0019409B"/>
    <w:rsid w:val="0019423D"/>
    <w:rsid w:val="001942DF"/>
    <w:rsid w:val="00194459"/>
    <w:rsid w:val="00194500"/>
    <w:rsid w:val="0019454C"/>
    <w:rsid w:val="001946EF"/>
    <w:rsid w:val="00194709"/>
    <w:rsid w:val="00194897"/>
    <w:rsid w:val="001948B6"/>
    <w:rsid w:val="00194B06"/>
    <w:rsid w:val="00194B3C"/>
    <w:rsid w:val="00194C49"/>
    <w:rsid w:val="00194CF8"/>
    <w:rsid w:val="0019517F"/>
    <w:rsid w:val="0019523A"/>
    <w:rsid w:val="00195268"/>
    <w:rsid w:val="00195822"/>
    <w:rsid w:val="00195A1B"/>
    <w:rsid w:val="00195D4B"/>
    <w:rsid w:val="00195D84"/>
    <w:rsid w:val="00195EE0"/>
    <w:rsid w:val="00196066"/>
    <w:rsid w:val="00196360"/>
    <w:rsid w:val="0019637C"/>
    <w:rsid w:val="00196469"/>
    <w:rsid w:val="001964AE"/>
    <w:rsid w:val="001964C7"/>
    <w:rsid w:val="00196548"/>
    <w:rsid w:val="001965AC"/>
    <w:rsid w:val="0019668E"/>
    <w:rsid w:val="0019683E"/>
    <w:rsid w:val="00196A67"/>
    <w:rsid w:val="00196B40"/>
    <w:rsid w:val="00196CF9"/>
    <w:rsid w:val="00196EC5"/>
    <w:rsid w:val="00196EC6"/>
    <w:rsid w:val="001970C8"/>
    <w:rsid w:val="00197264"/>
    <w:rsid w:val="001974B5"/>
    <w:rsid w:val="00197556"/>
    <w:rsid w:val="00197589"/>
    <w:rsid w:val="001975DB"/>
    <w:rsid w:val="001976F6"/>
    <w:rsid w:val="001978C3"/>
    <w:rsid w:val="001978C6"/>
    <w:rsid w:val="001978EB"/>
    <w:rsid w:val="001979DA"/>
    <w:rsid w:val="00197BFA"/>
    <w:rsid w:val="00197D7C"/>
    <w:rsid w:val="00197D97"/>
    <w:rsid w:val="00197E07"/>
    <w:rsid w:val="001A0074"/>
    <w:rsid w:val="001A0263"/>
    <w:rsid w:val="001A0266"/>
    <w:rsid w:val="001A02A1"/>
    <w:rsid w:val="001A02A7"/>
    <w:rsid w:val="001A03AD"/>
    <w:rsid w:val="001A03F5"/>
    <w:rsid w:val="001A058C"/>
    <w:rsid w:val="001A0606"/>
    <w:rsid w:val="001A0A18"/>
    <w:rsid w:val="001A0A3A"/>
    <w:rsid w:val="001A0A89"/>
    <w:rsid w:val="001A0ACC"/>
    <w:rsid w:val="001A0B5A"/>
    <w:rsid w:val="001A0EBA"/>
    <w:rsid w:val="001A0F72"/>
    <w:rsid w:val="001A0F84"/>
    <w:rsid w:val="001A1135"/>
    <w:rsid w:val="001A1187"/>
    <w:rsid w:val="001A1200"/>
    <w:rsid w:val="001A122C"/>
    <w:rsid w:val="001A132B"/>
    <w:rsid w:val="001A13D8"/>
    <w:rsid w:val="001A1547"/>
    <w:rsid w:val="001A15F9"/>
    <w:rsid w:val="001A1708"/>
    <w:rsid w:val="001A1A9E"/>
    <w:rsid w:val="001A1C48"/>
    <w:rsid w:val="001A1F80"/>
    <w:rsid w:val="001A229B"/>
    <w:rsid w:val="001A249C"/>
    <w:rsid w:val="001A2592"/>
    <w:rsid w:val="001A25AC"/>
    <w:rsid w:val="001A2733"/>
    <w:rsid w:val="001A29A9"/>
    <w:rsid w:val="001A2C8E"/>
    <w:rsid w:val="001A2D6B"/>
    <w:rsid w:val="001A2EDE"/>
    <w:rsid w:val="001A2F34"/>
    <w:rsid w:val="001A2F8B"/>
    <w:rsid w:val="001A2FC2"/>
    <w:rsid w:val="001A31B5"/>
    <w:rsid w:val="001A31D5"/>
    <w:rsid w:val="001A3223"/>
    <w:rsid w:val="001A3293"/>
    <w:rsid w:val="001A3380"/>
    <w:rsid w:val="001A346C"/>
    <w:rsid w:val="001A3479"/>
    <w:rsid w:val="001A3652"/>
    <w:rsid w:val="001A3699"/>
    <w:rsid w:val="001A3930"/>
    <w:rsid w:val="001A394A"/>
    <w:rsid w:val="001A3A44"/>
    <w:rsid w:val="001A3A45"/>
    <w:rsid w:val="001A3C25"/>
    <w:rsid w:val="001A3C56"/>
    <w:rsid w:val="001A3CEB"/>
    <w:rsid w:val="001A4086"/>
    <w:rsid w:val="001A42BA"/>
    <w:rsid w:val="001A43DA"/>
    <w:rsid w:val="001A43F7"/>
    <w:rsid w:val="001A4506"/>
    <w:rsid w:val="001A452F"/>
    <w:rsid w:val="001A45D2"/>
    <w:rsid w:val="001A4771"/>
    <w:rsid w:val="001A4915"/>
    <w:rsid w:val="001A4976"/>
    <w:rsid w:val="001A4996"/>
    <w:rsid w:val="001A4A2B"/>
    <w:rsid w:val="001A4BC6"/>
    <w:rsid w:val="001A4CEF"/>
    <w:rsid w:val="001A4D23"/>
    <w:rsid w:val="001A4DF3"/>
    <w:rsid w:val="001A4E41"/>
    <w:rsid w:val="001A4E50"/>
    <w:rsid w:val="001A4F94"/>
    <w:rsid w:val="001A50B1"/>
    <w:rsid w:val="001A5187"/>
    <w:rsid w:val="001A52C1"/>
    <w:rsid w:val="001A54A7"/>
    <w:rsid w:val="001A54A8"/>
    <w:rsid w:val="001A5619"/>
    <w:rsid w:val="001A575C"/>
    <w:rsid w:val="001A5A3B"/>
    <w:rsid w:val="001A5C68"/>
    <w:rsid w:val="001A5D4C"/>
    <w:rsid w:val="001A5DA8"/>
    <w:rsid w:val="001A5E82"/>
    <w:rsid w:val="001A5FB4"/>
    <w:rsid w:val="001A6077"/>
    <w:rsid w:val="001A61B2"/>
    <w:rsid w:val="001A635E"/>
    <w:rsid w:val="001A63EF"/>
    <w:rsid w:val="001A67DC"/>
    <w:rsid w:val="001A6B5F"/>
    <w:rsid w:val="001A6C01"/>
    <w:rsid w:val="001A6D04"/>
    <w:rsid w:val="001A6D55"/>
    <w:rsid w:val="001A6DCC"/>
    <w:rsid w:val="001A7000"/>
    <w:rsid w:val="001A7100"/>
    <w:rsid w:val="001A7162"/>
    <w:rsid w:val="001A733D"/>
    <w:rsid w:val="001A741D"/>
    <w:rsid w:val="001A7433"/>
    <w:rsid w:val="001A743C"/>
    <w:rsid w:val="001A74ED"/>
    <w:rsid w:val="001A751C"/>
    <w:rsid w:val="001A758C"/>
    <w:rsid w:val="001A76A1"/>
    <w:rsid w:val="001A7713"/>
    <w:rsid w:val="001A7815"/>
    <w:rsid w:val="001A7880"/>
    <w:rsid w:val="001A78B4"/>
    <w:rsid w:val="001A79F6"/>
    <w:rsid w:val="001A7AE7"/>
    <w:rsid w:val="001A7C12"/>
    <w:rsid w:val="001A7E87"/>
    <w:rsid w:val="001A7ECB"/>
    <w:rsid w:val="001B00FF"/>
    <w:rsid w:val="001B02F8"/>
    <w:rsid w:val="001B044A"/>
    <w:rsid w:val="001B04B8"/>
    <w:rsid w:val="001B04E6"/>
    <w:rsid w:val="001B05B6"/>
    <w:rsid w:val="001B062F"/>
    <w:rsid w:val="001B0697"/>
    <w:rsid w:val="001B090C"/>
    <w:rsid w:val="001B0C10"/>
    <w:rsid w:val="001B0DA3"/>
    <w:rsid w:val="001B0E30"/>
    <w:rsid w:val="001B1136"/>
    <w:rsid w:val="001B11A2"/>
    <w:rsid w:val="001B13E6"/>
    <w:rsid w:val="001B1402"/>
    <w:rsid w:val="001B1468"/>
    <w:rsid w:val="001B1517"/>
    <w:rsid w:val="001B159B"/>
    <w:rsid w:val="001B15BB"/>
    <w:rsid w:val="001B1608"/>
    <w:rsid w:val="001B1667"/>
    <w:rsid w:val="001B1704"/>
    <w:rsid w:val="001B170A"/>
    <w:rsid w:val="001B1830"/>
    <w:rsid w:val="001B18E8"/>
    <w:rsid w:val="001B1ABE"/>
    <w:rsid w:val="001B1B27"/>
    <w:rsid w:val="001B1B64"/>
    <w:rsid w:val="001B1CC1"/>
    <w:rsid w:val="001B1D2B"/>
    <w:rsid w:val="001B1EC7"/>
    <w:rsid w:val="001B20EA"/>
    <w:rsid w:val="001B20FB"/>
    <w:rsid w:val="001B2141"/>
    <w:rsid w:val="001B223C"/>
    <w:rsid w:val="001B2297"/>
    <w:rsid w:val="001B26AE"/>
    <w:rsid w:val="001B273A"/>
    <w:rsid w:val="001B2930"/>
    <w:rsid w:val="001B2A9F"/>
    <w:rsid w:val="001B2CB8"/>
    <w:rsid w:val="001B2D1A"/>
    <w:rsid w:val="001B2F44"/>
    <w:rsid w:val="001B2F5C"/>
    <w:rsid w:val="001B3110"/>
    <w:rsid w:val="001B3137"/>
    <w:rsid w:val="001B318B"/>
    <w:rsid w:val="001B31FE"/>
    <w:rsid w:val="001B3222"/>
    <w:rsid w:val="001B33B9"/>
    <w:rsid w:val="001B3424"/>
    <w:rsid w:val="001B3446"/>
    <w:rsid w:val="001B3724"/>
    <w:rsid w:val="001B37D6"/>
    <w:rsid w:val="001B3866"/>
    <w:rsid w:val="001B388B"/>
    <w:rsid w:val="001B38DA"/>
    <w:rsid w:val="001B3AE8"/>
    <w:rsid w:val="001B3B5F"/>
    <w:rsid w:val="001B3CFB"/>
    <w:rsid w:val="001B3DA1"/>
    <w:rsid w:val="001B3F35"/>
    <w:rsid w:val="001B3F90"/>
    <w:rsid w:val="001B4000"/>
    <w:rsid w:val="001B4371"/>
    <w:rsid w:val="001B4376"/>
    <w:rsid w:val="001B43AC"/>
    <w:rsid w:val="001B43B2"/>
    <w:rsid w:val="001B4408"/>
    <w:rsid w:val="001B4617"/>
    <w:rsid w:val="001B4715"/>
    <w:rsid w:val="001B4A86"/>
    <w:rsid w:val="001B4AA3"/>
    <w:rsid w:val="001B4C0E"/>
    <w:rsid w:val="001B4C79"/>
    <w:rsid w:val="001B4DE3"/>
    <w:rsid w:val="001B4DF5"/>
    <w:rsid w:val="001B50B3"/>
    <w:rsid w:val="001B50F7"/>
    <w:rsid w:val="001B5131"/>
    <w:rsid w:val="001B516F"/>
    <w:rsid w:val="001B518B"/>
    <w:rsid w:val="001B51B4"/>
    <w:rsid w:val="001B5250"/>
    <w:rsid w:val="001B53EE"/>
    <w:rsid w:val="001B552F"/>
    <w:rsid w:val="001B5647"/>
    <w:rsid w:val="001B5831"/>
    <w:rsid w:val="001B59AF"/>
    <w:rsid w:val="001B5A49"/>
    <w:rsid w:val="001B5A99"/>
    <w:rsid w:val="001B5AC2"/>
    <w:rsid w:val="001B5BAF"/>
    <w:rsid w:val="001B5D99"/>
    <w:rsid w:val="001B6085"/>
    <w:rsid w:val="001B6093"/>
    <w:rsid w:val="001B6227"/>
    <w:rsid w:val="001B628E"/>
    <w:rsid w:val="001B62E8"/>
    <w:rsid w:val="001B642A"/>
    <w:rsid w:val="001B64F7"/>
    <w:rsid w:val="001B65B3"/>
    <w:rsid w:val="001B65F2"/>
    <w:rsid w:val="001B664D"/>
    <w:rsid w:val="001B675D"/>
    <w:rsid w:val="001B6A08"/>
    <w:rsid w:val="001B6A0E"/>
    <w:rsid w:val="001B6A9D"/>
    <w:rsid w:val="001B6C60"/>
    <w:rsid w:val="001B6D38"/>
    <w:rsid w:val="001B6D8F"/>
    <w:rsid w:val="001B6E1D"/>
    <w:rsid w:val="001B7123"/>
    <w:rsid w:val="001B7151"/>
    <w:rsid w:val="001B736F"/>
    <w:rsid w:val="001B7410"/>
    <w:rsid w:val="001B7462"/>
    <w:rsid w:val="001B7583"/>
    <w:rsid w:val="001B77AA"/>
    <w:rsid w:val="001B7969"/>
    <w:rsid w:val="001B7A6C"/>
    <w:rsid w:val="001B7C94"/>
    <w:rsid w:val="001B7D51"/>
    <w:rsid w:val="001B7DC3"/>
    <w:rsid w:val="001C017D"/>
    <w:rsid w:val="001C01BF"/>
    <w:rsid w:val="001C01E2"/>
    <w:rsid w:val="001C0257"/>
    <w:rsid w:val="001C02C2"/>
    <w:rsid w:val="001C0340"/>
    <w:rsid w:val="001C0538"/>
    <w:rsid w:val="001C0712"/>
    <w:rsid w:val="001C0798"/>
    <w:rsid w:val="001C07F4"/>
    <w:rsid w:val="001C093B"/>
    <w:rsid w:val="001C09DA"/>
    <w:rsid w:val="001C0C5A"/>
    <w:rsid w:val="001C0E54"/>
    <w:rsid w:val="001C0F57"/>
    <w:rsid w:val="001C0F91"/>
    <w:rsid w:val="001C1036"/>
    <w:rsid w:val="001C1081"/>
    <w:rsid w:val="001C1095"/>
    <w:rsid w:val="001C1307"/>
    <w:rsid w:val="001C15A9"/>
    <w:rsid w:val="001C1909"/>
    <w:rsid w:val="001C196F"/>
    <w:rsid w:val="001C1A53"/>
    <w:rsid w:val="001C1A91"/>
    <w:rsid w:val="001C1BEC"/>
    <w:rsid w:val="001C1C46"/>
    <w:rsid w:val="001C1E7D"/>
    <w:rsid w:val="001C1EAD"/>
    <w:rsid w:val="001C1F18"/>
    <w:rsid w:val="001C206F"/>
    <w:rsid w:val="001C212E"/>
    <w:rsid w:val="001C2154"/>
    <w:rsid w:val="001C22D3"/>
    <w:rsid w:val="001C2388"/>
    <w:rsid w:val="001C2406"/>
    <w:rsid w:val="001C24CA"/>
    <w:rsid w:val="001C2697"/>
    <w:rsid w:val="001C26DA"/>
    <w:rsid w:val="001C271F"/>
    <w:rsid w:val="001C28A2"/>
    <w:rsid w:val="001C28FA"/>
    <w:rsid w:val="001C292C"/>
    <w:rsid w:val="001C293C"/>
    <w:rsid w:val="001C2988"/>
    <w:rsid w:val="001C2998"/>
    <w:rsid w:val="001C2A90"/>
    <w:rsid w:val="001C2DC9"/>
    <w:rsid w:val="001C2E16"/>
    <w:rsid w:val="001C2E4C"/>
    <w:rsid w:val="001C2E90"/>
    <w:rsid w:val="001C30E4"/>
    <w:rsid w:val="001C31B4"/>
    <w:rsid w:val="001C3464"/>
    <w:rsid w:val="001C375C"/>
    <w:rsid w:val="001C3763"/>
    <w:rsid w:val="001C388C"/>
    <w:rsid w:val="001C3962"/>
    <w:rsid w:val="001C39A1"/>
    <w:rsid w:val="001C39D1"/>
    <w:rsid w:val="001C3ACA"/>
    <w:rsid w:val="001C3AEB"/>
    <w:rsid w:val="001C3CAC"/>
    <w:rsid w:val="001C3D3A"/>
    <w:rsid w:val="001C4013"/>
    <w:rsid w:val="001C402C"/>
    <w:rsid w:val="001C407F"/>
    <w:rsid w:val="001C413B"/>
    <w:rsid w:val="001C42E5"/>
    <w:rsid w:val="001C43F2"/>
    <w:rsid w:val="001C442D"/>
    <w:rsid w:val="001C45AA"/>
    <w:rsid w:val="001C4696"/>
    <w:rsid w:val="001C4971"/>
    <w:rsid w:val="001C4B3F"/>
    <w:rsid w:val="001C4C8F"/>
    <w:rsid w:val="001C4E2B"/>
    <w:rsid w:val="001C4E38"/>
    <w:rsid w:val="001C4EE4"/>
    <w:rsid w:val="001C4FF5"/>
    <w:rsid w:val="001C4FF7"/>
    <w:rsid w:val="001C508A"/>
    <w:rsid w:val="001C5113"/>
    <w:rsid w:val="001C5385"/>
    <w:rsid w:val="001C53BF"/>
    <w:rsid w:val="001C54A3"/>
    <w:rsid w:val="001C563F"/>
    <w:rsid w:val="001C5800"/>
    <w:rsid w:val="001C5988"/>
    <w:rsid w:val="001C5A49"/>
    <w:rsid w:val="001C5AAA"/>
    <w:rsid w:val="001C5B59"/>
    <w:rsid w:val="001C5BB2"/>
    <w:rsid w:val="001C5D03"/>
    <w:rsid w:val="001C60D5"/>
    <w:rsid w:val="001C60DA"/>
    <w:rsid w:val="001C6271"/>
    <w:rsid w:val="001C6296"/>
    <w:rsid w:val="001C6309"/>
    <w:rsid w:val="001C649B"/>
    <w:rsid w:val="001C656D"/>
    <w:rsid w:val="001C65C1"/>
    <w:rsid w:val="001C669F"/>
    <w:rsid w:val="001C66FD"/>
    <w:rsid w:val="001C699D"/>
    <w:rsid w:val="001C6A38"/>
    <w:rsid w:val="001C6BE5"/>
    <w:rsid w:val="001C6C13"/>
    <w:rsid w:val="001C6D5F"/>
    <w:rsid w:val="001C6DC5"/>
    <w:rsid w:val="001C6E97"/>
    <w:rsid w:val="001C7223"/>
    <w:rsid w:val="001C7242"/>
    <w:rsid w:val="001C73E0"/>
    <w:rsid w:val="001C7461"/>
    <w:rsid w:val="001C7AEF"/>
    <w:rsid w:val="001C7BA2"/>
    <w:rsid w:val="001C7C8A"/>
    <w:rsid w:val="001C7F09"/>
    <w:rsid w:val="001C7F85"/>
    <w:rsid w:val="001D00B6"/>
    <w:rsid w:val="001D00F6"/>
    <w:rsid w:val="001D016D"/>
    <w:rsid w:val="001D01DF"/>
    <w:rsid w:val="001D027F"/>
    <w:rsid w:val="001D0365"/>
    <w:rsid w:val="001D0553"/>
    <w:rsid w:val="001D06CC"/>
    <w:rsid w:val="001D072D"/>
    <w:rsid w:val="001D0763"/>
    <w:rsid w:val="001D0775"/>
    <w:rsid w:val="001D07B0"/>
    <w:rsid w:val="001D0999"/>
    <w:rsid w:val="001D0D02"/>
    <w:rsid w:val="001D0D29"/>
    <w:rsid w:val="001D0EBE"/>
    <w:rsid w:val="001D14F7"/>
    <w:rsid w:val="001D15F3"/>
    <w:rsid w:val="001D175E"/>
    <w:rsid w:val="001D1A99"/>
    <w:rsid w:val="001D1B9D"/>
    <w:rsid w:val="001D1D4C"/>
    <w:rsid w:val="001D1D6E"/>
    <w:rsid w:val="001D1E1D"/>
    <w:rsid w:val="001D1FB2"/>
    <w:rsid w:val="001D21B4"/>
    <w:rsid w:val="001D23D5"/>
    <w:rsid w:val="001D2420"/>
    <w:rsid w:val="001D263A"/>
    <w:rsid w:val="001D26C6"/>
    <w:rsid w:val="001D2865"/>
    <w:rsid w:val="001D28EC"/>
    <w:rsid w:val="001D2993"/>
    <w:rsid w:val="001D29A0"/>
    <w:rsid w:val="001D2A8A"/>
    <w:rsid w:val="001D2BA8"/>
    <w:rsid w:val="001D2DEC"/>
    <w:rsid w:val="001D2F29"/>
    <w:rsid w:val="001D3186"/>
    <w:rsid w:val="001D31C5"/>
    <w:rsid w:val="001D31D6"/>
    <w:rsid w:val="001D3282"/>
    <w:rsid w:val="001D32F5"/>
    <w:rsid w:val="001D3517"/>
    <w:rsid w:val="001D3572"/>
    <w:rsid w:val="001D368F"/>
    <w:rsid w:val="001D36AC"/>
    <w:rsid w:val="001D37DE"/>
    <w:rsid w:val="001D37E7"/>
    <w:rsid w:val="001D37EC"/>
    <w:rsid w:val="001D38D2"/>
    <w:rsid w:val="001D395E"/>
    <w:rsid w:val="001D3A17"/>
    <w:rsid w:val="001D3A27"/>
    <w:rsid w:val="001D3B49"/>
    <w:rsid w:val="001D3C41"/>
    <w:rsid w:val="001D3CEC"/>
    <w:rsid w:val="001D3DBE"/>
    <w:rsid w:val="001D3E0F"/>
    <w:rsid w:val="001D3F9D"/>
    <w:rsid w:val="001D413A"/>
    <w:rsid w:val="001D42B9"/>
    <w:rsid w:val="001D43A7"/>
    <w:rsid w:val="001D4414"/>
    <w:rsid w:val="001D441F"/>
    <w:rsid w:val="001D44A5"/>
    <w:rsid w:val="001D45D8"/>
    <w:rsid w:val="001D46E0"/>
    <w:rsid w:val="001D4830"/>
    <w:rsid w:val="001D4972"/>
    <w:rsid w:val="001D4A33"/>
    <w:rsid w:val="001D4AB6"/>
    <w:rsid w:val="001D4AD7"/>
    <w:rsid w:val="001D4AEB"/>
    <w:rsid w:val="001D4C08"/>
    <w:rsid w:val="001D4CD8"/>
    <w:rsid w:val="001D4D5D"/>
    <w:rsid w:val="001D4E2D"/>
    <w:rsid w:val="001D4EA3"/>
    <w:rsid w:val="001D4EEC"/>
    <w:rsid w:val="001D515B"/>
    <w:rsid w:val="001D5383"/>
    <w:rsid w:val="001D543A"/>
    <w:rsid w:val="001D5442"/>
    <w:rsid w:val="001D54E8"/>
    <w:rsid w:val="001D5537"/>
    <w:rsid w:val="001D553A"/>
    <w:rsid w:val="001D56A5"/>
    <w:rsid w:val="001D573C"/>
    <w:rsid w:val="001D58F2"/>
    <w:rsid w:val="001D5A70"/>
    <w:rsid w:val="001D5AD0"/>
    <w:rsid w:val="001D5DAE"/>
    <w:rsid w:val="001D5E23"/>
    <w:rsid w:val="001D5ED0"/>
    <w:rsid w:val="001D5EE4"/>
    <w:rsid w:val="001D5F3F"/>
    <w:rsid w:val="001D5F8F"/>
    <w:rsid w:val="001D5FB4"/>
    <w:rsid w:val="001D5FD6"/>
    <w:rsid w:val="001D6071"/>
    <w:rsid w:val="001D60C0"/>
    <w:rsid w:val="001D625E"/>
    <w:rsid w:val="001D63D4"/>
    <w:rsid w:val="001D6454"/>
    <w:rsid w:val="001D645F"/>
    <w:rsid w:val="001D672B"/>
    <w:rsid w:val="001D6AD2"/>
    <w:rsid w:val="001D6B21"/>
    <w:rsid w:val="001D6B23"/>
    <w:rsid w:val="001D6BA9"/>
    <w:rsid w:val="001D6BFB"/>
    <w:rsid w:val="001D6D57"/>
    <w:rsid w:val="001D6D5F"/>
    <w:rsid w:val="001D6EAE"/>
    <w:rsid w:val="001D710C"/>
    <w:rsid w:val="001D7116"/>
    <w:rsid w:val="001D7163"/>
    <w:rsid w:val="001D72A7"/>
    <w:rsid w:val="001D7346"/>
    <w:rsid w:val="001D735C"/>
    <w:rsid w:val="001D7373"/>
    <w:rsid w:val="001D7374"/>
    <w:rsid w:val="001D7449"/>
    <w:rsid w:val="001D764E"/>
    <w:rsid w:val="001D77D8"/>
    <w:rsid w:val="001D78B3"/>
    <w:rsid w:val="001D7A02"/>
    <w:rsid w:val="001D7AA4"/>
    <w:rsid w:val="001D7BFB"/>
    <w:rsid w:val="001D7E3E"/>
    <w:rsid w:val="001D7F35"/>
    <w:rsid w:val="001D7FE8"/>
    <w:rsid w:val="001E006B"/>
    <w:rsid w:val="001E009D"/>
    <w:rsid w:val="001E00EC"/>
    <w:rsid w:val="001E0122"/>
    <w:rsid w:val="001E012E"/>
    <w:rsid w:val="001E01E7"/>
    <w:rsid w:val="001E024C"/>
    <w:rsid w:val="001E025E"/>
    <w:rsid w:val="001E02C2"/>
    <w:rsid w:val="001E031F"/>
    <w:rsid w:val="001E0647"/>
    <w:rsid w:val="001E08E8"/>
    <w:rsid w:val="001E0987"/>
    <w:rsid w:val="001E0AB7"/>
    <w:rsid w:val="001E0DFE"/>
    <w:rsid w:val="001E0F18"/>
    <w:rsid w:val="001E0FCB"/>
    <w:rsid w:val="001E1014"/>
    <w:rsid w:val="001E1134"/>
    <w:rsid w:val="001E1234"/>
    <w:rsid w:val="001E14FB"/>
    <w:rsid w:val="001E15F3"/>
    <w:rsid w:val="001E16B5"/>
    <w:rsid w:val="001E172A"/>
    <w:rsid w:val="001E180B"/>
    <w:rsid w:val="001E1882"/>
    <w:rsid w:val="001E189F"/>
    <w:rsid w:val="001E19C2"/>
    <w:rsid w:val="001E19CC"/>
    <w:rsid w:val="001E19E7"/>
    <w:rsid w:val="001E1A03"/>
    <w:rsid w:val="001E1A20"/>
    <w:rsid w:val="001E20AA"/>
    <w:rsid w:val="001E2160"/>
    <w:rsid w:val="001E2215"/>
    <w:rsid w:val="001E22F1"/>
    <w:rsid w:val="001E23B7"/>
    <w:rsid w:val="001E24D6"/>
    <w:rsid w:val="001E24DB"/>
    <w:rsid w:val="001E254F"/>
    <w:rsid w:val="001E29C7"/>
    <w:rsid w:val="001E2AFD"/>
    <w:rsid w:val="001E2C09"/>
    <w:rsid w:val="001E2D8A"/>
    <w:rsid w:val="001E2E16"/>
    <w:rsid w:val="001E2E53"/>
    <w:rsid w:val="001E2EB9"/>
    <w:rsid w:val="001E2EE9"/>
    <w:rsid w:val="001E2F7C"/>
    <w:rsid w:val="001E3000"/>
    <w:rsid w:val="001E309E"/>
    <w:rsid w:val="001E3175"/>
    <w:rsid w:val="001E319C"/>
    <w:rsid w:val="001E32DD"/>
    <w:rsid w:val="001E3419"/>
    <w:rsid w:val="001E34B4"/>
    <w:rsid w:val="001E3686"/>
    <w:rsid w:val="001E36A3"/>
    <w:rsid w:val="001E372D"/>
    <w:rsid w:val="001E3790"/>
    <w:rsid w:val="001E39FF"/>
    <w:rsid w:val="001E3A88"/>
    <w:rsid w:val="001E3B0B"/>
    <w:rsid w:val="001E3B7E"/>
    <w:rsid w:val="001E3C4C"/>
    <w:rsid w:val="001E3C57"/>
    <w:rsid w:val="001E3C68"/>
    <w:rsid w:val="001E3C69"/>
    <w:rsid w:val="001E3F25"/>
    <w:rsid w:val="001E3FBB"/>
    <w:rsid w:val="001E400E"/>
    <w:rsid w:val="001E40DF"/>
    <w:rsid w:val="001E4135"/>
    <w:rsid w:val="001E42FA"/>
    <w:rsid w:val="001E4381"/>
    <w:rsid w:val="001E439A"/>
    <w:rsid w:val="001E443E"/>
    <w:rsid w:val="001E47DB"/>
    <w:rsid w:val="001E48AE"/>
    <w:rsid w:val="001E4B3C"/>
    <w:rsid w:val="001E4D12"/>
    <w:rsid w:val="001E4D39"/>
    <w:rsid w:val="001E4DBE"/>
    <w:rsid w:val="001E4E9A"/>
    <w:rsid w:val="001E4F58"/>
    <w:rsid w:val="001E4F61"/>
    <w:rsid w:val="001E5131"/>
    <w:rsid w:val="001E5276"/>
    <w:rsid w:val="001E54B0"/>
    <w:rsid w:val="001E57B1"/>
    <w:rsid w:val="001E57B4"/>
    <w:rsid w:val="001E57BD"/>
    <w:rsid w:val="001E590E"/>
    <w:rsid w:val="001E5BBA"/>
    <w:rsid w:val="001E5ED5"/>
    <w:rsid w:val="001E5F5B"/>
    <w:rsid w:val="001E604D"/>
    <w:rsid w:val="001E606D"/>
    <w:rsid w:val="001E60EB"/>
    <w:rsid w:val="001E6117"/>
    <w:rsid w:val="001E6334"/>
    <w:rsid w:val="001E663C"/>
    <w:rsid w:val="001E682B"/>
    <w:rsid w:val="001E6B14"/>
    <w:rsid w:val="001E6F2A"/>
    <w:rsid w:val="001E71E7"/>
    <w:rsid w:val="001E7557"/>
    <w:rsid w:val="001E7624"/>
    <w:rsid w:val="001E763E"/>
    <w:rsid w:val="001E7743"/>
    <w:rsid w:val="001E78F2"/>
    <w:rsid w:val="001E79CE"/>
    <w:rsid w:val="001E7A95"/>
    <w:rsid w:val="001E7DA4"/>
    <w:rsid w:val="001E7E4D"/>
    <w:rsid w:val="001E7E96"/>
    <w:rsid w:val="001E7EE8"/>
    <w:rsid w:val="001E7F7E"/>
    <w:rsid w:val="001F0026"/>
    <w:rsid w:val="001F004D"/>
    <w:rsid w:val="001F00DC"/>
    <w:rsid w:val="001F03C9"/>
    <w:rsid w:val="001F05BA"/>
    <w:rsid w:val="001F0810"/>
    <w:rsid w:val="001F081E"/>
    <w:rsid w:val="001F0A47"/>
    <w:rsid w:val="001F0B60"/>
    <w:rsid w:val="001F0BDB"/>
    <w:rsid w:val="001F0BE0"/>
    <w:rsid w:val="001F0F4F"/>
    <w:rsid w:val="001F1007"/>
    <w:rsid w:val="001F1026"/>
    <w:rsid w:val="001F1192"/>
    <w:rsid w:val="001F1224"/>
    <w:rsid w:val="001F1253"/>
    <w:rsid w:val="001F1286"/>
    <w:rsid w:val="001F1348"/>
    <w:rsid w:val="001F139A"/>
    <w:rsid w:val="001F13B0"/>
    <w:rsid w:val="001F1437"/>
    <w:rsid w:val="001F144B"/>
    <w:rsid w:val="001F1489"/>
    <w:rsid w:val="001F148B"/>
    <w:rsid w:val="001F1587"/>
    <w:rsid w:val="001F15E3"/>
    <w:rsid w:val="001F1841"/>
    <w:rsid w:val="001F1A43"/>
    <w:rsid w:val="001F1A8E"/>
    <w:rsid w:val="001F1C72"/>
    <w:rsid w:val="001F1CE4"/>
    <w:rsid w:val="001F1D44"/>
    <w:rsid w:val="001F1D67"/>
    <w:rsid w:val="001F1D8F"/>
    <w:rsid w:val="001F1DCD"/>
    <w:rsid w:val="001F1E83"/>
    <w:rsid w:val="001F1FA7"/>
    <w:rsid w:val="001F2009"/>
    <w:rsid w:val="001F2060"/>
    <w:rsid w:val="001F20D7"/>
    <w:rsid w:val="001F2101"/>
    <w:rsid w:val="001F2142"/>
    <w:rsid w:val="001F220D"/>
    <w:rsid w:val="001F231C"/>
    <w:rsid w:val="001F2536"/>
    <w:rsid w:val="001F2605"/>
    <w:rsid w:val="001F263A"/>
    <w:rsid w:val="001F26FC"/>
    <w:rsid w:val="001F2A0C"/>
    <w:rsid w:val="001F2C40"/>
    <w:rsid w:val="001F2E05"/>
    <w:rsid w:val="001F2F2D"/>
    <w:rsid w:val="001F3078"/>
    <w:rsid w:val="001F32B1"/>
    <w:rsid w:val="001F33A1"/>
    <w:rsid w:val="001F34E4"/>
    <w:rsid w:val="001F3588"/>
    <w:rsid w:val="001F36CC"/>
    <w:rsid w:val="001F37F1"/>
    <w:rsid w:val="001F3875"/>
    <w:rsid w:val="001F3940"/>
    <w:rsid w:val="001F39FE"/>
    <w:rsid w:val="001F3A10"/>
    <w:rsid w:val="001F3B1C"/>
    <w:rsid w:val="001F3BED"/>
    <w:rsid w:val="001F3F39"/>
    <w:rsid w:val="001F3F96"/>
    <w:rsid w:val="001F4008"/>
    <w:rsid w:val="001F411D"/>
    <w:rsid w:val="001F431B"/>
    <w:rsid w:val="001F436A"/>
    <w:rsid w:val="001F44CE"/>
    <w:rsid w:val="001F452A"/>
    <w:rsid w:val="001F45A5"/>
    <w:rsid w:val="001F46BC"/>
    <w:rsid w:val="001F4766"/>
    <w:rsid w:val="001F4788"/>
    <w:rsid w:val="001F4831"/>
    <w:rsid w:val="001F490C"/>
    <w:rsid w:val="001F4AA5"/>
    <w:rsid w:val="001F4D65"/>
    <w:rsid w:val="001F4DC9"/>
    <w:rsid w:val="001F4E84"/>
    <w:rsid w:val="001F4FFE"/>
    <w:rsid w:val="001F50C7"/>
    <w:rsid w:val="001F5152"/>
    <w:rsid w:val="001F515A"/>
    <w:rsid w:val="001F5506"/>
    <w:rsid w:val="001F56A3"/>
    <w:rsid w:val="001F5778"/>
    <w:rsid w:val="001F5951"/>
    <w:rsid w:val="001F5A67"/>
    <w:rsid w:val="001F5A90"/>
    <w:rsid w:val="001F5B34"/>
    <w:rsid w:val="001F5C70"/>
    <w:rsid w:val="001F5CA4"/>
    <w:rsid w:val="001F5CAF"/>
    <w:rsid w:val="001F5D73"/>
    <w:rsid w:val="001F5DD2"/>
    <w:rsid w:val="001F5F98"/>
    <w:rsid w:val="001F6088"/>
    <w:rsid w:val="001F60B5"/>
    <w:rsid w:val="001F612F"/>
    <w:rsid w:val="001F61BD"/>
    <w:rsid w:val="001F629D"/>
    <w:rsid w:val="001F62D3"/>
    <w:rsid w:val="001F62E6"/>
    <w:rsid w:val="001F6984"/>
    <w:rsid w:val="001F6991"/>
    <w:rsid w:val="001F69F6"/>
    <w:rsid w:val="001F6D54"/>
    <w:rsid w:val="001F6E40"/>
    <w:rsid w:val="001F7081"/>
    <w:rsid w:val="001F7620"/>
    <w:rsid w:val="001F76A6"/>
    <w:rsid w:val="001F7733"/>
    <w:rsid w:val="001F77E9"/>
    <w:rsid w:val="001F7805"/>
    <w:rsid w:val="001F7833"/>
    <w:rsid w:val="001F786C"/>
    <w:rsid w:val="001F79E3"/>
    <w:rsid w:val="001F7A89"/>
    <w:rsid w:val="001F7CB6"/>
    <w:rsid w:val="001F7E99"/>
    <w:rsid w:val="001F7F37"/>
    <w:rsid w:val="001F7FE2"/>
    <w:rsid w:val="002002D3"/>
    <w:rsid w:val="0020032F"/>
    <w:rsid w:val="002003E7"/>
    <w:rsid w:val="0020041F"/>
    <w:rsid w:val="0020047A"/>
    <w:rsid w:val="00200499"/>
    <w:rsid w:val="00200598"/>
    <w:rsid w:val="002007AF"/>
    <w:rsid w:val="00200975"/>
    <w:rsid w:val="00200E38"/>
    <w:rsid w:val="00201191"/>
    <w:rsid w:val="0020125C"/>
    <w:rsid w:val="00201291"/>
    <w:rsid w:val="00201496"/>
    <w:rsid w:val="00201763"/>
    <w:rsid w:val="00201782"/>
    <w:rsid w:val="00201819"/>
    <w:rsid w:val="00201890"/>
    <w:rsid w:val="00201AC7"/>
    <w:rsid w:val="00201BF2"/>
    <w:rsid w:val="00201CA2"/>
    <w:rsid w:val="00201D0C"/>
    <w:rsid w:val="00201DA6"/>
    <w:rsid w:val="00201E22"/>
    <w:rsid w:val="00201E9D"/>
    <w:rsid w:val="00201EB9"/>
    <w:rsid w:val="00201FCA"/>
    <w:rsid w:val="0020217A"/>
    <w:rsid w:val="002022AD"/>
    <w:rsid w:val="002022B9"/>
    <w:rsid w:val="00202331"/>
    <w:rsid w:val="00202470"/>
    <w:rsid w:val="0020247B"/>
    <w:rsid w:val="0020249D"/>
    <w:rsid w:val="002024BD"/>
    <w:rsid w:val="002028A7"/>
    <w:rsid w:val="002028E2"/>
    <w:rsid w:val="00202AF8"/>
    <w:rsid w:val="00202BF1"/>
    <w:rsid w:val="00202CBE"/>
    <w:rsid w:val="00202D57"/>
    <w:rsid w:val="002032F1"/>
    <w:rsid w:val="00203391"/>
    <w:rsid w:val="002033EE"/>
    <w:rsid w:val="00203521"/>
    <w:rsid w:val="002035E1"/>
    <w:rsid w:val="0020362B"/>
    <w:rsid w:val="00203722"/>
    <w:rsid w:val="002037F7"/>
    <w:rsid w:val="002038CE"/>
    <w:rsid w:val="00203AAA"/>
    <w:rsid w:val="00203B7D"/>
    <w:rsid w:val="00203C7E"/>
    <w:rsid w:val="00203CF2"/>
    <w:rsid w:val="00203D97"/>
    <w:rsid w:val="00204039"/>
    <w:rsid w:val="002041F7"/>
    <w:rsid w:val="00204385"/>
    <w:rsid w:val="002043D1"/>
    <w:rsid w:val="002044D3"/>
    <w:rsid w:val="002045DF"/>
    <w:rsid w:val="0020463D"/>
    <w:rsid w:val="00204900"/>
    <w:rsid w:val="00204A25"/>
    <w:rsid w:val="00204A69"/>
    <w:rsid w:val="00204A71"/>
    <w:rsid w:val="00204B18"/>
    <w:rsid w:val="00204CC0"/>
    <w:rsid w:val="00204D1F"/>
    <w:rsid w:val="00204E8E"/>
    <w:rsid w:val="00204E9F"/>
    <w:rsid w:val="00204F45"/>
    <w:rsid w:val="00205057"/>
    <w:rsid w:val="00205072"/>
    <w:rsid w:val="002050FA"/>
    <w:rsid w:val="00205284"/>
    <w:rsid w:val="002052F9"/>
    <w:rsid w:val="00205433"/>
    <w:rsid w:val="002058FD"/>
    <w:rsid w:val="002059E3"/>
    <w:rsid w:val="00205A55"/>
    <w:rsid w:val="00205A5E"/>
    <w:rsid w:val="00205C89"/>
    <w:rsid w:val="00205C8F"/>
    <w:rsid w:val="00205DEE"/>
    <w:rsid w:val="00205ED9"/>
    <w:rsid w:val="00205F92"/>
    <w:rsid w:val="00205FD5"/>
    <w:rsid w:val="00206124"/>
    <w:rsid w:val="00206160"/>
    <w:rsid w:val="00206176"/>
    <w:rsid w:val="0020637C"/>
    <w:rsid w:val="0020663A"/>
    <w:rsid w:val="00206981"/>
    <w:rsid w:val="00206A09"/>
    <w:rsid w:val="00206B00"/>
    <w:rsid w:val="00206C05"/>
    <w:rsid w:val="00206E0E"/>
    <w:rsid w:val="00206EE9"/>
    <w:rsid w:val="002071A8"/>
    <w:rsid w:val="00207361"/>
    <w:rsid w:val="0020744E"/>
    <w:rsid w:val="002074EC"/>
    <w:rsid w:val="0020756E"/>
    <w:rsid w:val="00207750"/>
    <w:rsid w:val="0020788C"/>
    <w:rsid w:val="002079A1"/>
    <w:rsid w:val="00207B46"/>
    <w:rsid w:val="00207B96"/>
    <w:rsid w:val="00207CBD"/>
    <w:rsid w:val="00207DC3"/>
    <w:rsid w:val="00207E87"/>
    <w:rsid w:val="00207EC8"/>
    <w:rsid w:val="00207FC3"/>
    <w:rsid w:val="002101E7"/>
    <w:rsid w:val="00210223"/>
    <w:rsid w:val="002102AD"/>
    <w:rsid w:val="00210431"/>
    <w:rsid w:val="002105CB"/>
    <w:rsid w:val="002106F0"/>
    <w:rsid w:val="00210991"/>
    <w:rsid w:val="00210A30"/>
    <w:rsid w:val="00210A3A"/>
    <w:rsid w:val="00210CC0"/>
    <w:rsid w:val="00210E90"/>
    <w:rsid w:val="00210FA8"/>
    <w:rsid w:val="00211068"/>
    <w:rsid w:val="00211088"/>
    <w:rsid w:val="00211111"/>
    <w:rsid w:val="0021157F"/>
    <w:rsid w:val="002116C6"/>
    <w:rsid w:val="0021193D"/>
    <w:rsid w:val="00211A42"/>
    <w:rsid w:val="00211A8E"/>
    <w:rsid w:val="00211D04"/>
    <w:rsid w:val="00211D13"/>
    <w:rsid w:val="00211DC4"/>
    <w:rsid w:val="00211DCE"/>
    <w:rsid w:val="00211FA1"/>
    <w:rsid w:val="002120E7"/>
    <w:rsid w:val="002123FF"/>
    <w:rsid w:val="002124B0"/>
    <w:rsid w:val="0021270A"/>
    <w:rsid w:val="002128BB"/>
    <w:rsid w:val="00212905"/>
    <w:rsid w:val="00212A64"/>
    <w:rsid w:val="00212DC7"/>
    <w:rsid w:val="00212E20"/>
    <w:rsid w:val="00212ECA"/>
    <w:rsid w:val="00212F08"/>
    <w:rsid w:val="00212F84"/>
    <w:rsid w:val="0021311F"/>
    <w:rsid w:val="00213192"/>
    <w:rsid w:val="002131AD"/>
    <w:rsid w:val="00213233"/>
    <w:rsid w:val="00213374"/>
    <w:rsid w:val="002133F0"/>
    <w:rsid w:val="002135C0"/>
    <w:rsid w:val="0021378A"/>
    <w:rsid w:val="002137EA"/>
    <w:rsid w:val="00213902"/>
    <w:rsid w:val="00213916"/>
    <w:rsid w:val="002139C5"/>
    <w:rsid w:val="00213DE9"/>
    <w:rsid w:val="00213DF2"/>
    <w:rsid w:val="00213E5E"/>
    <w:rsid w:val="00213EA2"/>
    <w:rsid w:val="00213ECC"/>
    <w:rsid w:val="00213FF7"/>
    <w:rsid w:val="0021430E"/>
    <w:rsid w:val="00214708"/>
    <w:rsid w:val="002147A6"/>
    <w:rsid w:val="00214835"/>
    <w:rsid w:val="0021497B"/>
    <w:rsid w:val="00214B52"/>
    <w:rsid w:val="00214CA2"/>
    <w:rsid w:val="00214DAF"/>
    <w:rsid w:val="0021506F"/>
    <w:rsid w:val="0021517E"/>
    <w:rsid w:val="002151E1"/>
    <w:rsid w:val="002154C3"/>
    <w:rsid w:val="002154F5"/>
    <w:rsid w:val="002156E6"/>
    <w:rsid w:val="002158BF"/>
    <w:rsid w:val="0021590E"/>
    <w:rsid w:val="00215921"/>
    <w:rsid w:val="00215B11"/>
    <w:rsid w:val="00215D0E"/>
    <w:rsid w:val="00215DF2"/>
    <w:rsid w:val="00215F86"/>
    <w:rsid w:val="00215F91"/>
    <w:rsid w:val="00216062"/>
    <w:rsid w:val="002160EE"/>
    <w:rsid w:val="0021649E"/>
    <w:rsid w:val="0021651E"/>
    <w:rsid w:val="002166F1"/>
    <w:rsid w:val="00216718"/>
    <w:rsid w:val="0021679C"/>
    <w:rsid w:val="002168FA"/>
    <w:rsid w:val="002169A5"/>
    <w:rsid w:val="00216A44"/>
    <w:rsid w:val="00216A9A"/>
    <w:rsid w:val="00216B9C"/>
    <w:rsid w:val="00216C15"/>
    <w:rsid w:val="00216E6C"/>
    <w:rsid w:val="00216F19"/>
    <w:rsid w:val="00216F3E"/>
    <w:rsid w:val="002170D8"/>
    <w:rsid w:val="002170EC"/>
    <w:rsid w:val="0021714C"/>
    <w:rsid w:val="00217166"/>
    <w:rsid w:val="002172A4"/>
    <w:rsid w:val="002174B6"/>
    <w:rsid w:val="00217614"/>
    <w:rsid w:val="00217622"/>
    <w:rsid w:val="00217701"/>
    <w:rsid w:val="0021783C"/>
    <w:rsid w:val="00217A5A"/>
    <w:rsid w:val="00217C36"/>
    <w:rsid w:val="00217C85"/>
    <w:rsid w:val="00217FAF"/>
    <w:rsid w:val="00220020"/>
    <w:rsid w:val="002201C1"/>
    <w:rsid w:val="00220266"/>
    <w:rsid w:val="0022034B"/>
    <w:rsid w:val="0022047B"/>
    <w:rsid w:val="002204BC"/>
    <w:rsid w:val="002204EC"/>
    <w:rsid w:val="00220703"/>
    <w:rsid w:val="0022074E"/>
    <w:rsid w:val="00220844"/>
    <w:rsid w:val="00220A83"/>
    <w:rsid w:val="00220CAC"/>
    <w:rsid w:val="00220CD3"/>
    <w:rsid w:val="00220D44"/>
    <w:rsid w:val="00220DAE"/>
    <w:rsid w:val="00220DD0"/>
    <w:rsid w:val="00220EAF"/>
    <w:rsid w:val="00220F13"/>
    <w:rsid w:val="00221108"/>
    <w:rsid w:val="002211B0"/>
    <w:rsid w:val="002212AD"/>
    <w:rsid w:val="0022165C"/>
    <w:rsid w:val="00221677"/>
    <w:rsid w:val="00221699"/>
    <w:rsid w:val="00221747"/>
    <w:rsid w:val="00221860"/>
    <w:rsid w:val="002219C7"/>
    <w:rsid w:val="00221AF0"/>
    <w:rsid w:val="00221D11"/>
    <w:rsid w:val="00221DD1"/>
    <w:rsid w:val="00221F46"/>
    <w:rsid w:val="002220B9"/>
    <w:rsid w:val="00222112"/>
    <w:rsid w:val="00222167"/>
    <w:rsid w:val="00222193"/>
    <w:rsid w:val="00222243"/>
    <w:rsid w:val="002224F0"/>
    <w:rsid w:val="0022263B"/>
    <w:rsid w:val="00222974"/>
    <w:rsid w:val="0022299D"/>
    <w:rsid w:val="00222A2A"/>
    <w:rsid w:val="00222C5D"/>
    <w:rsid w:val="00222CB3"/>
    <w:rsid w:val="002230BD"/>
    <w:rsid w:val="002232D1"/>
    <w:rsid w:val="00223361"/>
    <w:rsid w:val="0022346E"/>
    <w:rsid w:val="00223506"/>
    <w:rsid w:val="00223962"/>
    <w:rsid w:val="00223A5A"/>
    <w:rsid w:val="00223B9B"/>
    <w:rsid w:val="00223C1A"/>
    <w:rsid w:val="00223C4C"/>
    <w:rsid w:val="00223C8A"/>
    <w:rsid w:val="00223DFF"/>
    <w:rsid w:val="00223E4B"/>
    <w:rsid w:val="00223F55"/>
    <w:rsid w:val="00223FC3"/>
    <w:rsid w:val="0022405A"/>
    <w:rsid w:val="00224566"/>
    <w:rsid w:val="002246E2"/>
    <w:rsid w:val="0022489D"/>
    <w:rsid w:val="00224BED"/>
    <w:rsid w:val="00224C0C"/>
    <w:rsid w:val="00224DFB"/>
    <w:rsid w:val="00224E60"/>
    <w:rsid w:val="00224EB6"/>
    <w:rsid w:val="00225121"/>
    <w:rsid w:val="0022516F"/>
    <w:rsid w:val="002251C5"/>
    <w:rsid w:val="00225255"/>
    <w:rsid w:val="00225393"/>
    <w:rsid w:val="00225443"/>
    <w:rsid w:val="0022555B"/>
    <w:rsid w:val="002255AC"/>
    <w:rsid w:val="002256BF"/>
    <w:rsid w:val="002256F1"/>
    <w:rsid w:val="002257FA"/>
    <w:rsid w:val="002258AF"/>
    <w:rsid w:val="00225D80"/>
    <w:rsid w:val="00225D9B"/>
    <w:rsid w:val="00225E2A"/>
    <w:rsid w:val="00225EA9"/>
    <w:rsid w:val="0022606D"/>
    <w:rsid w:val="002260B6"/>
    <w:rsid w:val="00226231"/>
    <w:rsid w:val="002262ED"/>
    <w:rsid w:val="002263C4"/>
    <w:rsid w:val="002263DC"/>
    <w:rsid w:val="00226545"/>
    <w:rsid w:val="00226558"/>
    <w:rsid w:val="002265A5"/>
    <w:rsid w:val="002266BE"/>
    <w:rsid w:val="0022677F"/>
    <w:rsid w:val="00226B97"/>
    <w:rsid w:val="00226C2E"/>
    <w:rsid w:val="00226C63"/>
    <w:rsid w:val="00226C71"/>
    <w:rsid w:val="00226C77"/>
    <w:rsid w:val="00226CBB"/>
    <w:rsid w:val="00226CEB"/>
    <w:rsid w:val="00226E09"/>
    <w:rsid w:val="00226E3A"/>
    <w:rsid w:val="00226E57"/>
    <w:rsid w:val="00226F77"/>
    <w:rsid w:val="00227208"/>
    <w:rsid w:val="00227227"/>
    <w:rsid w:val="00227480"/>
    <w:rsid w:val="0022749F"/>
    <w:rsid w:val="002274CA"/>
    <w:rsid w:val="002275FC"/>
    <w:rsid w:val="00227732"/>
    <w:rsid w:val="00227779"/>
    <w:rsid w:val="002278F4"/>
    <w:rsid w:val="00227934"/>
    <w:rsid w:val="002279AA"/>
    <w:rsid w:val="00227F87"/>
    <w:rsid w:val="00227FC3"/>
    <w:rsid w:val="002300B4"/>
    <w:rsid w:val="002300D9"/>
    <w:rsid w:val="002301F7"/>
    <w:rsid w:val="00230328"/>
    <w:rsid w:val="002303EF"/>
    <w:rsid w:val="002305B0"/>
    <w:rsid w:val="00230735"/>
    <w:rsid w:val="00230974"/>
    <w:rsid w:val="00230A0F"/>
    <w:rsid w:val="00230A4A"/>
    <w:rsid w:val="00230C47"/>
    <w:rsid w:val="00230D40"/>
    <w:rsid w:val="00230E33"/>
    <w:rsid w:val="00231148"/>
    <w:rsid w:val="0023117B"/>
    <w:rsid w:val="002311AF"/>
    <w:rsid w:val="00231217"/>
    <w:rsid w:val="00231218"/>
    <w:rsid w:val="00231490"/>
    <w:rsid w:val="00231692"/>
    <w:rsid w:val="002316B5"/>
    <w:rsid w:val="00231773"/>
    <w:rsid w:val="00231876"/>
    <w:rsid w:val="002318F9"/>
    <w:rsid w:val="00231B85"/>
    <w:rsid w:val="00231F06"/>
    <w:rsid w:val="00231FA3"/>
    <w:rsid w:val="00232032"/>
    <w:rsid w:val="002320B9"/>
    <w:rsid w:val="002320DE"/>
    <w:rsid w:val="0023221E"/>
    <w:rsid w:val="002323D0"/>
    <w:rsid w:val="002326BB"/>
    <w:rsid w:val="002326FD"/>
    <w:rsid w:val="00232880"/>
    <w:rsid w:val="002328CA"/>
    <w:rsid w:val="0023294B"/>
    <w:rsid w:val="002329A1"/>
    <w:rsid w:val="00232B73"/>
    <w:rsid w:val="00232D39"/>
    <w:rsid w:val="00232D55"/>
    <w:rsid w:val="00232D9E"/>
    <w:rsid w:val="002333A5"/>
    <w:rsid w:val="00233452"/>
    <w:rsid w:val="00233620"/>
    <w:rsid w:val="00233622"/>
    <w:rsid w:val="00233750"/>
    <w:rsid w:val="00233789"/>
    <w:rsid w:val="002339B9"/>
    <w:rsid w:val="00233A85"/>
    <w:rsid w:val="00233A9B"/>
    <w:rsid w:val="00233C0F"/>
    <w:rsid w:val="00233C55"/>
    <w:rsid w:val="00233C7C"/>
    <w:rsid w:val="00233D06"/>
    <w:rsid w:val="00233D26"/>
    <w:rsid w:val="00233D9D"/>
    <w:rsid w:val="00233DBE"/>
    <w:rsid w:val="00234161"/>
    <w:rsid w:val="0023419D"/>
    <w:rsid w:val="00234385"/>
    <w:rsid w:val="00234428"/>
    <w:rsid w:val="00234503"/>
    <w:rsid w:val="00234665"/>
    <w:rsid w:val="00234737"/>
    <w:rsid w:val="00234782"/>
    <w:rsid w:val="002347AE"/>
    <w:rsid w:val="00234993"/>
    <w:rsid w:val="00234A4D"/>
    <w:rsid w:val="00234DDD"/>
    <w:rsid w:val="00234FCE"/>
    <w:rsid w:val="0023506F"/>
    <w:rsid w:val="002350A2"/>
    <w:rsid w:val="00235157"/>
    <w:rsid w:val="00235361"/>
    <w:rsid w:val="002355AF"/>
    <w:rsid w:val="00235686"/>
    <w:rsid w:val="00235779"/>
    <w:rsid w:val="00235874"/>
    <w:rsid w:val="002359EE"/>
    <w:rsid w:val="00235A56"/>
    <w:rsid w:val="00235A60"/>
    <w:rsid w:val="00235A9C"/>
    <w:rsid w:val="00235E35"/>
    <w:rsid w:val="00235E5B"/>
    <w:rsid w:val="0023604B"/>
    <w:rsid w:val="00236172"/>
    <w:rsid w:val="00236189"/>
    <w:rsid w:val="002361C9"/>
    <w:rsid w:val="0023634F"/>
    <w:rsid w:val="00236400"/>
    <w:rsid w:val="00236473"/>
    <w:rsid w:val="002364FB"/>
    <w:rsid w:val="0023651D"/>
    <w:rsid w:val="002365B2"/>
    <w:rsid w:val="00236643"/>
    <w:rsid w:val="00236AB4"/>
    <w:rsid w:val="00236BFC"/>
    <w:rsid w:val="00236C87"/>
    <w:rsid w:val="00236DD9"/>
    <w:rsid w:val="00236F31"/>
    <w:rsid w:val="00236FB4"/>
    <w:rsid w:val="00236FE1"/>
    <w:rsid w:val="00237029"/>
    <w:rsid w:val="0023702E"/>
    <w:rsid w:val="002370FE"/>
    <w:rsid w:val="002371C2"/>
    <w:rsid w:val="00237281"/>
    <w:rsid w:val="0023742C"/>
    <w:rsid w:val="002374D1"/>
    <w:rsid w:val="002374F5"/>
    <w:rsid w:val="0023783F"/>
    <w:rsid w:val="0023793D"/>
    <w:rsid w:val="002379F0"/>
    <w:rsid w:val="00237B25"/>
    <w:rsid w:val="00237B69"/>
    <w:rsid w:val="00237DC8"/>
    <w:rsid w:val="00237E37"/>
    <w:rsid w:val="00237ECA"/>
    <w:rsid w:val="00237F43"/>
    <w:rsid w:val="00240029"/>
    <w:rsid w:val="00240058"/>
    <w:rsid w:val="002403F9"/>
    <w:rsid w:val="0024049A"/>
    <w:rsid w:val="002405F2"/>
    <w:rsid w:val="002406F7"/>
    <w:rsid w:val="00240929"/>
    <w:rsid w:val="00240A25"/>
    <w:rsid w:val="00240ADA"/>
    <w:rsid w:val="00240E3E"/>
    <w:rsid w:val="00240FAB"/>
    <w:rsid w:val="00241056"/>
    <w:rsid w:val="0024110A"/>
    <w:rsid w:val="0024130D"/>
    <w:rsid w:val="002416FF"/>
    <w:rsid w:val="00241824"/>
    <w:rsid w:val="00241834"/>
    <w:rsid w:val="00241951"/>
    <w:rsid w:val="00241980"/>
    <w:rsid w:val="002419CD"/>
    <w:rsid w:val="00241A7A"/>
    <w:rsid w:val="00241F93"/>
    <w:rsid w:val="00242456"/>
    <w:rsid w:val="00242507"/>
    <w:rsid w:val="00242667"/>
    <w:rsid w:val="00242737"/>
    <w:rsid w:val="002428F3"/>
    <w:rsid w:val="00242A18"/>
    <w:rsid w:val="00242E57"/>
    <w:rsid w:val="00242EB1"/>
    <w:rsid w:val="00242F5A"/>
    <w:rsid w:val="00243114"/>
    <w:rsid w:val="00243287"/>
    <w:rsid w:val="0024337B"/>
    <w:rsid w:val="002433B7"/>
    <w:rsid w:val="002433EA"/>
    <w:rsid w:val="002434B0"/>
    <w:rsid w:val="002434BF"/>
    <w:rsid w:val="002435AB"/>
    <w:rsid w:val="00243827"/>
    <w:rsid w:val="00243844"/>
    <w:rsid w:val="00243900"/>
    <w:rsid w:val="002439F2"/>
    <w:rsid w:val="00243C2E"/>
    <w:rsid w:val="00243D4E"/>
    <w:rsid w:val="00243D7E"/>
    <w:rsid w:val="00243E23"/>
    <w:rsid w:val="00244071"/>
    <w:rsid w:val="002441B5"/>
    <w:rsid w:val="002441BE"/>
    <w:rsid w:val="002441C9"/>
    <w:rsid w:val="00244298"/>
    <w:rsid w:val="002446BB"/>
    <w:rsid w:val="002446C2"/>
    <w:rsid w:val="0024492E"/>
    <w:rsid w:val="0024495B"/>
    <w:rsid w:val="00244993"/>
    <w:rsid w:val="00244A49"/>
    <w:rsid w:val="00244B38"/>
    <w:rsid w:val="00244C8F"/>
    <w:rsid w:val="00244CB3"/>
    <w:rsid w:val="00244D02"/>
    <w:rsid w:val="00244D2E"/>
    <w:rsid w:val="00244DC6"/>
    <w:rsid w:val="00245003"/>
    <w:rsid w:val="002451E1"/>
    <w:rsid w:val="0024525B"/>
    <w:rsid w:val="002453B7"/>
    <w:rsid w:val="00245471"/>
    <w:rsid w:val="00245602"/>
    <w:rsid w:val="00245768"/>
    <w:rsid w:val="00245B12"/>
    <w:rsid w:val="00245BD7"/>
    <w:rsid w:val="00245C1E"/>
    <w:rsid w:val="00245C5F"/>
    <w:rsid w:val="00245D42"/>
    <w:rsid w:val="00245DB0"/>
    <w:rsid w:val="00246016"/>
    <w:rsid w:val="0024614F"/>
    <w:rsid w:val="00246236"/>
    <w:rsid w:val="002462D4"/>
    <w:rsid w:val="00246305"/>
    <w:rsid w:val="002465A8"/>
    <w:rsid w:val="002465AD"/>
    <w:rsid w:val="00246602"/>
    <w:rsid w:val="00246735"/>
    <w:rsid w:val="002467A1"/>
    <w:rsid w:val="00246851"/>
    <w:rsid w:val="002468C3"/>
    <w:rsid w:val="00246993"/>
    <w:rsid w:val="002469D5"/>
    <w:rsid w:val="002469DC"/>
    <w:rsid w:val="002469E7"/>
    <w:rsid w:val="002469F9"/>
    <w:rsid w:val="00246A9F"/>
    <w:rsid w:val="00246C6E"/>
    <w:rsid w:val="00246C73"/>
    <w:rsid w:val="00246D3C"/>
    <w:rsid w:val="00246DA5"/>
    <w:rsid w:val="00246DA7"/>
    <w:rsid w:val="00246FC8"/>
    <w:rsid w:val="002470BC"/>
    <w:rsid w:val="0024717D"/>
    <w:rsid w:val="002472F0"/>
    <w:rsid w:val="002472F1"/>
    <w:rsid w:val="0024735A"/>
    <w:rsid w:val="00247419"/>
    <w:rsid w:val="00247432"/>
    <w:rsid w:val="002475D9"/>
    <w:rsid w:val="00247602"/>
    <w:rsid w:val="00247612"/>
    <w:rsid w:val="00247642"/>
    <w:rsid w:val="002476A5"/>
    <w:rsid w:val="002476D1"/>
    <w:rsid w:val="00247756"/>
    <w:rsid w:val="0024777C"/>
    <w:rsid w:val="0024788D"/>
    <w:rsid w:val="002478F5"/>
    <w:rsid w:val="002478F8"/>
    <w:rsid w:val="002479AB"/>
    <w:rsid w:val="002479FA"/>
    <w:rsid w:val="00247A95"/>
    <w:rsid w:val="00247AF9"/>
    <w:rsid w:val="00247AFC"/>
    <w:rsid w:val="00247B0B"/>
    <w:rsid w:val="00247C94"/>
    <w:rsid w:val="00247E2A"/>
    <w:rsid w:val="002501F5"/>
    <w:rsid w:val="00250209"/>
    <w:rsid w:val="002502C6"/>
    <w:rsid w:val="0025037A"/>
    <w:rsid w:val="002503C7"/>
    <w:rsid w:val="0025042F"/>
    <w:rsid w:val="00250478"/>
    <w:rsid w:val="002506FA"/>
    <w:rsid w:val="00250A31"/>
    <w:rsid w:val="00250AAB"/>
    <w:rsid w:val="00250C96"/>
    <w:rsid w:val="00250D14"/>
    <w:rsid w:val="00251002"/>
    <w:rsid w:val="00251030"/>
    <w:rsid w:val="00251033"/>
    <w:rsid w:val="0025131D"/>
    <w:rsid w:val="0025157B"/>
    <w:rsid w:val="00251681"/>
    <w:rsid w:val="002517B0"/>
    <w:rsid w:val="002517E8"/>
    <w:rsid w:val="002517F9"/>
    <w:rsid w:val="002518DB"/>
    <w:rsid w:val="002518DD"/>
    <w:rsid w:val="00251ABC"/>
    <w:rsid w:val="00251AC0"/>
    <w:rsid w:val="00251AFC"/>
    <w:rsid w:val="00251C38"/>
    <w:rsid w:val="00251C40"/>
    <w:rsid w:val="00251D24"/>
    <w:rsid w:val="00251D5D"/>
    <w:rsid w:val="00251D99"/>
    <w:rsid w:val="00251DA2"/>
    <w:rsid w:val="00251E6E"/>
    <w:rsid w:val="00251F2C"/>
    <w:rsid w:val="00251F77"/>
    <w:rsid w:val="00252057"/>
    <w:rsid w:val="00252074"/>
    <w:rsid w:val="0025212C"/>
    <w:rsid w:val="00252225"/>
    <w:rsid w:val="0025233F"/>
    <w:rsid w:val="002523B8"/>
    <w:rsid w:val="00252477"/>
    <w:rsid w:val="00252514"/>
    <w:rsid w:val="00252787"/>
    <w:rsid w:val="002528EE"/>
    <w:rsid w:val="0025294A"/>
    <w:rsid w:val="00252A31"/>
    <w:rsid w:val="00252AA6"/>
    <w:rsid w:val="00252AC9"/>
    <w:rsid w:val="00252C18"/>
    <w:rsid w:val="00252C48"/>
    <w:rsid w:val="00252E03"/>
    <w:rsid w:val="00252EBF"/>
    <w:rsid w:val="00252F35"/>
    <w:rsid w:val="002530F6"/>
    <w:rsid w:val="002532CB"/>
    <w:rsid w:val="00253322"/>
    <w:rsid w:val="00253331"/>
    <w:rsid w:val="0025344A"/>
    <w:rsid w:val="002534DB"/>
    <w:rsid w:val="00253506"/>
    <w:rsid w:val="00253588"/>
    <w:rsid w:val="00253752"/>
    <w:rsid w:val="00253869"/>
    <w:rsid w:val="002538B7"/>
    <w:rsid w:val="00253A54"/>
    <w:rsid w:val="00253B12"/>
    <w:rsid w:val="00253B94"/>
    <w:rsid w:val="00253CAC"/>
    <w:rsid w:val="00253CC7"/>
    <w:rsid w:val="00253D27"/>
    <w:rsid w:val="00253D87"/>
    <w:rsid w:val="00253D8C"/>
    <w:rsid w:val="00253F76"/>
    <w:rsid w:val="00253F98"/>
    <w:rsid w:val="002540AD"/>
    <w:rsid w:val="002540F7"/>
    <w:rsid w:val="0025414B"/>
    <w:rsid w:val="00254164"/>
    <w:rsid w:val="002541E3"/>
    <w:rsid w:val="002542DD"/>
    <w:rsid w:val="002543AD"/>
    <w:rsid w:val="0025492A"/>
    <w:rsid w:val="00254BAD"/>
    <w:rsid w:val="00254BED"/>
    <w:rsid w:val="00254C17"/>
    <w:rsid w:val="00254C8E"/>
    <w:rsid w:val="00254C94"/>
    <w:rsid w:val="00254CCF"/>
    <w:rsid w:val="00254CFA"/>
    <w:rsid w:val="00254D82"/>
    <w:rsid w:val="00254DAA"/>
    <w:rsid w:val="00254FF3"/>
    <w:rsid w:val="002551D5"/>
    <w:rsid w:val="0025526F"/>
    <w:rsid w:val="002553F5"/>
    <w:rsid w:val="00255473"/>
    <w:rsid w:val="00255480"/>
    <w:rsid w:val="002554B9"/>
    <w:rsid w:val="00255569"/>
    <w:rsid w:val="002555A8"/>
    <w:rsid w:val="002555B1"/>
    <w:rsid w:val="002555CD"/>
    <w:rsid w:val="002557D3"/>
    <w:rsid w:val="00255A15"/>
    <w:rsid w:val="00255ABF"/>
    <w:rsid w:val="00255AFC"/>
    <w:rsid w:val="00255B3F"/>
    <w:rsid w:val="00255DE6"/>
    <w:rsid w:val="00255F0A"/>
    <w:rsid w:val="00256058"/>
    <w:rsid w:val="002562A7"/>
    <w:rsid w:val="002564B0"/>
    <w:rsid w:val="002564C3"/>
    <w:rsid w:val="0025650C"/>
    <w:rsid w:val="002565F9"/>
    <w:rsid w:val="00256620"/>
    <w:rsid w:val="002566F9"/>
    <w:rsid w:val="0025674E"/>
    <w:rsid w:val="002567A3"/>
    <w:rsid w:val="00256829"/>
    <w:rsid w:val="00256888"/>
    <w:rsid w:val="002569FB"/>
    <w:rsid w:val="00256A3E"/>
    <w:rsid w:val="00256BFE"/>
    <w:rsid w:val="00256DC1"/>
    <w:rsid w:val="00256F24"/>
    <w:rsid w:val="00256F29"/>
    <w:rsid w:val="002572EF"/>
    <w:rsid w:val="002572FB"/>
    <w:rsid w:val="002574C2"/>
    <w:rsid w:val="00257520"/>
    <w:rsid w:val="002575A7"/>
    <w:rsid w:val="00257600"/>
    <w:rsid w:val="00257684"/>
    <w:rsid w:val="0025773D"/>
    <w:rsid w:val="00257934"/>
    <w:rsid w:val="0025799E"/>
    <w:rsid w:val="00257B38"/>
    <w:rsid w:val="00257B61"/>
    <w:rsid w:val="00257D71"/>
    <w:rsid w:val="00257DE7"/>
    <w:rsid w:val="00257E45"/>
    <w:rsid w:val="00257F0A"/>
    <w:rsid w:val="00257FF0"/>
    <w:rsid w:val="00260363"/>
    <w:rsid w:val="002603BB"/>
    <w:rsid w:val="002603BC"/>
    <w:rsid w:val="0026050D"/>
    <w:rsid w:val="00260525"/>
    <w:rsid w:val="002606D1"/>
    <w:rsid w:val="00260718"/>
    <w:rsid w:val="00260759"/>
    <w:rsid w:val="00260811"/>
    <w:rsid w:val="002608A8"/>
    <w:rsid w:val="00260902"/>
    <w:rsid w:val="002609EC"/>
    <w:rsid w:val="00260BC7"/>
    <w:rsid w:val="00260BD1"/>
    <w:rsid w:val="00260E74"/>
    <w:rsid w:val="00260F6E"/>
    <w:rsid w:val="00261034"/>
    <w:rsid w:val="0026113A"/>
    <w:rsid w:val="00261208"/>
    <w:rsid w:val="002612FC"/>
    <w:rsid w:val="00261475"/>
    <w:rsid w:val="00261559"/>
    <w:rsid w:val="002615E1"/>
    <w:rsid w:val="00261649"/>
    <w:rsid w:val="0026176F"/>
    <w:rsid w:val="0026177C"/>
    <w:rsid w:val="00261AE6"/>
    <w:rsid w:val="00261CC1"/>
    <w:rsid w:val="00261F8F"/>
    <w:rsid w:val="002620BF"/>
    <w:rsid w:val="0026217A"/>
    <w:rsid w:val="00262282"/>
    <w:rsid w:val="002624B7"/>
    <w:rsid w:val="0026256D"/>
    <w:rsid w:val="00262603"/>
    <w:rsid w:val="002626F5"/>
    <w:rsid w:val="00262C40"/>
    <w:rsid w:val="00262D66"/>
    <w:rsid w:val="00262EA7"/>
    <w:rsid w:val="00263374"/>
    <w:rsid w:val="002635C2"/>
    <w:rsid w:val="00263638"/>
    <w:rsid w:val="0026377E"/>
    <w:rsid w:val="002637E6"/>
    <w:rsid w:val="00263A2E"/>
    <w:rsid w:val="00263B88"/>
    <w:rsid w:val="00263BD1"/>
    <w:rsid w:val="00263D21"/>
    <w:rsid w:val="00263D83"/>
    <w:rsid w:val="00263EEA"/>
    <w:rsid w:val="00263F90"/>
    <w:rsid w:val="0026402D"/>
    <w:rsid w:val="0026404E"/>
    <w:rsid w:val="0026406F"/>
    <w:rsid w:val="0026410E"/>
    <w:rsid w:val="00264156"/>
    <w:rsid w:val="0026420D"/>
    <w:rsid w:val="00264214"/>
    <w:rsid w:val="0026426F"/>
    <w:rsid w:val="002643B1"/>
    <w:rsid w:val="002644FD"/>
    <w:rsid w:val="0026457E"/>
    <w:rsid w:val="00264681"/>
    <w:rsid w:val="0026472D"/>
    <w:rsid w:val="002647F9"/>
    <w:rsid w:val="00264834"/>
    <w:rsid w:val="002648C2"/>
    <w:rsid w:val="002649B7"/>
    <w:rsid w:val="00264A88"/>
    <w:rsid w:val="00264AEA"/>
    <w:rsid w:val="00264B05"/>
    <w:rsid w:val="00264B42"/>
    <w:rsid w:val="00264C33"/>
    <w:rsid w:val="00264D81"/>
    <w:rsid w:val="00264FC0"/>
    <w:rsid w:val="00265063"/>
    <w:rsid w:val="00265092"/>
    <w:rsid w:val="0026510A"/>
    <w:rsid w:val="0026516A"/>
    <w:rsid w:val="0026536B"/>
    <w:rsid w:val="002654E2"/>
    <w:rsid w:val="002655CD"/>
    <w:rsid w:val="00265606"/>
    <w:rsid w:val="00265676"/>
    <w:rsid w:val="00265687"/>
    <w:rsid w:val="0026584E"/>
    <w:rsid w:val="00265A39"/>
    <w:rsid w:val="00265BCC"/>
    <w:rsid w:val="00265D65"/>
    <w:rsid w:val="00265ECD"/>
    <w:rsid w:val="00265EE7"/>
    <w:rsid w:val="00265FD7"/>
    <w:rsid w:val="0026608B"/>
    <w:rsid w:val="00266238"/>
    <w:rsid w:val="002663C9"/>
    <w:rsid w:val="00266581"/>
    <w:rsid w:val="0026665E"/>
    <w:rsid w:val="002666BB"/>
    <w:rsid w:val="002666F3"/>
    <w:rsid w:val="0026670E"/>
    <w:rsid w:val="00266774"/>
    <w:rsid w:val="002667C6"/>
    <w:rsid w:val="00266985"/>
    <w:rsid w:val="00266C7A"/>
    <w:rsid w:val="00266E11"/>
    <w:rsid w:val="00266FA2"/>
    <w:rsid w:val="00267298"/>
    <w:rsid w:val="002672EB"/>
    <w:rsid w:val="0026742D"/>
    <w:rsid w:val="00267453"/>
    <w:rsid w:val="0026752E"/>
    <w:rsid w:val="0026766D"/>
    <w:rsid w:val="002678D8"/>
    <w:rsid w:val="0026790C"/>
    <w:rsid w:val="00267926"/>
    <w:rsid w:val="002679A6"/>
    <w:rsid w:val="002679EB"/>
    <w:rsid w:val="00267D40"/>
    <w:rsid w:val="00267D67"/>
    <w:rsid w:val="00267D83"/>
    <w:rsid w:val="00267EF5"/>
    <w:rsid w:val="00267F0A"/>
    <w:rsid w:val="0027004F"/>
    <w:rsid w:val="002700E2"/>
    <w:rsid w:val="00270191"/>
    <w:rsid w:val="002701D5"/>
    <w:rsid w:val="0027032C"/>
    <w:rsid w:val="0027054D"/>
    <w:rsid w:val="00270689"/>
    <w:rsid w:val="0027089F"/>
    <w:rsid w:val="002709C5"/>
    <w:rsid w:val="00270A10"/>
    <w:rsid w:val="00270A29"/>
    <w:rsid w:val="00270C44"/>
    <w:rsid w:val="00270CEE"/>
    <w:rsid w:val="00270DE2"/>
    <w:rsid w:val="00270ECD"/>
    <w:rsid w:val="00270EE8"/>
    <w:rsid w:val="00270F6D"/>
    <w:rsid w:val="00270F77"/>
    <w:rsid w:val="0027100A"/>
    <w:rsid w:val="00271216"/>
    <w:rsid w:val="002712CC"/>
    <w:rsid w:val="002712F6"/>
    <w:rsid w:val="00271364"/>
    <w:rsid w:val="00271373"/>
    <w:rsid w:val="00271402"/>
    <w:rsid w:val="002714D0"/>
    <w:rsid w:val="002717C6"/>
    <w:rsid w:val="00271C22"/>
    <w:rsid w:val="00271DEB"/>
    <w:rsid w:val="00271E24"/>
    <w:rsid w:val="00271EB0"/>
    <w:rsid w:val="00271FA3"/>
    <w:rsid w:val="00271FBE"/>
    <w:rsid w:val="0027200B"/>
    <w:rsid w:val="002721D1"/>
    <w:rsid w:val="0027228E"/>
    <w:rsid w:val="0027230C"/>
    <w:rsid w:val="0027240C"/>
    <w:rsid w:val="0027258B"/>
    <w:rsid w:val="0027262A"/>
    <w:rsid w:val="0027290E"/>
    <w:rsid w:val="00272993"/>
    <w:rsid w:val="00272A1C"/>
    <w:rsid w:val="00272AEF"/>
    <w:rsid w:val="00272B0D"/>
    <w:rsid w:val="00272B23"/>
    <w:rsid w:val="00272BB5"/>
    <w:rsid w:val="00272BDD"/>
    <w:rsid w:val="00272D26"/>
    <w:rsid w:val="00272E44"/>
    <w:rsid w:val="00272E49"/>
    <w:rsid w:val="00272EA4"/>
    <w:rsid w:val="00272F37"/>
    <w:rsid w:val="002731DA"/>
    <w:rsid w:val="0027332F"/>
    <w:rsid w:val="00273498"/>
    <w:rsid w:val="002734AD"/>
    <w:rsid w:val="00273757"/>
    <w:rsid w:val="00273867"/>
    <w:rsid w:val="00273D59"/>
    <w:rsid w:val="00273E31"/>
    <w:rsid w:val="00273EFF"/>
    <w:rsid w:val="00273F12"/>
    <w:rsid w:val="00273F16"/>
    <w:rsid w:val="002742EE"/>
    <w:rsid w:val="002742FF"/>
    <w:rsid w:val="0027452D"/>
    <w:rsid w:val="002745B7"/>
    <w:rsid w:val="00274603"/>
    <w:rsid w:val="002746F3"/>
    <w:rsid w:val="0027479C"/>
    <w:rsid w:val="00274866"/>
    <w:rsid w:val="002748D6"/>
    <w:rsid w:val="002748DF"/>
    <w:rsid w:val="00274909"/>
    <w:rsid w:val="00274E44"/>
    <w:rsid w:val="00274E5B"/>
    <w:rsid w:val="00275327"/>
    <w:rsid w:val="0027568D"/>
    <w:rsid w:val="00275984"/>
    <w:rsid w:val="002759A2"/>
    <w:rsid w:val="002759B8"/>
    <w:rsid w:val="002759FB"/>
    <w:rsid w:val="00275B70"/>
    <w:rsid w:val="00275B85"/>
    <w:rsid w:val="00275C27"/>
    <w:rsid w:val="00275CC0"/>
    <w:rsid w:val="00275D34"/>
    <w:rsid w:val="00275D6C"/>
    <w:rsid w:val="00275F27"/>
    <w:rsid w:val="00275FDC"/>
    <w:rsid w:val="00276048"/>
    <w:rsid w:val="002762D0"/>
    <w:rsid w:val="002762EE"/>
    <w:rsid w:val="002764A1"/>
    <w:rsid w:val="002765C4"/>
    <w:rsid w:val="002767EB"/>
    <w:rsid w:val="00276A94"/>
    <w:rsid w:val="00276B7E"/>
    <w:rsid w:val="00276CCD"/>
    <w:rsid w:val="00276D34"/>
    <w:rsid w:val="00276D85"/>
    <w:rsid w:val="00276DE0"/>
    <w:rsid w:val="00277040"/>
    <w:rsid w:val="00277098"/>
    <w:rsid w:val="002770C9"/>
    <w:rsid w:val="0027716E"/>
    <w:rsid w:val="00277228"/>
    <w:rsid w:val="002772D2"/>
    <w:rsid w:val="002774A0"/>
    <w:rsid w:val="0027754A"/>
    <w:rsid w:val="002775C1"/>
    <w:rsid w:val="00277A77"/>
    <w:rsid w:val="00277AC1"/>
    <w:rsid w:val="00277D2A"/>
    <w:rsid w:val="00277D2B"/>
    <w:rsid w:val="00277E45"/>
    <w:rsid w:val="00280095"/>
    <w:rsid w:val="002800DA"/>
    <w:rsid w:val="002802C5"/>
    <w:rsid w:val="0028041E"/>
    <w:rsid w:val="0028058B"/>
    <w:rsid w:val="002806BD"/>
    <w:rsid w:val="002806ED"/>
    <w:rsid w:val="002809FA"/>
    <w:rsid w:val="00280A99"/>
    <w:rsid w:val="00280AB9"/>
    <w:rsid w:val="00280C9D"/>
    <w:rsid w:val="00280CA8"/>
    <w:rsid w:val="00280D4E"/>
    <w:rsid w:val="00280E4B"/>
    <w:rsid w:val="00280FE8"/>
    <w:rsid w:val="0028100B"/>
    <w:rsid w:val="00281071"/>
    <w:rsid w:val="002810A0"/>
    <w:rsid w:val="002810AF"/>
    <w:rsid w:val="0028116E"/>
    <w:rsid w:val="002811A3"/>
    <w:rsid w:val="002814B0"/>
    <w:rsid w:val="00281640"/>
    <w:rsid w:val="00281657"/>
    <w:rsid w:val="00281761"/>
    <w:rsid w:val="002817A9"/>
    <w:rsid w:val="00281B61"/>
    <w:rsid w:val="00281C55"/>
    <w:rsid w:val="00281D35"/>
    <w:rsid w:val="00281EDB"/>
    <w:rsid w:val="00281FD8"/>
    <w:rsid w:val="0028238A"/>
    <w:rsid w:val="002823EB"/>
    <w:rsid w:val="0028243E"/>
    <w:rsid w:val="00282678"/>
    <w:rsid w:val="002828B8"/>
    <w:rsid w:val="00282985"/>
    <w:rsid w:val="00282995"/>
    <w:rsid w:val="002829BB"/>
    <w:rsid w:val="00282A65"/>
    <w:rsid w:val="00282ABF"/>
    <w:rsid w:val="00282B6B"/>
    <w:rsid w:val="00282BEE"/>
    <w:rsid w:val="00282E16"/>
    <w:rsid w:val="00282E48"/>
    <w:rsid w:val="00282E5E"/>
    <w:rsid w:val="00282E85"/>
    <w:rsid w:val="00282EAA"/>
    <w:rsid w:val="00282F18"/>
    <w:rsid w:val="00283042"/>
    <w:rsid w:val="00283054"/>
    <w:rsid w:val="002830F7"/>
    <w:rsid w:val="00283104"/>
    <w:rsid w:val="00283143"/>
    <w:rsid w:val="00283309"/>
    <w:rsid w:val="00283470"/>
    <w:rsid w:val="002834C3"/>
    <w:rsid w:val="00283619"/>
    <w:rsid w:val="00283A8E"/>
    <w:rsid w:val="00283AB7"/>
    <w:rsid w:val="00283ADF"/>
    <w:rsid w:val="00283B3A"/>
    <w:rsid w:val="00283CEE"/>
    <w:rsid w:val="00283EBD"/>
    <w:rsid w:val="0028406F"/>
    <w:rsid w:val="00284280"/>
    <w:rsid w:val="002842DF"/>
    <w:rsid w:val="002845DA"/>
    <w:rsid w:val="002847A2"/>
    <w:rsid w:val="00284830"/>
    <w:rsid w:val="00284854"/>
    <w:rsid w:val="002848BA"/>
    <w:rsid w:val="00284923"/>
    <w:rsid w:val="00284949"/>
    <w:rsid w:val="00284A24"/>
    <w:rsid w:val="00284B04"/>
    <w:rsid w:val="00284C97"/>
    <w:rsid w:val="00284E76"/>
    <w:rsid w:val="00285036"/>
    <w:rsid w:val="00285089"/>
    <w:rsid w:val="002850E5"/>
    <w:rsid w:val="00285118"/>
    <w:rsid w:val="00285130"/>
    <w:rsid w:val="0028524A"/>
    <w:rsid w:val="002852BE"/>
    <w:rsid w:val="00285387"/>
    <w:rsid w:val="0028539F"/>
    <w:rsid w:val="002853DD"/>
    <w:rsid w:val="00285438"/>
    <w:rsid w:val="00285464"/>
    <w:rsid w:val="0028548E"/>
    <w:rsid w:val="00285698"/>
    <w:rsid w:val="0028571F"/>
    <w:rsid w:val="0028578F"/>
    <w:rsid w:val="00285914"/>
    <w:rsid w:val="00285933"/>
    <w:rsid w:val="00285CFE"/>
    <w:rsid w:val="00285E4C"/>
    <w:rsid w:val="00285F55"/>
    <w:rsid w:val="00286032"/>
    <w:rsid w:val="002861A8"/>
    <w:rsid w:val="00286201"/>
    <w:rsid w:val="0028621F"/>
    <w:rsid w:val="002863A6"/>
    <w:rsid w:val="0028649D"/>
    <w:rsid w:val="00286592"/>
    <w:rsid w:val="00286601"/>
    <w:rsid w:val="00286789"/>
    <w:rsid w:val="002868F7"/>
    <w:rsid w:val="00286A32"/>
    <w:rsid w:val="00286A3D"/>
    <w:rsid w:val="00286DD3"/>
    <w:rsid w:val="00287128"/>
    <w:rsid w:val="002871AE"/>
    <w:rsid w:val="00287462"/>
    <w:rsid w:val="002875E9"/>
    <w:rsid w:val="00287973"/>
    <w:rsid w:val="00287983"/>
    <w:rsid w:val="00287A0B"/>
    <w:rsid w:val="00287A14"/>
    <w:rsid w:val="00287A67"/>
    <w:rsid w:val="00287A87"/>
    <w:rsid w:val="00287D66"/>
    <w:rsid w:val="00287EEF"/>
    <w:rsid w:val="0029012A"/>
    <w:rsid w:val="002901C9"/>
    <w:rsid w:val="002901D4"/>
    <w:rsid w:val="002901DD"/>
    <w:rsid w:val="002902FC"/>
    <w:rsid w:val="00290537"/>
    <w:rsid w:val="002905C3"/>
    <w:rsid w:val="00290642"/>
    <w:rsid w:val="0029076D"/>
    <w:rsid w:val="0029088C"/>
    <w:rsid w:val="00290AB6"/>
    <w:rsid w:val="00290B54"/>
    <w:rsid w:val="00290E5B"/>
    <w:rsid w:val="00290F5E"/>
    <w:rsid w:val="00290FB9"/>
    <w:rsid w:val="0029101D"/>
    <w:rsid w:val="00291026"/>
    <w:rsid w:val="0029110B"/>
    <w:rsid w:val="002911F2"/>
    <w:rsid w:val="0029125B"/>
    <w:rsid w:val="0029140A"/>
    <w:rsid w:val="0029143E"/>
    <w:rsid w:val="00291496"/>
    <w:rsid w:val="0029163A"/>
    <w:rsid w:val="0029170D"/>
    <w:rsid w:val="00291712"/>
    <w:rsid w:val="00291748"/>
    <w:rsid w:val="00291950"/>
    <w:rsid w:val="00291AD0"/>
    <w:rsid w:val="00291C5D"/>
    <w:rsid w:val="00291EC2"/>
    <w:rsid w:val="00291F59"/>
    <w:rsid w:val="00291F7A"/>
    <w:rsid w:val="00292109"/>
    <w:rsid w:val="00292142"/>
    <w:rsid w:val="00292476"/>
    <w:rsid w:val="00292486"/>
    <w:rsid w:val="00292866"/>
    <w:rsid w:val="002928CA"/>
    <w:rsid w:val="00292A28"/>
    <w:rsid w:val="00292AB5"/>
    <w:rsid w:val="00292C0E"/>
    <w:rsid w:val="00292DBB"/>
    <w:rsid w:val="00292E01"/>
    <w:rsid w:val="002931A5"/>
    <w:rsid w:val="002931F2"/>
    <w:rsid w:val="002932E3"/>
    <w:rsid w:val="002933CE"/>
    <w:rsid w:val="0029351D"/>
    <w:rsid w:val="0029362D"/>
    <w:rsid w:val="002936F0"/>
    <w:rsid w:val="00293783"/>
    <w:rsid w:val="0029388D"/>
    <w:rsid w:val="00293AED"/>
    <w:rsid w:val="00293B15"/>
    <w:rsid w:val="00293B6A"/>
    <w:rsid w:val="00293B6C"/>
    <w:rsid w:val="00293B99"/>
    <w:rsid w:val="00293C1A"/>
    <w:rsid w:val="002940D3"/>
    <w:rsid w:val="002940F6"/>
    <w:rsid w:val="0029412D"/>
    <w:rsid w:val="00294143"/>
    <w:rsid w:val="002942E3"/>
    <w:rsid w:val="00294361"/>
    <w:rsid w:val="0029444E"/>
    <w:rsid w:val="0029447E"/>
    <w:rsid w:val="00294A5F"/>
    <w:rsid w:val="00294C53"/>
    <w:rsid w:val="00294D06"/>
    <w:rsid w:val="00294DFF"/>
    <w:rsid w:val="00294F52"/>
    <w:rsid w:val="0029511E"/>
    <w:rsid w:val="00295387"/>
    <w:rsid w:val="0029546D"/>
    <w:rsid w:val="00295663"/>
    <w:rsid w:val="00295734"/>
    <w:rsid w:val="002958E7"/>
    <w:rsid w:val="00295971"/>
    <w:rsid w:val="0029599D"/>
    <w:rsid w:val="00295B93"/>
    <w:rsid w:val="00295B95"/>
    <w:rsid w:val="00295BC9"/>
    <w:rsid w:val="00295C69"/>
    <w:rsid w:val="00295D97"/>
    <w:rsid w:val="00295EBB"/>
    <w:rsid w:val="00295F9F"/>
    <w:rsid w:val="00295FE1"/>
    <w:rsid w:val="00296090"/>
    <w:rsid w:val="00296276"/>
    <w:rsid w:val="0029645F"/>
    <w:rsid w:val="002964B6"/>
    <w:rsid w:val="00296526"/>
    <w:rsid w:val="0029662C"/>
    <w:rsid w:val="0029669E"/>
    <w:rsid w:val="002966F8"/>
    <w:rsid w:val="0029691D"/>
    <w:rsid w:val="002969D5"/>
    <w:rsid w:val="00296AB0"/>
    <w:rsid w:val="00296CE5"/>
    <w:rsid w:val="00296E66"/>
    <w:rsid w:val="00297258"/>
    <w:rsid w:val="00297337"/>
    <w:rsid w:val="0029735D"/>
    <w:rsid w:val="00297687"/>
    <w:rsid w:val="002977BB"/>
    <w:rsid w:val="002977F7"/>
    <w:rsid w:val="00297899"/>
    <w:rsid w:val="002978E4"/>
    <w:rsid w:val="00297C15"/>
    <w:rsid w:val="00297CF6"/>
    <w:rsid w:val="00297D39"/>
    <w:rsid w:val="00297E5D"/>
    <w:rsid w:val="00297F9C"/>
    <w:rsid w:val="002A0154"/>
    <w:rsid w:val="002A0393"/>
    <w:rsid w:val="002A0761"/>
    <w:rsid w:val="002A07C9"/>
    <w:rsid w:val="002A0880"/>
    <w:rsid w:val="002A0901"/>
    <w:rsid w:val="002A0ACE"/>
    <w:rsid w:val="002A0ADB"/>
    <w:rsid w:val="002A0AE1"/>
    <w:rsid w:val="002A0B07"/>
    <w:rsid w:val="002A0B68"/>
    <w:rsid w:val="002A0B6E"/>
    <w:rsid w:val="002A0E60"/>
    <w:rsid w:val="002A0F8B"/>
    <w:rsid w:val="002A10CA"/>
    <w:rsid w:val="002A10CF"/>
    <w:rsid w:val="002A11BC"/>
    <w:rsid w:val="002A121E"/>
    <w:rsid w:val="002A1232"/>
    <w:rsid w:val="002A1354"/>
    <w:rsid w:val="002A1424"/>
    <w:rsid w:val="002A1425"/>
    <w:rsid w:val="002A1436"/>
    <w:rsid w:val="002A14CF"/>
    <w:rsid w:val="002A14EF"/>
    <w:rsid w:val="002A15A5"/>
    <w:rsid w:val="002A168A"/>
    <w:rsid w:val="002A1799"/>
    <w:rsid w:val="002A1996"/>
    <w:rsid w:val="002A199A"/>
    <w:rsid w:val="002A1A1B"/>
    <w:rsid w:val="002A1A47"/>
    <w:rsid w:val="002A1A5F"/>
    <w:rsid w:val="002A1A60"/>
    <w:rsid w:val="002A1B19"/>
    <w:rsid w:val="002A1C77"/>
    <w:rsid w:val="002A1C9E"/>
    <w:rsid w:val="002A1CEB"/>
    <w:rsid w:val="002A1EA1"/>
    <w:rsid w:val="002A1F4D"/>
    <w:rsid w:val="002A212B"/>
    <w:rsid w:val="002A2196"/>
    <w:rsid w:val="002A21FB"/>
    <w:rsid w:val="002A222F"/>
    <w:rsid w:val="002A23D3"/>
    <w:rsid w:val="002A24CA"/>
    <w:rsid w:val="002A24F6"/>
    <w:rsid w:val="002A2784"/>
    <w:rsid w:val="002A2951"/>
    <w:rsid w:val="002A2A2A"/>
    <w:rsid w:val="002A2CA7"/>
    <w:rsid w:val="002A2D00"/>
    <w:rsid w:val="002A2E25"/>
    <w:rsid w:val="002A2E88"/>
    <w:rsid w:val="002A2FC4"/>
    <w:rsid w:val="002A2FDC"/>
    <w:rsid w:val="002A2FF2"/>
    <w:rsid w:val="002A3055"/>
    <w:rsid w:val="002A3102"/>
    <w:rsid w:val="002A3111"/>
    <w:rsid w:val="002A3356"/>
    <w:rsid w:val="002A33AF"/>
    <w:rsid w:val="002A3452"/>
    <w:rsid w:val="002A356A"/>
    <w:rsid w:val="002A36F6"/>
    <w:rsid w:val="002A3709"/>
    <w:rsid w:val="002A3913"/>
    <w:rsid w:val="002A3988"/>
    <w:rsid w:val="002A39FE"/>
    <w:rsid w:val="002A3CA9"/>
    <w:rsid w:val="002A3F2B"/>
    <w:rsid w:val="002A4097"/>
    <w:rsid w:val="002A40EA"/>
    <w:rsid w:val="002A4140"/>
    <w:rsid w:val="002A419A"/>
    <w:rsid w:val="002A41FB"/>
    <w:rsid w:val="002A424F"/>
    <w:rsid w:val="002A4402"/>
    <w:rsid w:val="002A4589"/>
    <w:rsid w:val="002A45F2"/>
    <w:rsid w:val="002A4848"/>
    <w:rsid w:val="002A493D"/>
    <w:rsid w:val="002A4992"/>
    <w:rsid w:val="002A499A"/>
    <w:rsid w:val="002A4A2F"/>
    <w:rsid w:val="002A4BBC"/>
    <w:rsid w:val="002A4CFD"/>
    <w:rsid w:val="002A4DAB"/>
    <w:rsid w:val="002A4F26"/>
    <w:rsid w:val="002A4F3D"/>
    <w:rsid w:val="002A4FA7"/>
    <w:rsid w:val="002A500C"/>
    <w:rsid w:val="002A5043"/>
    <w:rsid w:val="002A5104"/>
    <w:rsid w:val="002A5162"/>
    <w:rsid w:val="002A5230"/>
    <w:rsid w:val="002A53BC"/>
    <w:rsid w:val="002A53FE"/>
    <w:rsid w:val="002A5654"/>
    <w:rsid w:val="002A5782"/>
    <w:rsid w:val="002A57AE"/>
    <w:rsid w:val="002A584F"/>
    <w:rsid w:val="002A5D0D"/>
    <w:rsid w:val="002A5DC8"/>
    <w:rsid w:val="002A5DCA"/>
    <w:rsid w:val="002A5DD7"/>
    <w:rsid w:val="002A609E"/>
    <w:rsid w:val="002A609F"/>
    <w:rsid w:val="002A60CB"/>
    <w:rsid w:val="002A62DC"/>
    <w:rsid w:val="002A63B4"/>
    <w:rsid w:val="002A65DE"/>
    <w:rsid w:val="002A661F"/>
    <w:rsid w:val="002A69A9"/>
    <w:rsid w:val="002A6B37"/>
    <w:rsid w:val="002A6B42"/>
    <w:rsid w:val="002A6B60"/>
    <w:rsid w:val="002A6CAC"/>
    <w:rsid w:val="002A6D6D"/>
    <w:rsid w:val="002A6DB8"/>
    <w:rsid w:val="002A6DFA"/>
    <w:rsid w:val="002A6F0E"/>
    <w:rsid w:val="002A7735"/>
    <w:rsid w:val="002A79CF"/>
    <w:rsid w:val="002A7A4B"/>
    <w:rsid w:val="002A7ADD"/>
    <w:rsid w:val="002A7B52"/>
    <w:rsid w:val="002A7C46"/>
    <w:rsid w:val="002A7C4C"/>
    <w:rsid w:val="002A7C77"/>
    <w:rsid w:val="002A7E10"/>
    <w:rsid w:val="002A7E75"/>
    <w:rsid w:val="002A7FDD"/>
    <w:rsid w:val="002B0029"/>
    <w:rsid w:val="002B0086"/>
    <w:rsid w:val="002B0297"/>
    <w:rsid w:val="002B02EF"/>
    <w:rsid w:val="002B031E"/>
    <w:rsid w:val="002B0395"/>
    <w:rsid w:val="002B0419"/>
    <w:rsid w:val="002B0886"/>
    <w:rsid w:val="002B089C"/>
    <w:rsid w:val="002B0A53"/>
    <w:rsid w:val="002B0CC3"/>
    <w:rsid w:val="002B0D46"/>
    <w:rsid w:val="002B0E19"/>
    <w:rsid w:val="002B0E95"/>
    <w:rsid w:val="002B0EBA"/>
    <w:rsid w:val="002B0EC2"/>
    <w:rsid w:val="002B0FB0"/>
    <w:rsid w:val="002B0FBD"/>
    <w:rsid w:val="002B1026"/>
    <w:rsid w:val="002B1313"/>
    <w:rsid w:val="002B13D6"/>
    <w:rsid w:val="002B1500"/>
    <w:rsid w:val="002B1816"/>
    <w:rsid w:val="002B193F"/>
    <w:rsid w:val="002B1B9D"/>
    <w:rsid w:val="002B1E52"/>
    <w:rsid w:val="002B1ECC"/>
    <w:rsid w:val="002B1F16"/>
    <w:rsid w:val="002B2018"/>
    <w:rsid w:val="002B209E"/>
    <w:rsid w:val="002B213B"/>
    <w:rsid w:val="002B21ED"/>
    <w:rsid w:val="002B2254"/>
    <w:rsid w:val="002B234D"/>
    <w:rsid w:val="002B23DF"/>
    <w:rsid w:val="002B255F"/>
    <w:rsid w:val="002B2778"/>
    <w:rsid w:val="002B2934"/>
    <w:rsid w:val="002B2976"/>
    <w:rsid w:val="002B2A51"/>
    <w:rsid w:val="002B2B01"/>
    <w:rsid w:val="002B2B1F"/>
    <w:rsid w:val="002B2C03"/>
    <w:rsid w:val="002B2D5D"/>
    <w:rsid w:val="002B2E41"/>
    <w:rsid w:val="002B2ECA"/>
    <w:rsid w:val="002B2FAF"/>
    <w:rsid w:val="002B2FEA"/>
    <w:rsid w:val="002B31EA"/>
    <w:rsid w:val="002B32FA"/>
    <w:rsid w:val="002B33B6"/>
    <w:rsid w:val="002B3474"/>
    <w:rsid w:val="002B34E7"/>
    <w:rsid w:val="002B36CC"/>
    <w:rsid w:val="002B38A7"/>
    <w:rsid w:val="002B391E"/>
    <w:rsid w:val="002B3922"/>
    <w:rsid w:val="002B3AB2"/>
    <w:rsid w:val="002B3B45"/>
    <w:rsid w:val="002B3C84"/>
    <w:rsid w:val="002B3DAC"/>
    <w:rsid w:val="002B41AA"/>
    <w:rsid w:val="002B430E"/>
    <w:rsid w:val="002B4457"/>
    <w:rsid w:val="002B4487"/>
    <w:rsid w:val="002B46FA"/>
    <w:rsid w:val="002B4946"/>
    <w:rsid w:val="002B4AA3"/>
    <w:rsid w:val="002B4B12"/>
    <w:rsid w:val="002B4BC4"/>
    <w:rsid w:val="002B4C7F"/>
    <w:rsid w:val="002B4CA2"/>
    <w:rsid w:val="002B4D76"/>
    <w:rsid w:val="002B4D97"/>
    <w:rsid w:val="002B4F00"/>
    <w:rsid w:val="002B4F04"/>
    <w:rsid w:val="002B4F75"/>
    <w:rsid w:val="002B50E0"/>
    <w:rsid w:val="002B50EF"/>
    <w:rsid w:val="002B5122"/>
    <w:rsid w:val="002B513D"/>
    <w:rsid w:val="002B538F"/>
    <w:rsid w:val="002B549C"/>
    <w:rsid w:val="002B5843"/>
    <w:rsid w:val="002B598A"/>
    <w:rsid w:val="002B6036"/>
    <w:rsid w:val="002B629A"/>
    <w:rsid w:val="002B644D"/>
    <w:rsid w:val="002B6481"/>
    <w:rsid w:val="002B6659"/>
    <w:rsid w:val="002B66EF"/>
    <w:rsid w:val="002B6783"/>
    <w:rsid w:val="002B6859"/>
    <w:rsid w:val="002B685D"/>
    <w:rsid w:val="002B68FA"/>
    <w:rsid w:val="002B6965"/>
    <w:rsid w:val="002B6AD4"/>
    <w:rsid w:val="002B6B39"/>
    <w:rsid w:val="002B6CBC"/>
    <w:rsid w:val="002B6EA6"/>
    <w:rsid w:val="002B701F"/>
    <w:rsid w:val="002B7245"/>
    <w:rsid w:val="002B72EF"/>
    <w:rsid w:val="002B72F8"/>
    <w:rsid w:val="002B7357"/>
    <w:rsid w:val="002B748A"/>
    <w:rsid w:val="002B764E"/>
    <w:rsid w:val="002B7821"/>
    <w:rsid w:val="002B792A"/>
    <w:rsid w:val="002B7978"/>
    <w:rsid w:val="002B79B1"/>
    <w:rsid w:val="002B7B5D"/>
    <w:rsid w:val="002B7B79"/>
    <w:rsid w:val="002B7D87"/>
    <w:rsid w:val="002B7E0D"/>
    <w:rsid w:val="002B7EC5"/>
    <w:rsid w:val="002B7F36"/>
    <w:rsid w:val="002B7F88"/>
    <w:rsid w:val="002C022E"/>
    <w:rsid w:val="002C02DA"/>
    <w:rsid w:val="002C02F4"/>
    <w:rsid w:val="002C03CB"/>
    <w:rsid w:val="002C045E"/>
    <w:rsid w:val="002C0479"/>
    <w:rsid w:val="002C04BF"/>
    <w:rsid w:val="002C04C6"/>
    <w:rsid w:val="002C04F0"/>
    <w:rsid w:val="002C05D0"/>
    <w:rsid w:val="002C06E2"/>
    <w:rsid w:val="002C089C"/>
    <w:rsid w:val="002C0B51"/>
    <w:rsid w:val="002C0C09"/>
    <w:rsid w:val="002C102C"/>
    <w:rsid w:val="002C132C"/>
    <w:rsid w:val="002C1355"/>
    <w:rsid w:val="002C13A4"/>
    <w:rsid w:val="002C1884"/>
    <w:rsid w:val="002C1891"/>
    <w:rsid w:val="002C19C3"/>
    <w:rsid w:val="002C1A21"/>
    <w:rsid w:val="002C1A9B"/>
    <w:rsid w:val="002C1D44"/>
    <w:rsid w:val="002C1D7D"/>
    <w:rsid w:val="002C1DEA"/>
    <w:rsid w:val="002C1DEF"/>
    <w:rsid w:val="002C207F"/>
    <w:rsid w:val="002C20C8"/>
    <w:rsid w:val="002C2108"/>
    <w:rsid w:val="002C22CC"/>
    <w:rsid w:val="002C23AB"/>
    <w:rsid w:val="002C23AF"/>
    <w:rsid w:val="002C23EB"/>
    <w:rsid w:val="002C246C"/>
    <w:rsid w:val="002C2494"/>
    <w:rsid w:val="002C251B"/>
    <w:rsid w:val="002C26CB"/>
    <w:rsid w:val="002C279F"/>
    <w:rsid w:val="002C2BD8"/>
    <w:rsid w:val="002C2C15"/>
    <w:rsid w:val="002C30F7"/>
    <w:rsid w:val="002C3183"/>
    <w:rsid w:val="002C32EF"/>
    <w:rsid w:val="002C33E1"/>
    <w:rsid w:val="002C342E"/>
    <w:rsid w:val="002C35E5"/>
    <w:rsid w:val="002C35F0"/>
    <w:rsid w:val="002C3798"/>
    <w:rsid w:val="002C3800"/>
    <w:rsid w:val="002C383C"/>
    <w:rsid w:val="002C3844"/>
    <w:rsid w:val="002C3B63"/>
    <w:rsid w:val="002C3D1A"/>
    <w:rsid w:val="002C3D27"/>
    <w:rsid w:val="002C3D64"/>
    <w:rsid w:val="002C3DA8"/>
    <w:rsid w:val="002C418C"/>
    <w:rsid w:val="002C458F"/>
    <w:rsid w:val="002C4684"/>
    <w:rsid w:val="002C47A5"/>
    <w:rsid w:val="002C4805"/>
    <w:rsid w:val="002C490A"/>
    <w:rsid w:val="002C4941"/>
    <w:rsid w:val="002C4955"/>
    <w:rsid w:val="002C49B2"/>
    <w:rsid w:val="002C49FB"/>
    <w:rsid w:val="002C4A8B"/>
    <w:rsid w:val="002C4AF8"/>
    <w:rsid w:val="002C4B0F"/>
    <w:rsid w:val="002C4B6B"/>
    <w:rsid w:val="002C4CB4"/>
    <w:rsid w:val="002C4D38"/>
    <w:rsid w:val="002C4D5D"/>
    <w:rsid w:val="002C4D85"/>
    <w:rsid w:val="002C4DB9"/>
    <w:rsid w:val="002C5025"/>
    <w:rsid w:val="002C50EF"/>
    <w:rsid w:val="002C512B"/>
    <w:rsid w:val="002C5165"/>
    <w:rsid w:val="002C524D"/>
    <w:rsid w:val="002C52C7"/>
    <w:rsid w:val="002C536A"/>
    <w:rsid w:val="002C543F"/>
    <w:rsid w:val="002C54FB"/>
    <w:rsid w:val="002C586A"/>
    <w:rsid w:val="002C59F4"/>
    <w:rsid w:val="002C5A3A"/>
    <w:rsid w:val="002C5AE8"/>
    <w:rsid w:val="002C5AFF"/>
    <w:rsid w:val="002C5C2C"/>
    <w:rsid w:val="002C5D17"/>
    <w:rsid w:val="002C5E74"/>
    <w:rsid w:val="002C5FBF"/>
    <w:rsid w:val="002C6051"/>
    <w:rsid w:val="002C60D5"/>
    <w:rsid w:val="002C612C"/>
    <w:rsid w:val="002C61C2"/>
    <w:rsid w:val="002C6305"/>
    <w:rsid w:val="002C631C"/>
    <w:rsid w:val="002C6388"/>
    <w:rsid w:val="002C64B4"/>
    <w:rsid w:val="002C6571"/>
    <w:rsid w:val="002C65DF"/>
    <w:rsid w:val="002C66EE"/>
    <w:rsid w:val="002C6715"/>
    <w:rsid w:val="002C676F"/>
    <w:rsid w:val="002C67C0"/>
    <w:rsid w:val="002C682F"/>
    <w:rsid w:val="002C6923"/>
    <w:rsid w:val="002C69E8"/>
    <w:rsid w:val="002C6A53"/>
    <w:rsid w:val="002C6C6E"/>
    <w:rsid w:val="002C6EBF"/>
    <w:rsid w:val="002C70C1"/>
    <w:rsid w:val="002C719F"/>
    <w:rsid w:val="002C729A"/>
    <w:rsid w:val="002C735B"/>
    <w:rsid w:val="002C75AA"/>
    <w:rsid w:val="002C7812"/>
    <w:rsid w:val="002C7880"/>
    <w:rsid w:val="002C7A44"/>
    <w:rsid w:val="002C7B49"/>
    <w:rsid w:val="002C7DA2"/>
    <w:rsid w:val="002C7E6D"/>
    <w:rsid w:val="002D0162"/>
    <w:rsid w:val="002D01F5"/>
    <w:rsid w:val="002D0207"/>
    <w:rsid w:val="002D030B"/>
    <w:rsid w:val="002D0325"/>
    <w:rsid w:val="002D060B"/>
    <w:rsid w:val="002D072D"/>
    <w:rsid w:val="002D073F"/>
    <w:rsid w:val="002D0961"/>
    <w:rsid w:val="002D0E02"/>
    <w:rsid w:val="002D0E33"/>
    <w:rsid w:val="002D0F2E"/>
    <w:rsid w:val="002D12C8"/>
    <w:rsid w:val="002D132F"/>
    <w:rsid w:val="002D1439"/>
    <w:rsid w:val="002D15E4"/>
    <w:rsid w:val="002D1687"/>
    <w:rsid w:val="002D1860"/>
    <w:rsid w:val="002D19C4"/>
    <w:rsid w:val="002D1A46"/>
    <w:rsid w:val="002D1A69"/>
    <w:rsid w:val="002D1B8F"/>
    <w:rsid w:val="002D1C37"/>
    <w:rsid w:val="002D1DAF"/>
    <w:rsid w:val="002D1DBA"/>
    <w:rsid w:val="002D1EDA"/>
    <w:rsid w:val="002D1FD8"/>
    <w:rsid w:val="002D2009"/>
    <w:rsid w:val="002D217F"/>
    <w:rsid w:val="002D286B"/>
    <w:rsid w:val="002D2ABC"/>
    <w:rsid w:val="002D2B46"/>
    <w:rsid w:val="002D2B73"/>
    <w:rsid w:val="002D2E12"/>
    <w:rsid w:val="002D3133"/>
    <w:rsid w:val="002D31C1"/>
    <w:rsid w:val="002D3246"/>
    <w:rsid w:val="002D32E1"/>
    <w:rsid w:val="002D3360"/>
    <w:rsid w:val="002D33A0"/>
    <w:rsid w:val="002D34C2"/>
    <w:rsid w:val="002D3610"/>
    <w:rsid w:val="002D3736"/>
    <w:rsid w:val="002D3873"/>
    <w:rsid w:val="002D3AD6"/>
    <w:rsid w:val="002D3BE5"/>
    <w:rsid w:val="002D3E2F"/>
    <w:rsid w:val="002D3E35"/>
    <w:rsid w:val="002D3EDD"/>
    <w:rsid w:val="002D3F48"/>
    <w:rsid w:val="002D3FD3"/>
    <w:rsid w:val="002D4154"/>
    <w:rsid w:val="002D419D"/>
    <w:rsid w:val="002D4364"/>
    <w:rsid w:val="002D4590"/>
    <w:rsid w:val="002D4BBD"/>
    <w:rsid w:val="002D4D22"/>
    <w:rsid w:val="002D4DC0"/>
    <w:rsid w:val="002D4EE4"/>
    <w:rsid w:val="002D5164"/>
    <w:rsid w:val="002D5235"/>
    <w:rsid w:val="002D5240"/>
    <w:rsid w:val="002D5598"/>
    <w:rsid w:val="002D5860"/>
    <w:rsid w:val="002D58BE"/>
    <w:rsid w:val="002D595B"/>
    <w:rsid w:val="002D5A0A"/>
    <w:rsid w:val="002D5ACC"/>
    <w:rsid w:val="002D5AEF"/>
    <w:rsid w:val="002D5FCE"/>
    <w:rsid w:val="002D6068"/>
    <w:rsid w:val="002D6100"/>
    <w:rsid w:val="002D61AD"/>
    <w:rsid w:val="002D6238"/>
    <w:rsid w:val="002D6245"/>
    <w:rsid w:val="002D6249"/>
    <w:rsid w:val="002D62DE"/>
    <w:rsid w:val="002D63DB"/>
    <w:rsid w:val="002D6432"/>
    <w:rsid w:val="002D645A"/>
    <w:rsid w:val="002D6488"/>
    <w:rsid w:val="002D6533"/>
    <w:rsid w:val="002D6627"/>
    <w:rsid w:val="002D66EF"/>
    <w:rsid w:val="002D679C"/>
    <w:rsid w:val="002D6A4F"/>
    <w:rsid w:val="002D6BAA"/>
    <w:rsid w:val="002D6D31"/>
    <w:rsid w:val="002D6E6D"/>
    <w:rsid w:val="002D6EB0"/>
    <w:rsid w:val="002D6FC2"/>
    <w:rsid w:val="002D70AC"/>
    <w:rsid w:val="002D714E"/>
    <w:rsid w:val="002D71EC"/>
    <w:rsid w:val="002D750D"/>
    <w:rsid w:val="002D75B2"/>
    <w:rsid w:val="002D75D7"/>
    <w:rsid w:val="002D75FA"/>
    <w:rsid w:val="002D7694"/>
    <w:rsid w:val="002D7750"/>
    <w:rsid w:val="002D7759"/>
    <w:rsid w:val="002D776B"/>
    <w:rsid w:val="002D77B4"/>
    <w:rsid w:val="002D77E1"/>
    <w:rsid w:val="002D78B6"/>
    <w:rsid w:val="002D7909"/>
    <w:rsid w:val="002D7A41"/>
    <w:rsid w:val="002D7CAF"/>
    <w:rsid w:val="002D7CF6"/>
    <w:rsid w:val="002D7E76"/>
    <w:rsid w:val="002D7E97"/>
    <w:rsid w:val="002D7FB1"/>
    <w:rsid w:val="002E0035"/>
    <w:rsid w:val="002E0094"/>
    <w:rsid w:val="002E00A7"/>
    <w:rsid w:val="002E01BC"/>
    <w:rsid w:val="002E0221"/>
    <w:rsid w:val="002E0223"/>
    <w:rsid w:val="002E04D1"/>
    <w:rsid w:val="002E0666"/>
    <w:rsid w:val="002E0A4A"/>
    <w:rsid w:val="002E0B86"/>
    <w:rsid w:val="002E0CEA"/>
    <w:rsid w:val="002E0ED8"/>
    <w:rsid w:val="002E0F4E"/>
    <w:rsid w:val="002E0F69"/>
    <w:rsid w:val="002E0F8B"/>
    <w:rsid w:val="002E100D"/>
    <w:rsid w:val="002E10AB"/>
    <w:rsid w:val="002E11D8"/>
    <w:rsid w:val="002E126E"/>
    <w:rsid w:val="002E12C0"/>
    <w:rsid w:val="002E1676"/>
    <w:rsid w:val="002E16A5"/>
    <w:rsid w:val="002E1775"/>
    <w:rsid w:val="002E185B"/>
    <w:rsid w:val="002E195D"/>
    <w:rsid w:val="002E1A8C"/>
    <w:rsid w:val="002E1C19"/>
    <w:rsid w:val="002E1C5B"/>
    <w:rsid w:val="002E1E5C"/>
    <w:rsid w:val="002E1F69"/>
    <w:rsid w:val="002E2018"/>
    <w:rsid w:val="002E20A4"/>
    <w:rsid w:val="002E2187"/>
    <w:rsid w:val="002E21F4"/>
    <w:rsid w:val="002E2219"/>
    <w:rsid w:val="002E23A6"/>
    <w:rsid w:val="002E24C0"/>
    <w:rsid w:val="002E26A5"/>
    <w:rsid w:val="002E27FF"/>
    <w:rsid w:val="002E28F9"/>
    <w:rsid w:val="002E2A21"/>
    <w:rsid w:val="002E2AC5"/>
    <w:rsid w:val="002E2C1A"/>
    <w:rsid w:val="002E2CAC"/>
    <w:rsid w:val="002E2D15"/>
    <w:rsid w:val="002E2D91"/>
    <w:rsid w:val="002E2DF8"/>
    <w:rsid w:val="002E2FDB"/>
    <w:rsid w:val="002E308E"/>
    <w:rsid w:val="002E3105"/>
    <w:rsid w:val="002E3194"/>
    <w:rsid w:val="002E31ED"/>
    <w:rsid w:val="002E3258"/>
    <w:rsid w:val="002E3443"/>
    <w:rsid w:val="002E34DA"/>
    <w:rsid w:val="002E3600"/>
    <w:rsid w:val="002E3887"/>
    <w:rsid w:val="002E3892"/>
    <w:rsid w:val="002E3958"/>
    <w:rsid w:val="002E3A64"/>
    <w:rsid w:val="002E3B2C"/>
    <w:rsid w:val="002E408E"/>
    <w:rsid w:val="002E4589"/>
    <w:rsid w:val="002E45DD"/>
    <w:rsid w:val="002E471C"/>
    <w:rsid w:val="002E4780"/>
    <w:rsid w:val="002E48D5"/>
    <w:rsid w:val="002E493B"/>
    <w:rsid w:val="002E49AF"/>
    <w:rsid w:val="002E4AAF"/>
    <w:rsid w:val="002E4B0D"/>
    <w:rsid w:val="002E4B5A"/>
    <w:rsid w:val="002E4C04"/>
    <w:rsid w:val="002E5188"/>
    <w:rsid w:val="002E51CC"/>
    <w:rsid w:val="002E5201"/>
    <w:rsid w:val="002E5277"/>
    <w:rsid w:val="002E530D"/>
    <w:rsid w:val="002E5326"/>
    <w:rsid w:val="002E5373"/>
    <w:rsid w:val="002E53A3"/>
    <w:rsid w:val="002E556F"/>
    <w:rsid w:val="002E57E8"/>
    <w:rsid w:val="002E5905"/>
    <w:rsid w:val="002E59FD"/>
    <w:rsid w:val="002E5A27"/>
    <w:rsid w:val="002E5B35"/>
    <w:rsid w:val="002E5C84"/>
    <w:rsid w:val="002E5CCB"/>
    <w:rsid w:val="002E5E1E"/>
    <w:rsid w:val="002E5F47"/>
    <w:rsid w:val="002E61B8"/>
    <w:rsid w:val="002E6218"/>
    <w:rsid w:val="002E6222"/>
    <w:rsid w:val="002E63F5"/>
    <w:rsid w:val="002E6487"/>
    <w:rsid w:val="002E6493"/>
    <w:rsid w:val="002E64EA"/>
    <w:rsid w:val="002E669D"/>
    <w:rsid w:val="002E6759"/>
    <w:rsid w:val="002E68B5"/>
    <w:rsid w:val="002E6914"/>
    <w:rsid w:val="002E6A7C"/>
    <w:rsid w:val="002E6A95"/>
    <w:rsid w:val="002E6BDA"/>
    <w:rsid w:val="002E6C00"/>
    <w:rsid w:val="002E6C18"/>
    <w:rsid w:val="002E6CCF"/>
    <w:rsid w:val="002E6DF8"/>
    <w:rsid w:val="002E6E6B"/>
    <w:rsid w:val="002E70BF"/>
    <w:rsid w:val="002E7162"/>
    <w:rsid w:val="002E719D"/>
    <w:rsid w:val="002E71FA"/>
    <w:rsid w:val="002E7335"/>
    <w:rsid w:val="002E759A"/>
    <w:rsid w:val="002E799A"/>
    <w:rsid w:val="002E7A87"/>
    <w:rsid w:val="002E7C5C"/>
    <w:rsid w:val="002E7E7D"/>
    <w:rsid w:val="002F00C3"/>
    <w:rsid w:val="002F01C0"/>
    <w:rsid w:val="002F0215"/>
    <w:rsid w:val="002F02D1"/>
    <w:rsid w:val="002F0441"/>
    <w:rsid w:val="002F0594"/>
    <w:rsid w:val="002F0733"/>
    <w:rsid w:val="002F075D"/>
    <w:rsid w:val="002F0A56"/>
    <w:rsid w:val="002F0AB7"/>
    <w:rsid w:val="002F0B39"/>
    <w:rsid w:val="002F0C48"/>
    <w:rsid w:val="002F0CFA"/>
    <w:rsid w:val="002F0DEB"/>
    <w:rsid w:val="002F0EF0"/>
    <w:rsid w:val="002F0EFC"/>
    <w:rsid w:val="002F0F2B"/>
    <w:rsid w:val="002F0F5F"/>
    <w:rsid w:val="002F0FC9"/>
    <w:rsid w:val="002F1018"/>
    <w:rsid w:val="002F1280"/>
    <w:rsid w:val="002F12E3"/>
    <w:rsid w:val="002F12FC"/>
    <w:rsid w:val="002F133B"/>
    <w:rsid w:val="002F1348"/>
    <w:rsid w:val="002F13DB"/>
    <w:rsid w:val="002F1515"/>
    <w:rsid w:val="002F155D"/>
    <w:rsid w:val="002F167E"/>
    <w:rsid w:val="002F16D4"/>
    <w:rsid w:val="002F180B"/>
    <w:rsid w:val="002F19F9"/>
    <w:rsid w:val="002F1B3C"/>
    <w:rsid w:val="002F1C31"/>
    <w:rsid w:val="002F1CA5"/>
    <w:rsid w:val="002F1CD3"/>
    <w:rsid w:val="002F1CD6"/>
    <w:rsid w:val="002F1DB0"/>
    <w:rsid w:val="002F1DD3"/>
    <w:rsid w:val="002F1E81"/>
    <w:rsid w:val="002F1EA1"/>
    <w:rsid w:val="002F1EE4"/>
    <w:rsid w:val="002F2060"/>
    <w:rsid w:val="002F212F"/>
    <w:rsid w:val="002F221B"/>
    <w:rsid w:val="002F2334"/>
    <w:rsid w:val="002F234B"/>
    <w:rsid w:val="002F2406"/>
    <w:rsid w:val="002F2530"/>
    <w:rsid w:val="002F261C"/>
    <w:rsid w:val="002F26B2"/>
    <w:rsid w:val="002F26CC"/>
    <w:rsid w:val="002F285C"/>
    <w:rsid w:val="002F29C0"/>
    <w:rsid w:val="002F2B10"/>
    <w:rsid w:val="002F2B38"/>
    <w:rsid w:val="002F2D42"/>
    <w:rsid w:val="002F2E5C"/>
    <w:rsid w:val="002F2F05"/>
    <w:rsid w:val="002F3113"/>
    <w:rsid w:val="002F31AF"/>
    <w:rsid w:val="002F3327"/>
    <w:rsid w:val="002F33E3"/>
    <w:rsid w:val="002F3779"/>
    <w:rsid w:val="002F37A7"/>
    <w:rsid w:val="002F38CF"/>
    <w:rsid w:val="002F394C"/>
    <w:rsid w:val="002F3951"/>
    <w:rsid w:val="002F3997"/>
    <w:rsid w:val="002F39D0"/>
    <w:rsid w:val="002F3ABE"/>
    <w:rsid w:val="002F3BCE"/>
    <w:rsid w:val="002F3CE8"/>
    <w:rsid w:val="002F3ED6"/>
    <w:rsid w:val="002F3F88"/>
    <w:rsid w:val="002F40B3"/>
    <w:rsid w:val="002F413B"/>
    <w:rsid w:val="002F41B6"/>
    <w:rsid w:val="002F431E"/>
    <w:rsid w:val="002F4368"/>
    <w:rsid w:val="002F43BA"/>
    <w:rsid w:val="002F459C"/>
    <w:rsid w:val="002F4643"/>
    <w:rsid w:val="002F46E3"/>
    <w:rsid w:val="002F471E"/>
    <w:rsid w:val="002F4820"/>
    <w:rsid w:val="002F485A"/>
    <w:rsid w:val="002F48BF"/>
    <w:rsid w:val="002F4ADC"/>
    <w:rsid w:val="002F4B7E"/>
    <w:rsid w:val="002F4C62"/>
    <w:rsid w:val="002F4CC3"/>
    <w:rsid w:val="002F4D14"/>
    <w:rsid w:val="002F4D17"/>
    <w:rsid w:val="002F4E12"/>
    <w:rsid w:val="002F4FA4"/>
    <w:rsid w:val="002F50C1"/>
    <w:rsid w:val="002F5116"/>
    <w:rsid w:val="002F538F"/>
    <w:rsid w:val="002F53A7"/>
    <w:rsid w:val="002F5609"/>
    <w:rsid w:val="002F56EC"/>
    <w:rsid w:val="002F580E"/>
    <w:rsid w:val="002F5851"/>
    <w:rsid w:val="002F588E"/>
    <w:rsid w:val="002F5897"/>
    <w:rsid w:val="002F58D4"/>
    <w:rsid w:val="002F59B1"/>
    <w:rsid w:val="002F5A07"/>
    <w:rsid w:val="002F5B79"/>
    <w:rsid w:val="002F5CA1"/>
    <w:rsid w:val="002F5EF1"/>
    <w:rsid w:val="002F5F8C"/>
    <w:rsid w:val="002F60BF"/>
    <w:rsid w:val="002F6513"/>
    <w:rsid w:val="002F66BC"/>
    <w:rsid w:val="002F674E"/>
    <w:rsid w:val="002F6860"/>
    <w:rsid w:val="002F6A42"/>
    <w:rsid w:val="002F6B5B"/>
    <w:rsid w:val="002F6C25"/>
    <w:rsid w:val="002F6C42"/>
    <w:rsid w:val="002F6C65"/>
    <w:rsid w:val="002F6E73"/>
    <w:rsid w:val="002F6E9F"/>
    <w:rsid w:val="002F707F"/>
    <w:rsid w:val="002F716A"/>
    <w:rsid w:val="002F74AD"/>
    <w:rsid w:val="002F74CA"/>
    <w:rsid w:val="002F7562"/>
    <w:rsid w:val="002F77F7"/>
    <w:rsid w:val="002F78AC"/>
    <w:rsid w:val="002F7A40"/>
    <w:rsid w:val="002F7A45"/>
    <w:rsid w:val="002F7AB3"/>
    <w:rsid w:val="002F7ACA"/>
    <w:rsid w:val="002F7ADE"/>
    <w:rsid w:val="002F7CB2"/>
    <w:rsid w:val="002F7D0A"/>
    <w:rsid w:val="002F7DE4"/>
    <w:rsid w:val="003000B3"/>
    <w:rsid w:val="003000E5"/>
    <w:rsid w:val="0030016A"/>
    <w:rsid w:val="00300184"/>
    <w:rsid w:val="0030026F"/>
    <w:rsid w:val="003002B9"/>
    <w:rsid w:val="00300341"/>
    <w:rsid w:val="00300526"/>
    <w:rsid w:val="0030055A"/>
    <w:rsid w:val="003006D9"/>
    <w:rsid w:val="003007AA"/>
    <w:rsid w:val="003007C4"/>
    <w:rsid w:val="003008F1"/>
    <w:rsid w:val="00300B36"/>
    <w:rsid w:val="00300CE7"/>
    <w:rsid w:val="00300E99"/>
    <w:rsid w:val="00301042"/>
    <w:rsid w:val="003011F1"/>
    <w:rsid w:val="0030126B"/>
    <w:rsid w:val="00301272"/>
    <w:rsid w:val="003014C1"/>
    <w:rsid w:val="00301549"/>
    <w:rsid w:val="00301645"/>
    <w:rsid w:val="00301771"/>
    <w:rsid w:val="00301820"/>
    <w:rsid w:val="00301859"/>
    <w:rsid w:val="0030197C"/>
    <w:rsid w:val="0030199B"/>
    <w:rsid w:val="00301B32"/>
    <w:rsid w:val="00301BD9"/>
    <w:rsid w:val="00301D35"/>
    <w:rsid w:val="00301E3B"/>
    <w:rsid w:val="00301EE9"/>
    <w:rsid w:val="00301F00"/>
    <w:rsid w:val="00301F8D"/>
    <w:rsid w:val="00301FA6"/>
    <w:rsid w:val="003020FB"/>
    <w:rsid w:val="00302272"/>
    <w:rsid w:val="00302341"/>
    <w:rsid w:val="00302389"/>
    <w:rsid w:val="003024EF"/>
    <w:rsid w:val="00302550"/>
    <w:rsid w:val="0030255C"/>
    <w:rsid w:val="00302611"/>
    <w:rsid w:val="00302619"/>
    <w:rsid w:val="003026B9"/>
    <w:rsid w:val="003027B2"/>
    <w:rsid w:val="0030282B"/>
    <w:rsid w:val="00302A6E"/>
    <w:rsid w:val="00302ABC"/>
    <w:rsid w:val="00302F60"/>
    <w:rsid w:val="00302F64"/>
    <w:rsid w:val="00303039"/>
    <w:rsid w:val="00303099"/>
    <w:rsid w:val="0030322F"/>
    <w:rsid w:val="003032A0"/>
    <w:rsid w:val="003032CA"/>
    <w:rsid w:val="003032F1"/>
    <w:rsid w:val="00303594"/>
    <w:rsid w:val="003035D7"/>
    <w:rsid w:val="00303662"/>
    <w:rsid w:val="0030366C"/>
    <w:rsid w:val="0030373A"/>
    <w:rsid w:val="0030397F"/>
    <w:rsid w:val="00303A03"/>
    <w:rsid w:val="00303A66"/>
    <w:rsid w:val="00303A88"/>
    <w:rsid w:val="00303A93"/>
    <w:rsid w:val="00303B4B"/>
    <w:rsid w:val="00303BE1"/>
    <w:rsid w:val="00303D12"/>
    <w:rsid w:val="00303FBD"/>
    <w:rsid w:val="00304453"/>
    <w:rsid w:val="00304460"/>
    <w:rsid w:val="0030448A"/>
    <w:rsid w:val="003045CF"/>
    <w:rsid w:val="00304679"/>
    <w:rsid w:val="00304745"/>
    <w:rsid w:val="00304998"/>
    <w:rsid w:val="003049B6"/>
    <w:rsid w:val="003049D3"/>
    <w:rsid w:val="00304AA8"/>
    <w:rsid w:val="00304CCE"/>
    <w:rsid w:val="00304DDB"/>
    <w:rsid w:val="00304E39"/>
    <w:rsid w:val="00304EA1"/>
    <w:rsid w:val="00305386"/>
    <w:rsid w:val="003053B8"/>
    <w:rsid w:val="003055B0"/>
    <w:rsid w:val="00305613"/>
    <w:rsid w:val="003059D2"/>
    <w:rsid w:val="00305B56"/>
    <w:rsid w:val="00305D2E"/>
    <w:rsid w:val="00305D87"/>
    <w:rsid w:val="00305E26"/>
    <w:rsid w:val="00305E8C"/>
    <w:rsid w:val="00305EB0"/>
    <w:rsid w:val="00305F9D"/>
    <w:rsid w:val="00306146"/>
    <w:rsid w:val="00306223"/>
    <w:rsid w:val="0030623F"/>
    <w:rsid w:val="00306419"/>
    <w:rsid w:val="003065CD"/>
    <w:rsid w:val="00306845"/>
    <w:rsid w:val="00306CB4"/>
    <w:rsid w:val="00306DAC"/>
    <w:rsid w:val="00306DC2"/>
    <w:rsid w:val="00306EED"/>
    <w:rsid w:val="0030708E"/>
    <w:rsid w:val="003070A0"/>
    <w:rsid w:val="003070F1"/>
    <w:rsid w:val="003071D9"/>
    <w:rsid w:val="003071EA"/>
    <w:rsid w:val="0030739F"/>
    <w:rsid w:val="00307476"/>
    <w:rsid w:val="00307775"/>
    <w:rsid w:val="00307822"/>
    <w:rsid w:val="0030784D"/>
    <w:rsid w:val="003078A5"/>
    <w:rsid w:val="003078D5"/>
    <w:rsid w:val="00307909"/>
    <w:rsid w:val="0030795D"/>
    <w:rsid w:val="00307969"/>
    <w:rsid w:val="00307A3A"/>
    <w:rsid w:val="00307C37"/>
    <w:rsid w:val="00307E29"/>
    <w:rsid w:val="00307EA6"/>
    <w:rsid w:val="00310035"/>
    <w:rsid w:val="0031012C"/>
    <w:rsid w:val="003102AD"/>
    <w:rsid w:val="003103D5"/>
    <w:rsid w:val="003103F5"/>
    <w:rsid w:val="00310504"/>
    <w:rsid w:val="0031050F"/>
    <w:rsid w:val="00310592"/>
    <w:rsid w:val="003105E9"/>
    <w:rsid w:val="00310846"/>
    <w:rsid w:val="00310880"/>
    <w:rsid w:val="00310B04"/>
    <w:rsid w:val="00310B55"/>
    <w:rsid w:val="00310D2B"/>
    <w:rsid w:val="00310E58"/>
    <w:rsid w:val="00310E70"/>
    <w:rsid w:val="00310FEF"/>
    <w:rsid w:val="003110FD"/>
    <w:rsid w:val="00311144"/>
    <w:rsid w:val="00311573"/>
    <w:rsid w:val="00311842"/>
    <w:rsid w:val="003118D8"/>
    <w:rsid w:val="00311936"/>
    <w:rsid w:val="0031194B"/>
    <w:rsid w:val="0031196F"/>
    <w:rsid w:val="003119B1"/>
    <w:rsid w:val="003119C5"/>
    <w:rsid w:val="003119FB"/>
    <w:rsid w:val="00311AD4"/>
    <w:rsid w:val="00311AEC"/>
    <w:rsid w:val="00311B09"/>
    <w:rsid w:val="00311C3D"/>
    <w:rsid w:val="00311E89"/>
    <w:rsid w:val="00311E96"/>
    <w:rsid w:val="00311F52"/>
    <w:rsid w:val="0031227E"/>
    <w:rsid w:val="00312358"/>
    <w:rsid w:val="003123BB"/>
    <w:rsid w:val="003125AF"/>
    <w:rsid w:val="003125BF"/>
    <w:rsid w:val="00312692"/>
    <w:rsid w:val="00312700"/>
    <w:rsid w:val="00312754"/>
    <w:rsid w:val="0031275C"/>
    <w:rsid w:val="003127B9"/>
    <w:rsid w:val="0031290B"/>
    <w:rsid w:val="0031293F"/>
    <w:rsid w:val="00312AF2"/>
    <w:rsid w:val="00312B36"/>
    <w:rsid w:val="00312B3D"/>
    <w:rsid w:val="00312C39"/>
    <w:rsid w:val="00312CCE"/>
    <w:rsid w:val="00312ED2"/>
    <w:rsid w:val="003130D6"/>
    <w:rsid w:val="0031348C"/>
    <w:rsid w:val="00313497"/>
    <w:rsid w:val="00313596"/>
    <w:rsid w:val="003139A5"/>
    <w:rsid w:val="00313A9A"/>
    <w:rsid w:val="00313BDA"/>
    <w:rsid w:val="00313BF0"/>
    <w:rsid w:val="00313C32"/>
    <w:rsid w:val="00313C9F"/>
    <w:rsid w:val="00313E88"/>
    <w:rsid w:val="00313ED8"/>
    <w:rsid w:val="00313F28"/>
    <w:rsid w:val="00313F96"/>
    <w:rsid w:val="00313FA9"/>
    <w:rsid w:val="003141EC"/>
    <w:rsid w:val="00314202"/>
    <w:rsid w:val="00314268"/>
    <w:rsid w:val="003142DE"/>
    <w:rsid w:val="003143AC"/>
    <w:rsid w:val="00314501"/>
    <w:rsid w:val="003145F8"/>
    <w:rsid w:val="003146B0"/>
    <w:rsid w:val="00314819"/>
    <w:rsid w:val="003148B5"/>
    <w:rsid w:val="00314950"/>
    <w:rsid w:val="0031496C"/>
    <w:rsid w:val="00314991"/>
    <w:rsid w:val="0031509D"/>
    <w:rsid w:val="003150AD"/>
    <w:rsid w:val="003150F5"/>
    <w:rsid w:val="003152FA"/>
    <w:rsid w:val="00315421"/>
    <w:rsid w:val="003156B7"/>
    <w:rsid w:val="003156FF"/>
    <w:rsid w:val="00315738"/>
    <w:rsid w:val="0031579C"/>
    <w:rsid w:val="00315A6E"/>
    <w:rsid w:val="00315F43"/>
    <w:rsid w:val="0031610C"/>
    <w:rsid w:val="00316343"/>
    <w:rsid w:val="0031640B"/>
    <w:rsid w:val="00316436"/>
    <w:rsid w:val="0031671B"/>
    <w:rsid w:val="003167DC"/>
    <w:rsid w:val="0031697C"/>
    <w:rsid w:val="00316AAA"/>
    <w:rsid w:val="00316B7F"/>
    <w:rsid w:val="00316C44"/>
    <w:rsid w:val="00316D5F"/>
    <w:rsid w:val="00316E70"/>
    <w:rsid w:val="00316FDB"/>
    <w:rsid w:val="003170E7"/>
    <w:rsid w:val="0031715C"/>
    <w:rsid w:val="0031718B"/>
    <w:rsid w:val="003171D3"/>
    <w:rsid w:val="003171DD"/>
    <w:rsid w:val="003173BD"/>
    <w:rsid w:val="003176A7"/>
    <w:rsid w:val="003178F0"/>
    <w:rsid w:val="00317B1D"/>
    <w:rsid w:val="00317B44"/>
    <w:rsid w:val="00317CB3"/>
    <w:rsid w:val="00317D73"/>
    <w:rsid w:val="00320049"/>
    <w:rsid w:val="00320156"/>
    <w:rsid w:val="003201EC"/>
    <w:rsid w:val="00320231"/>
    <w:rsid w:val="003202DE"/>
    <w:rsid w:val="0032038B"/>
    <w:rsid w:val="003204B9"/>
    <w:rsid w:val="00320584"/>
    <w:rsid w:val="003205C6"/>
    <w:rsid w:val="003206A2"/>
    <w:rsid w:val="003206CD"/>
    <w:rsid w:val="003206E8"/>
    <w:rsid w:val="003207C5"/>
    <w:rsid w:val="00320882"/>
    <w:rsid w:val="00320926"/>
    <w:rsid w:val="00320959"/>
    <w:rsid w:val="00320B0C"/>
    <w:rsid w:val="00320C51"/>
    <w:rsid w:val="003211C3"/>
    <w:rsid w:val="00321205"/>
    <w:rsid w:val="003214CE"/>
    <w:rsid w:val="003214F9"/>
    <w:rsid w:val="0032174D"/>
    <w:rsid w:val="003218AA"/>
    <w:rsid w:val="0032192F"/>
    <w:rsid w:val="00321978"/>
    <w:rsid w:val="003219C4"/>
    <w:rsid w:val="00321A09"/>
    <w:rsid w:val="00321AF5"/>
    <w:rsid w:val="00321BAD"/>
    <w:rsid w:val="00321C25"/>
    <w:rsid w:val="00321DC4"/>
    <w:rsid w:val="0032204F"/>
    <w:rsid w:val="00322234"/>
    <w:rsid w:val="00322239"/>
    <w:rsid w:val="00322342"/>
    <w:rsid w:val="00322543"/>
    <w:rsid w:val="0032258F"/>
    <w:rsid w:val="0032287C"/>
    <w:rsid w:val="00322A03"/>
    <w:rsid w:val="00322A33"/>
    <w:rsid w:val="00322B2C"/>
    <w:rsid w:val="00322B36"/>
    <w:rsid w:val="00322BA0"/>
    <w:rsid w:val="00322CAA"/>
    <w:rsid w:val="00322D75"/>
    <w:rsid w:val="00322D88"/>
    <w:rsid w:val="00322E5B"/>
    <w:rsid w:val="00322F9B"/>
    <w:rsid w:val="00322FFF"/>
    <w:rsid w:val="003230A4"/>
    <w:rsid w:val="003230B5"/>
    <w:rsid w:val="00323257"/>
    <w:rsid w:val="003232B4"/>
    <w:rsid w:val="0032330D"/>
    <w:rsid w:val="003236B6"/>
    <w:rsid w:val="00323777"/>
    <w:rsid w:val="003238AC"/>
    <w:rsid w:val="00323A10"/>
    <w:rsid w:val="00323A83"/>
    <w:rsid w:val="00323A91"/>
    <w:rsid w:val="00323AB1"/>
    <w:rsid w:val="00323B2C"/>
    <w:rsid w:val="00323B97"/>
    <w:rsid w:val="00323BB3"/>
    <w:rsid w:val="00323C84"/>
    <w:rsid w:val="00323E50"/>
    <w:rsid w:val="00323EEC"/>
    <w:rsid w:val="00324120"/>
    <w:rsid w:val="00324242"/>
    <w:rsid w:val="00324298"/>
    <w:rsid w:val="003242B2"/>
    <w:rsid w:val="003243F7"/>
    <w:rsid w:val="00324487"/>
    <w:rsid w:val="00324540"/>
    <w:rsid w:val="003245CB"/>
    <w:rsid w:val="003246BF"/>
    <w:rsid w:val="00324765"/>
    <w:rsid w:val="00324863"/>
    <w:rsid w:val="0032487B"/>
    <w:rsid w:val="00324D12"/>
    <w:rsid w:val="00324D32"/>
    <w:rsid w:val="00324E5E"/>
    <w:rsid w:val="00324E7F"/>
    <w:rsid w:val="00324F85"/>
    <w:rsid w:val="0032513E"/>
    <w:rsid w:val="00325384"/>
    <w:rsid w:val="003253EA"/>
    <w:rsid w:val="00325415"/>
    <w:rsid w:val="00325497"/>
    <w:rsid w:val="00325623"/>
    <w:rsid w:val="00325815"/>
    <w:rsid w:val="00325AF0"/>
    <w:rsid w:val="00325B13"/>
    <w:rsid w:val="00325DDD"/>
    <w:rsid w:val="00325DEB"/>
    <w:rsid w:val="00325E76"/>
    <w:rsid w:val="0032603B"/>
    <w:rsid w:val="003260AD"/>
    <w:rsid w:val="0032618C"/>
    <w:rsid w:val="00326320"/>
    <w:rsid w:val="0032632F"/>
    <w:rsid w:val="0032633A"/>
    <w:rsid w:val="0032648B"/>
    <w:rsid w:val="003266AD"/>
    <w:rsid w:val="00326734"/>
    <w:rsid w:val="003268CC"/>
    <w:rsid w:val="00326929"/>
    <w:rsid w:val="00326996"/>
    <w:rsid w:val="003269B6"/>
    <w:rsid w:val="00326A31"/>
    <w:rsid w:val="00326BC3"/>
    <w:rsid w:val="00326BE5"/>
    <w:rsid w:val="00326C89"/>
    <w:rsid w:val="00326CD7"/>
    <w:rsid w:val="00326DC1"/>
    <w:rsid w:val="00326F33"/>
    <w:rsid w:val="00327029"/>
    <w:rsid w:val="0032704A"/>
    <w:rsid w:val="00327052"/>
    <w:rsid w:val="0032719B"/>
    <w:rsid w:val="0032741A"/>
    <w:rsid w:val="003274C2"/>
    <w:rsid w:val="00327725"/>
    <w:rsid w:val="003278E9"/>
    <w:rsid w:val="00327A36"/>
    <w:rsid w:val="00327A66"/>
    <w:rsid w:val="00327ADB"/>
    <w:rsid w:val="00327CEC"/>
    <w:rsid w:val="00327E2C"/>
    <w:rsid w:val="00327FA6"/>
    <w:rsid w:val="00327FED"/>
    <w:rsid w:val="00330239"/>
    <w:rsid w:val="0033026D"/>
    <w:rsid w:val="003303AE"/>
    <w:rsid w:val="00330498"/>
    <w:rsid w:val="0033050E"/>
    <w:rsid w:val="0033051F"/>
    <w:rsid w:val="00330580"/>
    <w:rsid w:val="003305CB"/>
    <w:rsid w:val="0033062F"/>
    <w:rsid w:val="003306C5"/>
    <w:rsid w:val="00330855"/>
    <w:rsid w:val="003308D9"/>
    <w:rsid w:val="00330ADC"/>
    <w:rsid w:val="00330B1B"/>
    <w:rsid w:val="00330B29"/>
    <w:rsid w:val="00330CD0"/>
    <w:rsid w:val="00330ECF"/>
    <w:rsid w:val="00330EE9"/>
    <w:rsid w:val="00330F95"/>
    <w:rsid w:val="00331076"/>
    <w:rsid w:val="003310B6"/>
    <w:rsid w:val="0033126F"/>
    <w:rsid w:val="0033127C"/>
    <w:rsid w:val="003312F8"/>
    <w:rsid w:val="0033133D"/>
    <w:rsid w:val="003313AC"/>
    <w:rsid w:val="0033140A"/>
    <w:rsid w:val="00331469"/>
    <w:rsid w:val="0033147C"/>
    <w:rsid w:val="003314A3"/>
    <w:rsid w:val="003316D6"/>
    <w:rsid w:val="00331819"/>
    <w:rsid w:val="00331823"/>
    <w:rsid w:val="003318B7"/>
    <w:rsid w:val="00331AD7"/>
    <w:rsid w:val="00331E0C"/>
    <w:rsid w:val="00332012"/>
    <w:rsid w:val="0033219C"/>
    <w:rsid w:val="003322A0"/>
    <w:rsid w:val="003323B1"/>
    <w:rsid w:val="003323EA"/>
    <w:rsid w:val="00332461"/>
    <w:rsid w:val="00332550"/>
    <w:rsid w:val="0033258D"/>
    <w:rsid w:val="003327E7"/>
    <w:rsid w:val="003328DE"/>
    <w:rsid w:val="003329DB"/>
    <w:rsid w:val="00332A73"/>
    <w:rsid w:val="00332AB3"/>
    <w:rsid w:val="00332CDA"/>
    <w:rsid w:val="00332D01"/>
    <w:rsid w:val="00332E3D"/>
    <w:rsid w:val="00332F93"/>
    <w:rsid w:val="003331C5"/>
    <w:rsid w:val="00333382"/>
    <w:rsid w:val="003335DD"/>
    <w:rsid w:val="0033378A"/>
    <w:rsid w:val="003337F8"/>
    <w:rsid w:val="00333896"/>
    <w:rsid w:val="0033391E"/>
    <w:rsid w:val="003339A7"/>
    <w:rsid w:val="00333A76"/>
    <w:rsid w:val="00333CB2"/>
    <w:rsid w:val="00333CE6"/>
    <w:rsid w:val="00333F5B"/>
    <w:rsid w:val="00333FA7"/>
    <w:rsid w:val="00333FF1"/>
    <w:rsid w:val="00334050"/>
    <w:rsid w:val="00334114"/>
    <w:rsid w:val="00334310"/>
    <w:rsid w:val="003343C7"/>
    <w:rsid w:val="0033449F"/>
    <w:rsid w:val="003345B0"/>
    <w:rsid w:val="003345DD"/>
    <w:rsid w:val="003346E7"/>
    <w:rsid w:val="00334831"/>
    <w:rsid w:val="00334838"/>
    <w:rsid w:val="00334866"/>
    <w:rsid w:val="003348FD"/>
    <w:rsid w:val="00334A5F"/>
    <w:rsid w:val="0033518D"/>
    <w:rsid w:val="003351AF"/>
    <w:rsid w:val="0033551C"/>
    <w:rsid w:val="00335671"/>
    <w:rsid w:val="003356A0"/>
    <w:rsid w:val="0033573A"/>
    <w:rsid w:val="003357D7"/>
    <w:rsid w:val="003357E8"/>
    <w:rsid w:val="0033590E"/>
    <w:rsid w:val="003359F9"/>
    <w:rsid w:val="00335C3A"/>
    <w:rsid w:val="00335C3C"/>
    <w:rsid w:val="00335C55"/>
    <w:rsid w:val="00335CAC"/>
    <w:rsid w:val="00335D8A"/>
    <w:rsid w:val="00335DFE"/>
    <w:rsid w:val="00335F1E"/>
    <w:rsid w:val="00336024"/>
    <w:rsid w:val="00336049"/>
    <w:rsid w:val="00336156"/>
    <w:rsid w:val="00336207"/>
    <w:rsid w:val="0033626B"/>
    <w:rsid w:val="003363B7"/>
    <w:rsid w:val="003363F2"/>
    <w:rsid w:val="0033641A"/>
    <w:rsid w:val="003364AB"/>
    <w:rsid w:val="00336781"/>
    <w:rsid w:val="003367ED"/>
    <w:rsid w:val="0033683F"/>
    <w:rsid w:val="0033696E"/>
    <w:rsid w:val="00336994"/>
    <w:rsid w:val="003369D1"/>
    <w:rsid w:val="00336AF0"/>
    <w:rsid w:val="00336B1F"/>
    <w:rsid w:val="00336B20"/>
    <w:rsid w:val="00336B88"/>
    <w:rsid w:val="00336C8C"/>
    <w:rsid w:val="00336E49"/>
    <w:rsid w:val="003370DB"/>
    <w:rsid w:val="0033714E"/>
    <w:rsid w:val="00337456"/>
    <w:rsid w:val="0033749F"/>
    <w:rsid w:val="003374C0"/>
    <w:rsid w:val="003375D3"/>
    <w:rsid w:val="00337751"/>
    <w:rsid w:val="00337AB0"/>
    <w:rsid w:val="00337AD4"/>
    <w:rsid w:val="00337B02"/>
    <w:rsid w:val="00337CD8"/>
    <w:rsid w:val="00337E12"/>
    <w:rsid w:val="00337E76"/>
    <w:rsid w:val="00337EB9"/>
    <w:rsid w:val="00337FDE"/>
    <w:rsid w:val="0034003F"/>
    <w:rsid w:val="003401B5"/>
    <w:rsid w:val="0034032A"/>
    <w:rsid w:val="0034058F"/>
    <w:rsid w:val="0034078A"/>
    <w:rsid w:val="00340B9E"/>
    <w:rsid w:val="00340BCE"/>
    <w:rsid w:val="00340D26"/>
    <w:rsid w:val="00340D47"/>
    <w:rsid w:val="00340E00"/>
    <w:rsid w:val="00340E02"/>
    <w:rsid w:val="003410B4"/>
    <w:rsid w:val="003411BC"/>
    <w:rsid w:val="00341394"/>
    <w:rsid w:val="00341528"/>
    <w:rsid w:val="00341718"/>
    <w:rsid w:val="003417DE"/>
    <w:rsid w:val="003417F4"/>
    <w:rsid w:val="0034183B"/>
    <w:rsid w:val="0034188A"/>
    <w:rsid w:val="003418C8"/>
    <w:rsid w:val="0034193B"/>
    <w:rsid w:val="00341AF8"/>
    <w:rsid w:val="00341C70"/>
    <w:rsid w:val="00341DD8"/>
    <w:rsid w:val="00341F1C"/>
    <w:rsid w:val="00341F22"/>
    <w:rsid w:val="00341F23"/>
    <w:rsid w:val="00341FB6"/>
    <w:rsid w:val="00341FDA"/>
    <w:rsid w:val="00342066"/>
    <w:rsid w:val="003421DD"/>
    <w:rsid w:val="00342235"/>
    <w:rsid w:val="003422BB"/>
    <w:rsid w:val="003423BE"/>
    <w:rsid w:val="003423F5"/>
    <w:rsid w:val="00342552"/>
    <w:rsid w:val="003425E4"/>
    <w:rsid w:val="00342630"/>
    <w:rsid w:val="00342673"/>
    <w:rsid w:val="00342872"/>
    <w:rsid w:val="00342950"/>
    <w:rsid w:val="00342BDD"/>
    <w:rsid w:val="00342DB7"/>
    <w:rsid w:val="00342DD6"/>
    <w:rsid w:val="00342E1F"/>
    <w:rsid w:val="00342E5E"/>
    <w:rsid w:val="00342ED0"/>
    <w:rsid w:val="0034306C"/>
    <w:rsid w:val="003430B3"/>
    <w:rsid w:val="00343240"/>
    <w:rsid w:val="003432CC"/>
    <w:rsid w:val="003434A8"/>
    <w:rsid w:val="0034351B"/>
    <w:rsid w:val="003435A6"/>
    <w:rsid w:val="003435D7"/>
    <w:rsid w:val="0034378A"/>
    <w:rsid w:val="00343896"/>
    <w:rsid w:val="00343BAA"/>
    <w:rsid w:val="00343E06"/>
    <w:rsid w:val="00343FD9"/>
    <w:rsid w:val="003440EB"/>
    <w:rsid w:val="0034418D"/>
    <w:rsid w:val="003441CA"/>
    <w:rsid w:val="00344202"/>
    <w:rsid w:val="0034436B"/>
    <w:rsid w:val="003445AB"/>
    <w:rsid w:val="0034460B"/>
    <w:rsid w:val="0034461B"/>
    <w:rsid w:val="00344626"/>
    <w:rsid w:val="00344661"/>
    <w:rsid w:val="00344678"/>
    <w:rsid w:val="003447AC"/>
    <w:rsid w:val="00344A7D"/>
    <w:rsid w:val="00344C03"/>
    <w:rsid w:val="00344DAE"/>
    <w:rsid w:val="00344DC7"/>
    <w:rsid w:val="00344E7E"/>
    <w:rsid w:val="00344EC5"/>
    <w:rsid w:val="003450DA"/>
    <w:rsid w:val="00345258"/>
    <w:rsid w:val="003454D9"/>
    <w:rsid w:val="0034550F"/>
    <w:rsid w:val="00345567"/>
    <w:rsid w:val="003455A8"/>
    <w:rsid w:val="003455E6"/>
    <w:rsid w:val="003456E4"/>
    <w:rsid w:val="003457B4"/>
    <w:rsid w:val="0034585A"/>
    <w:rsid w:val="003458A4"/>
    <w:rsid w:val="00345918"/>
    <w:rsid w:val="00345A8C"/>
    <w:rsid w:val="00345B3C"/>
    <w:rsid w:val="00345D48"/>
    <w:rsid w:val="00345DDC"/>
    <w:rsid w:val="00345E6A"/>
    <w:rsid w:val="00345FF9"/>
    <w:rsid w:val="003460DB"/>
    <w:rsid w:val="0034622A"/>
    <w:rsid w:val="0034625B"/>
    <w:rsid w:val="0034629F"/>
    <w:rsid w:val="0034635B"/>
    <w:rsid w:val="00346360"/>
    <w:rsid w:val="003463B8"/>
    <w:rsid w:val="00346558"/>
    <w:rsid w:val="003465AD"/>
    <w:rsid w:val="0034666A"/>
    <w:rsid w:val="00346754"/>
    <w:rsid w:val="0034685F"/>
    <w:rsid w:val="00346885"/>
    <w:rsid w:val="00346A29"/>
    <w:rsid w:val="00346A7A"/>
    <w:rsid w:val="00346A9D"/>
    <w:rsid w:val="00346B73"/>
    <w:rsid w:val="00346D0B"/>
    <w:rsid w:val="00346D60"/>
    <w:rsid w:val="00346E68"/>
    <w:rsid w:val="00346E7D"/>
    <w:rsid w:val="003470F3"/>
    <w:rsid w:val="0034714F"/>
    <w:rsid w:val="00347205"/>
    <w:rsid w:val="00347395"/>
    <w:rsid w:val="003473A1"/>
    <w:rsid w:val="0034761E"/>
    <w:rsid w:val="00347756"/>
    <w:rsid w:val="00347764"/>
    <w:rsid w:val="0034784A"/>
    <w:rsid w:val="00347918"/>
    <w:rsid w:val="0034792A"/>
    <w:rsid w:val="00347994"/>
    <w:rsid w:val="00347A0B"/>
    <w:rsid w:val="00347B30"/>
    <w:rsid w:val="00347B78"/>
    <w:rsid w:val="00347BB7"/>
    <w:rsid w:val="00347D23"/>
    <w:rsid w:val="00347EFF"/>
    <w:rsid w:val="00350008"/>
    <w:rsid w:val="0035011B"/>
    <w:rsid w:val="0035012A"/>
    <w:rsid w:val="003501FF"/>
    <w:rsid w:val="0035023F"/>
    <w:rsid w:val="00350414"/>
    <w:rsid w:val="003504FE"/>
    <w:rsid w:val="003505EA"/>
    <w:rsid w:val="003506C8"/>
    <w:rsid w:val="0035097F"/>
    <w:rsid w:val="00350A3F"/>
    <w:rsid w:val="00350B28"/>
    <w:rsid w:val="00350B54"/>
    <w:rsid w:val="00350CBA"/>
    <w:rsid w:val="00350DAE"/>
    <w:rsid w:val="00350DD9"/>
    <w:rsid w:val="00350FE2"/>
    <w:rsid w:val="0035109A"/>
    <w:rsid w:val="00351180"/>
    <w:rsid w:val="003512D5"/>
    <w:rsid w:val="0035145F"/>
    <w:rsid w:val="0035149F"/>
    <w:rsid w:val="00351580"/>
    <w:rsid w:val="003515BE"/>
    <w:rsid w:val="003516A9"/>
    <w:rsid w:val="003516B8"/>
    <w:rsid w:val="00351835"/>
    <w:rsid w:val="0035183F"/>
    <w:rsid w:val="003519AF"/>
    <w:rsid w:val="00351B03"/>
    <w:rsid w:val="00351B87"/>
    <w:rsid w:val="00351CB4"/>
    <w:rsid w:val="00351E09"/>
    <w:rsid w:val="00351E91"/>
    <w:rsid w:val="00351F0F"/>
    <w:rsid w:val="00351F6B"/>
    <w:rsid w:val="00352123"/>
    <w:rsid w:val="003522F3"/>
    <w:rsid w:val="0035239E"/>
    <w:rsid w:val="003523E2"/>
    <w:rsid w:val="00352750"/>
    <w:rsid w:val="00352764"/>
    <w:rsid w:val="00352D21"/>
    <w:rsid w:val="00352D69"/>
    <w:rsid w:val="00352D7C"/>
    <w:rsid w:val="00352DFA"/>
    <w:rsid w:val="00352E6A"/>
    <w:rsid w:val="00353068"/>
    <w:rsid w:val="003530CB"/>
    <w:rsid w:val="003530F2"/>
    <w:rsid w:val="0035313C"/>
    <w:rsid w:val="00353290"/>
    <w:rsid w:val="0035338B"/>
    <w:rsid w:val="00353401"/>
    <w:rsid w:val="00353452"/>
    <w:rsid w:val="003534EB"/>
    <w:rsid w:val="00353502"/>
    <w:rsid w:val="00353538"/>
    <w:rsid w:val="00353932"/>
    <w:rsid w:val="0035393F"/>
    <w:rsid w:val="00353961"/>
    <w:rsid w:val="00353A4B"/>
    <w:rsid w:val="00353B52"/>
    <w:rsid w:val="00353BF7"/>
    <w:rsid w:val="00353C03"/>
    <w:rsid w:val="00353D1D"/>
    <w:rsid w:val="0035402D"/>
    <w:rsid w:val="0035404D"/>
    <w:rsid w:val="003540A0"/>
    <w:rsid w:val="0035413B"/>
    <w:rsid w:val="003542FA"/>
    <w:rsid w:val="0035436C"/>
    <w:rsid w:val="00354460"/>
    <w:rsid w:val="0035455E"/>
    <w:rsid w:val="0035469F"/>
    <w:rsid w:val="00354888"/>
    <w:rsid w:val="003549B7"/>
    <w:rsid w:val="00354ACB"/>
    <w:rsid w:val="00354BE2"/>
    <w:rsid w:val="00354C3D"/>
    <w:rsid w:val="00354C69"/>
    <w:rsid w:val="00354D14"/>
    <w:rsid w:val="00354E01"/>
    <w:rsid w:val="00354F11"/>
    <w:rsid w:val="00354F85"/>
    <w:rsid w:val="0035501F"/>
    <w:rsid w:val="0035519B"/>
    <w:rsid w:val="003553A7"/>
    <w:rsid w:val="00355414"/>
    <w:rsid w:val="003554AD"/>
    <w:rsid w:val="0035556B"/>
    <w:rsid w:val="00355637"/>
    <w:rsid w:val="003559A4"/>
    <w:rsid w:val="00355A47"/>
    <w:rsid w:val="00355AB8"/>
    <w:rsid w:val="00355AC0"/>
    <w:rsid w:val="00355B15"/>
    <w:rsid w:val="00355BDC"/>
    <w:rsid w:val="00355C52"/>
    <w:rsid w:val="00355CF4"/>
    <w:rsid w:val="00355D9D"/>
    <w:rsid w:val="00355E81"/>
    <w:rsid w:val="0035609B"/>
    <w:rsid w:val="00356177"/>
    <w:rsid w:val="00356258"/>
    <w:rsid w:val="003564DB"/>
    <w:rsid w:val="0035664E"/>
    <w:rsid w:val="00356677"/>
    <w:rsid w:val="0035672A"/>
    <w:rsid w:val="003567C0"/>
    <w:rsid w:val="00356C08"/>
    <w:rsid w:val="00356E29"/>
    <w:rsid w:val="00356EB0"/>
    <w:rsid w:val="00356EF9"/>
    <w:rsid w:val="00356FF0"/>
    <w:rsid w:val="00356FFC"/>
    <w:rsid w:val="00357010"/>
    <w:rsid w:val="003572BC"/>
    <w:rsid w:val="0035739F"/>
    <w:rsid w:val="003573BC"/>
    <w:rsid w:val="003574AD"/>
    <w:rsid w:val="0035762E"/>
    <w:rsid w:val="00357665"/>
    <w:rsid w:val="003576A5"/>
    <w:rsid w:val="003576B0"/>
    <w:rsid w:val="003577E3"/>
    <w:rsid w:val="0035780A"/>
    <w:rsid w:val="003578CA"/>
    <w:rsid w:val="00357C2D"/>
    <w:rsid w:val="00357DA0"/>
    <w:rsid w:val="00357EDB"/>
    <w:rsid w:val="00357EF6"/>
    <w:rsid w:val="00357F99"/>
    <w:rsid w:val="00360172"/>
    <w:rsid w:val="0036018C"/>
    <w:rsid w:val="003601F2"/>
    <w:rsid w:val="00360266"/>
    <w:rsid w:val="003602E3"/>
    <w:rsid w:val="00360324"/>
    <w:rsid w:val="00360359"/>
    <w:rsid w:val="003603E0"/>
    <w:rsid w:val="003603E1"/>
    <w:rsid w:val="00360416"/>
    <w:rsid w:val="00360422"/>
    <w:rsid w:val="003605CD"/>
    <w:rsid w:val="00360CED"/>
    <w:rsid w:val="00360F46"/>
    <w:rsid w:val="0036101E"/>
    <w:rsid w:val="00361137"/>
    <w:rsid w:val="003613CE"/>
    <w:rsid w:val="003614A7"/>
    <w:rsid w:val="0036155A"/>
    <w:rsid w:val="0036157D"/>
    <w:rsid w:val="00361729"/>
    <w:rsid w:val="0036175F"/>
    <w:rsid w:val="00361859"/>
    <w:rsid w:val="0036191C"/>
    <w:rsid w:val="0036198C"/>
    <w:rsid w:val="00361A51"/>
    <w:rsid w:val="00361C6E"/>
    <w:rsid w:val="00361CF7"/>
    <w:rsid w:val="00361D9D"/>
    <w:rsid w:val="00361F44"/>
    <w:rsid w:val="00361F62"/>
    <w:rsid w:val="003620B6"/>
    <w:rsid w:val="0036210D"/>
    <w:rsid w:val="00362187"/>
    <w:rsid w:val="0036220A"/>
    <w:rsid w:val="00362267"/>
    <w:rsid w:val="00362318"/>
    <w:rsid w:val="003623A5"/>
    <w:rsid w:val="00362519"/>
    <w:rsid w:val="003627CD"/>
    <w:rsid w:val="00362A54"/>
    <w:rsid w:val="00362B00"/>
    <w:rsid w:val="00362B01"/>
    <w:rsid w:val="00362D0E"/>
    <w:rsid w:val="00362D3E"/>
    <w:rsid w:val="00362DA2"/>
    <w:rsid w:val="00362F3B"/>
    <w:rsid w:val="0036320F"/>
    <w:rsid w:val="003632D6"/>
    <w:rsid w:val="003636FC"/>
    <w:rsid w:val="0036387C"/>
    <w:rsid w:val="003639A1"/>
    <w:rsid w:val="00363A6D"/>
    <w:rsid w:val="00363A94"/>
    <w:rsid w:val="00363BDF"/>
    <w:rsid w:val="00363C45"/>
    <w:rsid w:val="00363E30"/>
    <w:rsid w:val="00363EE3"/>
    <w:rsid w:val="00363F87"/>
    <w:rsid w:val="0036402D"/>
    <w:rsid w:val="003640A0"/>
    <w:rsid w:val="00364138"/>
    <w:rsid w:val="00364411"/>
    <w:rsid w:val="003644C7"/>
    <w:rsid w:val="003645A8"/>
    <w:rsid w:val="0036485E"/>
    <w:rsid w:val="0036488E"/>
    <w:rsid w:val="003648DD"/>
    <w:rsid w:val="00364973"/>
    <w:rsid w:val="00364AF5"/>
    <w:rsid w:val="00364B14"/>
    <w:rsid w:val="00364B32"/>
    <w:rsid w:val="00364C86"/>
    <w:rsid w:val="00364C8C"/>
    <w:rsid w:val="00364CFB"/>
    <w:rsid w:val="00364F2D"/>
    <w:rsid w:val="00364FB0"/>
    <w:rsid w:val="00364FB6"/>
    <w:rsid w:val="00365156"/>
    <w:rsid w:val="003651E2"/>
    <w:rsid w:val="0036533F"/>
    <w:rsid w:val="0036538C"/>
    <w:rsid w:val="003654BA"/>
    <w:rsid w:val="003657B4"/>
    <w:rsid w:val="00365894"/>
    <w:rsid w:val="00365B21"/>
    <w:rsid w:val="00365B53"/>
    <w:rsid w:val="00365CB3"/>
    <w:rsid w:val="00365E2A"/>
    <w:rsid w:val="00365E2B"/>
    <w:rsid w:val="00365EE4"/>
    <w:rsid w:val="00365F66"/>
    <w:rsid w:val="00365FC9"/>
    <w:rsid w:val="00366059"/>
    <w:rsid w:val="00366109"/>
    <w:rsid w:val="003665CE"/>
    <w:rsid w:val="003665E9"/>
    <w:rsid w:val="00366614"/>
    <w:rsid w:val="0036662D"/>
    <w:rsid w:val="003666C5"/>
    <w:rsid w:val="00366A3B"/>
    <w:rsid w:val="00366B51"/>
    <w:rsid w:val="00366B66"/>
    <w:rsid w:val="00366BE4"/>
    <w:rsid w:val="00366C4B"/>
    <w:rsid w:val="00366C56"/>
    <w:rsid w:val="00366D24"/>
    <w:rsid w:val="00366E29"/>
    <w:rsid w:val="00366EA1"/>
    <w:rsid w:val="00366EC3"/>
    <w:rsid w:val="00366FD3"/>
    <w:rsid w:val="00367103"/>
    <w:rsid w:val="003673C5"/>
    <w:rsid w:val="00367693"/>
    <w:rsid w:val="003677A2"/>
    <w:rsid w:val="00367A30"/>
    <w:rsid w:val="00367A5A"/>
    <w:rsid w:val="00367A89"/>
    <w:rsid w:val="00370156"/>
    <w:rsid w:val="003701A5"/>
    <w:rsid w:val="00370240"/>
    <w:rsid w:val="0037028F"/>
    <w:rsid w:val="003702BF"/>
    <w:rsid w:val="003702C5"/>
    <w:rsid w:val="003706BC"/>
    <w:rsid w:val="003706F4"/>
    <w:rsid w:val="0037087C"/>
    <w:rsid w:val="00370BFD"/>
    <w:rsid w:val="00370C65"/>
    <w:rsid w:val="00370C6E"/>
    <w:rsid w:val="00370D20"/>
    <w:rsid w:val="00370E57"/>
    <w:rsid w:val="00370F4F"/>
    <w:rsid w:val="00370FCF"/>
    <w:rsid w:val="0037119A"/>
    <w:rsid w:val="003712D7"/>
    <w:rsid w:val="0037140D"/>
    <w:rsid w:val="0037154B"/>
    <w:rsid w:val="003718AC"/>
    <w:rsid w:val="0037191A"/>
    <w:rsid w:val="00371997"/>
    <w:rsid w:val="00371A64"/>
    <w:rsid w:val="00371AAC"/>
    <w:rsid w:val="00371AF8"/>
    <w:rsid w:val="00371B06"/>
    <w:rsid w:val="00371BC2"/>
    <w:rsid w:val="00371BE4"/>
    <w:rsid w:val="00371C61"/>
    <w:rsid w:val="00372171"/>
    <w:rsid w:val="0037217F"/>
    <w:rsid w:val="00372276"/>
    <w:rsid w:val="003722A1"/>
    <w:rsid w:val="003722B6"/>
    <w:rsid w:val="003722D5"/>
    <w:rsid w:val="003723AF"/>
    <w:rsid w:val="0037247B"/>
    <w:rsid w:val="003726D3"/>
    <w:rsid w:val="0037280D"/>
    <w:rsid w:val="003729B1"/>
    <w:rsid w:val="00372B4E"/>
    <w:rsid w:val="00372D24"/>
    <w:rsid w:val="00372D7A"/>
    <w:rsid w:val="00372E01"/>
    <w:rsid w:val="00372E21"/>
    <w:rsid w:val="00372EAD"/>
    <w:rsid w:val="00372EF3"/>
    <w:rsid w:val="00373101"/>
    <w:rsid w:val="003733B9"/>
    <w:rsid w:val="003734DF"/>
    <w:rsid w:val="00373560"/>
    <w:rsid w:val="0037358B"/>
    <w:rsid w:val="003736B5"/>
    <w:rsid w:val="003736D9"/>
    <w:rsid w:val="00373791"/>
    <w:rsid w:val="0037398E"/>
    <w:rsid w:val="00373A11"/>
    <w:rsid w:val="00373A1E"/>
    <w:rsid w:val="00373A4E"/>
    <w:rsid w:val="00373B0A"/>
    <w:rsid w:val="00373B6B"/>
    <w:rsid w:val="00373BE5"/>
    <w:rsid w:val="00373EF0"/>
    <w:rsid w:val="00373F97"/>
    <w:rsid w:val="00373FE9"/>
    <w:rsid w:val="00374055"/>
    <w:rsid w:val="003740D5"/>
    <w:rsid w:val="003742CD"/>
    <w:rsid w:val="00374308"/>
    <w:rsid w:val="0037435A"/>
    <w:rsid w:val="0037437C"/>
    <w:rsid w:val="00374467"/>
    <w:rsid w:val="003744D6"/>
    <w:rsid w:val="0037452B"/>
    <w:rsid w:val="003746CC"/>
    <w:rsid w:val="00374A40"/>
    <w:rsid w:val="00374AF8"/>
    <w:rsid w:val="00374B88"/>
    <w:rsid w:val="00374C30"/>
    <w:rsid w:val="00374E5E"/>
    <w:rsid w:val="00375078"/>
    <w:rsid w:val="003750F8"/>
    <w:rsid w:val="0037519A"/>
    <w:rsid w:val="00375208"/>
    <w:rsid w:val="00375296"/>
    <w:rsid w:val="00375351"/>
    <w:rsid w:val="00375407"/>
    <w:rsid w:val="00375584"/>
    <w:rsid w:val="003755EA"/>
    <w:rsid w:val="0037566B"/>
    <w:rsid w:val="003756E0"/>
    <w:rsid w:val="003756F7"/>
    <w:rsid w:val="0037580E"/>
    <w:rsid w:val="003758D9"/>
    <w:rsid w:val="0037598B"/>
    <w:rsid w:val="003759B6"/>
    <w:rsid w:val="00375A7C"/>
    <w:rsid w:val="00375B8A"/>
    <w:rsid w:val="0037607F"/>
    <w:rsid w:val="00376094"/>
    <w:rsid w:val="003760D8"/>
    <w:rsid w:val="00376126"/>
    <w:rsid w:val="00376195"/>
    <w:rsid w:val="003761E8"/>
    <w:rsid w:val="00376493"/>
    <w:rsid w:val="003764CA"/>
    <w:rsid w:val="00376613"/>
    <w:rsid w:val="003767DD"/>
    <w:rsid w:val="0037681A"/>
    <w:rsid w:val="00376826"/>
    <w:rsid w:val="00376A31"/>
    <w:rsid w:val="00376A8A"/>
    <w:rsid w:val="00376B58"/>
    <w:rsid w:val="00376BDA"/>
    <w:rsid w:val="00376C12"/>
    <w:rsid w:val="00376E39"/>
    <w:rsid w:val="00376EC5"/>
    <w:rsid w:val="00376FB4"/>
    <w:rsid w:val="0037706D"/>
    <w:rsid w:val="003771D5"/>
    <w:rsid w:val="003771FE"/>
    <w:rsid w:val="003774D7"/>
    <w:rsid w:val="00377521"/>
    <w:rsid w:val="00377677"/>
    <w:rsid w:val="003776F9"/>
    <w:rsid w:val="0037774D"/>
    <w:rsid w:val="003778DE"/>
    <w:rsid w:val="00377983"/>
    <w:rsid w:val="00377AB9"/>
    <w:rsid w:val="00377ACD"/>
    <w:rsid w:val="00377CE2"/>
    <w:rsid w:val="00377F47"/>
    <w:rsid w:val="00377F84"/>
    <w:rsid w:val="00380530"/>
    <w:rsid w:val="00380582"/>
    <w:rsid w:val="0038068A"/>
    <w:rsid w:val="00380880"/>
    <w:rsid w:val="003808F9"/>
    <w:rsid w:val="00380930"/>
    <w:rsid w:val="00380C58"/>
    <w:rsid w:val="00380C8F"/>
    <w:rsid w:val="00380FE3"/>
    <w:rsid w:val="00381050"/>
    <w:rsid w:val="003812ED"/>
    <w:rsid w:val="00381432"/>
    <w:rsid w:val="0038156E"/>
    <w:rsid w:val="0038159F"/>
    <w:rsid w:val="003816D5"/>
    <w:rsid w:val="003817A6"/>
    <w:rsid w:val="00381878"/>
    <w:rsid w:val="003818E6"/>
    <w:rsid w:val="003818F4"/>
    <w:rsid w:val="00381A22"/>
    <w:rsid w:val="00381A6D"/>
    <w:rsid w:val="00381CCA"/>
    <w:rsid w:val="00381E45"/>
    <w:rsid w:val="00381F94"/>
    <w:rsid w:val="00381FB3"/>
    <w:rsid w:val="00381FDB"/>
    <w:rsid w:val="0038202B"/>
    <w:rsid w:val="003820A7"/>
    <w:rsid w:val="003821B9"/>
    <w:rsid w:val="0038229B"/>
    <w:rsid w:val="0038248D"/>
    <w:rsid w:val="003825A2"/>
    <w:rsid w:val="00382605"/>
    <w:rsid w:val="00382606"/>
    <w:rsid w:val="00382615"/>
    <w:rsid w:val="00382652"/>
    <w:rsid w:val="00382663"/>
    <w:rsid w:val="00382677"/>
    <w:rsid w:val="00382750"/>
    <w:rsid w:val="00382A3E"/>
    <w:rsid w:val="00382ABA"/>
    <w:rsid w:val="00382B15"/>
    <w:rsid w:val="00382B97"/>
    <w:rsid w:val="00382BA8"/>
    <w:rsid w:val="00382D2D"/>
    <w:rsid w:val="00383119"/>
    <w:rsid w:val="003832FD"/>
    <w:rsid w:val="00383457"/>
    <w:rsid w:val="00383577"/>
    <w:rsid w:val="0038363B"/>
    <w:rsid w:val="003837A8"/>
    <w:rsid w:val="003839AC"/>
    <w:rsid w:val="00383B33"/>
    <w:rsid w:val="00383B36"/>
    <w:rsid w:val="00383B57"/>
    <w:rsid w:val="00383BA6"/>
    <w:rsid w:val="00383BA9"/>
    <w:rsid w:val="00383BB9"/>
    <w:rsid w:val="00383C48"/>
    <w:rsid w:val="00383D44"/>
    <w:rsid w:val="00383DD0"/>
    <w:rsid w:val="00383F6D"/>
    <w:rsid w:val="00383FA0"/>
    <w:rsid w:val="003841E1"/>
    <w:rsid w:val="0038428F"/>
    <w:rsid w:val="00384319"/>
    <w:rsid w:val="003843A0"/>
    <w:rsid w:val="003843CA"/>
    <w:rsid w:val="00384455"/>
    <w:rsid w:val="003844AB"/>
    <w:rsid w:val="0038450B"/>
    <w:rsid w:val="003845F8"/>
    <w:rsid w:val="003847B4"/>
    <w:rsid w:val="00384809"/>
    <w:rsid w:val="00384912"/>
    <w:rsid w:val="00384A2B"/>
    <w:rsid w:val="00384A5F"/>
    <w:rsid w:val="00384B0B"/>
    <w:rsid w:val="00384B37"/>
    <w:rsid w:val="00384B44"/>
    <w:rsid w:val="00384E4B"/>
    <w:rsid w:val="00384F68"/>
    <w:rsid w:val="0038532C"/>
    <w:rsid w:val="00385416"/>
    <w:rsid w:val="003855BD"/>
    <w:rsid w:val="003857E0"/>
    <w:rsid w:val="0038591D"/>
    <w:rsid w:val="00385929"/>
    <w:rsid w:val="003859CC"/>
    <w:rsid w:val="00385A98"/>
    <w:rsid w:val="00385B41"/>
    <w:rsid w:val="00385B7C"/>
    <w:rsid w:val="00385CD3"/>
    <w:rsid w:val="00385D94"/>
    <w:rsid w:val="00385DFB"/>
    <w:rsid w:val="00385E77"/>
    <w:rsid w:val="00385E91"/>
    <w:rsid w:val="00385ED0"/>
    <w:rsid w:val="00386019"/>
    <w:rsid w:val="003860CF"/>
    <w:rsid w:val="003861C8"/>
    <w:rsid w:val="003862D8"/>
    <w:rsid w:val="00386459"/>
    <w:rsid w:val="00386468"/>
    <w:rsid w:val="00386485"/>
    <w:rsid w:val="003865CE"/>
    <w:rsid w:val="003865F6"/>
    <w:rsid w:val="003867BD"/>
    <w:rsid w:val="0038692A"/>
    <w:rsid w:val="00386A1B"/>
    <w:rsid w:val="00386A32"/>
    <w:rsid w:val="00386A4F"/>
    <w:rsid w:val="00386B9D"/>
    <w:rsid w:val="00386C46"/>
    <w:rsid w:val="00386E4B"/>
    <w:rsid w:val="00386E5B"/>
    <w:rsid w:val="00386F50"/>
    <w:rsid w:val="00386F53"/>
    <w:rsid w:val="00387369"/>
    <w:rsid w:val="003873DB"/>
    <w:rsid w:val="003874F1"/>
    <w:rsid w:val="00387524"/>
    <w:rsid w:val="00387561"/>
    <w:rsid w:val="00387578"/>
    <w:rsid w:val="003876D8"/>
    <w:rsid w:val="00387792"/>
    <w:rsid w:val="003877E0"/>
    <w:rsid w:val="00387A2A"/>
    <w:rsid w:val="00387B03"/>
    <w:rsid w:val="00387BD7"/>
    <w:rsid w:val="00387BF2"/>
    <w:rsid w:val="00387C50"/>
    <w:rsid w:val="00387EA6"/>
    <w:rsid w:val="00387EEE"/>
    <w:rsid w:val="00387F95"/>
    <w:rsid w:val="003900F1"/>
    <w:rsid w:val="00390211"/>
    <w:rsid w:val="00390463"/>
    <w:rsid w:val="00390474"/>
    <w:rsid w:val="003904F5"/>
    <w:rsid w:val="00390526"/>
    <w:rsid w:val="003906EA"/>
    <w:rsid w:val="00390738"/>
    <w:rsid w:val="00390792"/>
    <w:rsid w:val="0039099B"/>
    <w:rsid w:val="003909E5"/>
    <w:rsid w:val="00390AA6"/>
    <w:rsid w:val="00390B36"/>
    <w:rsid w:val="00390E21"/>
    <w:rsid w:val="00390F9C"/>
    <w:rsid w:val="0039112D"/>
    <w:rsid w:val="00391394"/>
    <w:rsid w:val="0039148B"/>
    <w:rsid w:val="003914A3"/>
    <w:rsid w:val="003914C6"/>
    <w:rsid w:val="0039189E"/>
    <w:rsid w:val="00391A27"/>
    <w:rsid w:val="00391B88"/>
    <w:rsid w:val="00391BFB"/>
    <w:rsid w:val="00391D65"/>
    <w:rsid w:val="00391E7C"/>
    <w:rsid w:val="00391EF4"/>
    <w:rsid w:val="003920D5"/>
    <w:rsid w:val="003920D8"/>
    <w:rsid w:val="00392189"/>
    <w:rsid w:val="00392234"/>
    <w:rsid w:val="00392332"/>
    <w:rsid w:val="0039235A"/>
    <w:rsid w:val="0039237F"/>
    <w:rsid w:val="003923DB"/>
    <w:rsid w:val="0039257F"/>
    <w:rsid w:val="003925E6"/>
    <w:rsid w:val="0039277A"/>
    <w:rsid w:val="00392B86"/>
    <w:rsid w:val="00392C8B"/>
    <w:rsid w:val="00392C93"/>
    <w:rsid w:val="00392D36"/>
    <w:rsid w:val="00392EB6"/>
    <w:rsid w:val="00393095"/>
    <w:rsid w:val="003930AB"/>
    <w:rsid w:val="003930EC"/>
    <w:rsid w:val="003930F5"/>
    <w:rsid w:val="00393204"/>
    <w:rsid w:val="00393340"/>
    <w:rsid w:val="0039352B"/>
    <w:rsid w:val="0039364B"/>
    <w:rsid w:val="00393671"/>
    <w:rsid w:val="00393696"/>
    <w:rsid w:val="003936C9"/>
    <w:rsid w:val="003937BB"/>
    <w:rsid w:val="003937FC"/>
    <w:rsid w:val="003939CF"/>
    <w:rsid w:val="00393BD3"/>
    <w:rsid w:val="00393C2F"/>
    <w:rsid w:val="00393DF5"/>
    <w:rsid w:val="00393DFC"/>
    <w:rsid w:val="00393E79"/>
    <w:rsid w:val="00394167"/>
    <w:rsid w:val="003942C7"/>
    <w:rsid w:val="0039433D"/>
    <w:rsid w:val="003944C3"/>
    <w:rsid w:val="00394520"/>
    <w:rsid w:val="0039478B"/>
    <w:rsid w:val="003947E2"/>
    <w:rsid w:val="00394810"/>
    <w:rsid w:val="00394C59"/>
    <w:rsid w:val="00394E31"/>
    <w:rsid w:val="00394ED9"/>
    <w:rsid w:val="00394EED"/>
    <w:rsid w:val="00394F5C"/>
    <w:rsid w:val="00394F76"/>
    <w:rsid w:val="003952F4"/>
    <w:rsid w:val="0039532B"/>
    <w:rsid w:val="0039534F"/>
    <w:rsid w:val="00395369"/>
    <w:rsid w:val="00395390"/>
    <w:rsid w:val="003953EB"/>
    <w:rsid w:val="00395409"/>
    <w:rsid w:val="003954EC"/>
    <w:rsid w:val="00395558"/>
    <w:rsid w:val="00395739"/>
    <w:rsid w:val="00395745"/>
    <w:rsid w:val="00395A3F"/>
    <w:rsid w:val="00395A4B"/>
    <w:rsid w:val="00395C56"/>
    <w:rsid w:val="00395C6E"/>
    <w:rsid w:val="00395CBE"/>
    <w:rsid w:val="00395ECA"/>
    <w:rsid w:val="00395F72"/>
    <w:rsid w:val="00395F8D"/>
    <w:rsid w:val="00396117"/>
    <w:rsid w:val="003961B2"/>
    <w:rsid w:val="003961DE"/>
    <w:rsid w:val="003962CB"/>
    <w:rsid w:val="003962CD"/>
    <w:rsid w:val="003966AA"/>
    <w:rsid w:val="003966DD"/>
    <w:rsid w:val="0039679F"/>
    <w:rsid w:val="00396976"/>
    <w:rsid w:val="00396A49"/>
    <w:rsid w:val="00396B67"/>
    <w:rsid w:val="00396D05"/>
    <w:rsid w:val="00396D06"/>
    <w:rsid w:val="00396D39"/>
    <w:rsid w:val="00396D3A"/>
    <w:rsid w:val="003973F9"/>
    <w:rsid w:val="00397510"/>
    <w:rsid w:val="003977BC"/>
    <w:rsid w:val="003977FF"/>
    <w:rsid w:val="00397B0D"/>
    <w:rsid w:val="00397BB1"/>
    <w:rsid w:val="00397C3D"/>
    <w:rsid w:val="00397DDC"/>
    <w:rsid w:val="00397EBF"/>
    <w:rsid w:val="00397F7D"/>
    <w:rsid w:val="00397FDB"/>
    <w:rsid w:val="003A000C"/>
    <w:rsid w:val="003A00AB"/>
    <w:rsid w:val="003A0161"/>
    <w:rsid w:val="003A0258"/>
    <w:rsid w:val="003A02CB"/>
    <w:rsid w:val="003A0810"/>
    <w:rsid w:val="003A08CE"/>
    <w:rsid w:val="003A08DF"/>
    <w:rsid w:val="003A094C"/>
    <w:rsid w:val="003A0B3C"/>
    <w:rsid w:val="003A0BB7"/>
    <w:rsid w:val="003A0BB8"/>
    <w:rsid w:val="003A0C0B"/>
    <w:rsid w:val="003A0C1A"/>
    <w:rsid w:val="003A0CD9"/>
    <w:rsid w:val="003A0D60"/>
    <w:rsid w:val="003A0D92"/>
    <w:rsid w:val="003A0EAD"/>
    <w:rsid w:val="003A0F94"/>
    <w:rsid w:val="003A0FAC"/>
    <w:rsid w:val="003A110D"/>
    <w:rsid w:val="003A15A3"/>
    <w:rsid w:val="003A175C"/>
    <w:rsid w:val="003A17F7"/>
    <w:rsid w:val="003A18DD"/>
    <w:rsid w:val="003A1AD2"/>
    <w:rsid w:val="003A1AFD"/>
    <w:rsid w:val="003A1CC9"/>
    <w:rsid w:val="003A1CF1"/>
    <w:rsid w:val="003A1EC9"/>
    <w:rsid w:val="003A1EDD"/>
    <w:rsid w:val="003A1F0B"/>
    <w:rsid w:val="003A1F28"/>
    <w:rsid w:val="003A1FD4"/>
    <w:rsid w:val="003A1FF2"/>
    <w:rsid w:val="003A205B"/>
    <w:rsid w:val="003A2136"/>
    <w:rsid w:val="003A2137"/>
    <w:rsid w:val="003A213D"/>
    <w:rsid w:val="003A21A0"/>
    <w:rsid w:val="003A21B1"/>
    <w:rsid w:val="003A2276"/>
    <w:rsid w:val="003A22A8"/>
    <w:rsid w:val="003A22BD"/>
    <w:rsid w:val="003A22D6"/>
    <w:rsid w:val="003A237B"/>
    <w:rsid w:val="003A23EB"/>
    <w:rsid w:val="003A245D"/>
    <w:rsid w:val="003A24AD"/>
    <w:rsid w:val="003A24CA"/>
    <w:rsid w:val="003A2535"/>
    <w:rsid w:val="003A25B0"/>
    <w:rsid w:val="003A2610"/>
    <w:rsid w:val="003A27A5"/>
    <w:rsid w:val="003A28EB"/>
    <w:rsid w:val="003A2BC0"/>
    <w:rsid w:val="003A2BEE"/>
    <w:rsid w:val="003A2C09"/>
    <w:rsid w:val="003A2C5E"/>
    <w:rsid w:val="003A2C69"/>
    <w:rsid w:val="003A2EA9"/>
    <w:rsid w:val="003A308D"/>
    <w:rsid w:val="003A3187"/>
    <w:rsid w:val="003A31B4"/>
    <w:rsid w:val="003A32F3"/>
    <w:rsid w:val="003A3418"/>
    <w:rsid w:val="003A34E5"/>
    <w:rsid w:val="003A354D"/>
    <w:rsid w:val="003A35BE"/>
    <w:rsid w:val="003A3676"/>
    <w:rsid w:val="003A36AC"/>
    <w:rsid w:val="003A36D4"/>
    <w:rsid w:val="003A3732"/>
    <w:rsid w:val="003A3734"/>
    <w:rsid w:val="003A374F"/>
    <w:rsid w:val="003A3801"/>
    <w:rsid w:val="003A3896"/>
    <w:rsid w:val="003A396D"/>
    <w:rsid w:val="003A39ED"/>
    <w:rsid w:val="003A3A27"/>
    <w:rsid w:val="003A3A5F"/>
    <w:rsid w:val="003A3A7E"/>
    <w:rsid w:val="003A3ACD"/>
    <w:rsid w:val="003A3BBF"/>
    <w:rsid w:val="003A3CB9"/>
    <w:rsid w:val="003A3D97"/>
    <w:rsid w:val="003A3DDD"/>
    <w:rsid w:val="003A3E00"/>
    <w:rsid w:val="003A4099"/>
    <w:rsid w:val="003A40B2"/>
    <w:rsid w:val="003A40B7"/>
    <w:rsid w:val="003A4377"/>
    <w:rsid w:val="003A43FF"/>
    <w:rsid w:val="003A4537"/>
    <w:rsid w:val="003A484F"/>
    <w:rsid w:val="003A487C"/>
    <w:rsid w:val="003A4BC4"/>
    <w:rsid w:val="003A4DE9"/>
    <w:rsid w:val="003A4ECD"/>
    <w:rsid w:val="003A4ED3"/>
    <w:rsid w:val="003A4F9B"/>
    <w:rsid w:val="003A50C9"/>
    <w:rsid w:val="003A5131"/>
    <w:rsid w:val="003A526A"/>
    <w:rsid w:val="003A542A"/>
    <w:rsid w:val="003A552C"/>
    <w:rsid w:val="003A561D"/>
    <w:rsid w:val="003A5778"/>
    <w:rsid w:val="003A58A5"/>
    <w:rsid w:val="003A5AD3"/>
    <w:rsid w:val="003A5E80"/>
    <w:rsid w:val="003A5FF9"/>
    <w:rsid w:val="003A6051"/>
    <w:rsid w:val="003A61C5"/>
    <w:rsid w:val="003A6335"/>
    <w:rsid w:val="003A657A"/>
    <w:rsid w:val="003A666D"/>
    <w:rsid w:val="003A66AB"/>
    <w:rsid w:val="003A6864"/>
    <w:rsid w:val="003A68E1"/>
    <w:rsid w:val="003A698B"/>
    <w:rsid w:val="003A6B87"/>
    <w:rsid w:val="003A6C38"/>
    <w:rsid w:val="003A6D23"/>
    <w:rsid w:val="003A6F69"/>
    <w:rsid w:val="003A725D"/>
    <w:rsid w:val="003A73B7"/>
    <w:rsid w:val="003A73CF"/>
    <w:rsid w:val="003A78A4"/>
    <w:rsid w:val="003A7934"/>
    <w:rsid w:val="003A7A11"/>
    <w:rsid w:val="003A7EAA"/>
    <w:rsid w:val="003B00D6"/>
    <w:rsid w:val="003B010C"/>
    <w:rsid w:val="003B03A5"/>
    <w:rsid w:val="003B03D0"/>
    <w:rsid w:val="003B03D9"/>
    <w:rsid w:val="003B0574"/>
    <w:rsid w:val="003B05F4"/>
    <w:rsid w:val="003B05F5"/>
    <w:rsid w:val="003B061E"/>
    <w:rsid w:val="003B069C"/>
    <w:rsid w:val="003B0760"/>
    <w:rsid w:val="003B0763"/>
    <w:rsid w:val="003B07E4"/>
    <w:rsid w:val="003B08D6"/>
    <w:rsid w:val="003B08FB"/>
    <w:rsid w:val="003B095B"/>
    <w:rsid w:val="003B0A46"/>
    <w:rsid w:val="003B0A4F"/>
    <w:rsid w:val="003B0A8D"/>
    <w:rsid w:val="003B0ABC"/>
    <w:rsid w:val="003B0B72"/>
    <w:rsid w:val="003B0B98"/>
    <w:rsid w:val="003B0EAC"/>
    <w:rsid w:val="003B0F22"/>
    <w:rsid w:val="003B10FE"/>
    <w:rsid w:val="003B123E"/>
    <w:rsid w:val="003B1320"/>
    <w:rsid w:val="003B1574"/>
    <w:rsid w:val="003B159F"/>
    <w:rsid w:val="003B1630"/>
    <w:rsid w:val="003B1841"/>
    <w:rsid w:val="003B186F"/>
    <w:rsid w:val="003B18F2"/>
    <w:rsid w:val="003B1910"/>
    <w:rsid w:val="003B1C68"/>
    <w:rsid w:val="003B1E07"/>
    <w:rsid w:val="003B1E25"/>
    <w:rsid w:val="003B1EB5"/>
    <w:rsid w:val="003B1EBE"/>
    <w:rsid w:val="003B1F31"/>
    <w:rsid w:val="003B1FD6"/>
    <w:rsid w:val="003B20F9"/>
    <w:rsid w:val="003B2366"/>
    <w:rsid w:val="003B2373"/>
    <w:rsid w:val="003B2491"/>
    <w:rsid w:val="003B2580"/>
    <w:rsid w:val="003B25AE"/>
    <w:rsid w:val="003B273A"/>
    <w:rsid w:val="003B2759"/>
    <w:rsid w:val="003B2768"/>
    <w:rsid w:val="003B277C"/>
    <w:rsid w:val="003B2861"/>
    <w:rsid w:val="003B286E"/>
    <w:rsid w:val="003B2929"/>
    <w:rsid w:val="003B2A93"/>
    <w:rsid w:val="003B2CAD"/>
    <w:rsid w:val="003B2D00"/>
    <w:rsid w:val="003B2E06"/>
    <w:rsid w:val="003B2F65"/>
    <w:rsid w:val="003B2FCA"/>
    <w:rsid w:val="003B30B2"/>
    <w:rsid w:val="003B3109"/>
    <w:rsid w:val="003B3139"/>
    <w:rsid w:val="003B3455"/>
    <w:rsid w:val="003B353D"/>
    <w:rsid w:val="003B35C0"/>
    <w:rsid w:val="003B3697"/>
    <w:rsid w:val="003B386D"/>
    <w:rsid w:val="003B38D0"/>
    <w:rsid w:val="003B390F"/>
    <w:rsid w:val="003B3970"/>
    <w:rsid w:val="003B3C2E"/>
    <w:rsid w:val="003B3E91"/>
    <w:rsid w:val="003B4051"/>
    <w:rsid w:val="003B41E5"/>
    <w:rsid w:val="003B4373"/>
    <w:rsid w:val="003B43AF"/>
    <w:rsid w:val="003B4427"/>
    <w:rsid w:val="003B44BA"/>
    <w:rsid w:val="003B44D4"/>
    <w:rsid w:val="003B463B"/>
    <w:rsid w:val="003B4763"/>
    <w:rsid w:val="003B477F"/>
    <w:rsid w:val="003B4828"/>
    <w:rsid w:val="003B4838"/>
    <w:rsid w:val="003B483E"/>
    <w:rsid w:val="003B48E6"/>
    <w:rsid w:val="003B4934"/>
    <w:rsid w:val="003B4A5F"/>
    <w:rsid w:val="003B4B23"/>
    <w:rsid w:val="003B4BFD"/>
    <w:rsid w:val="003B4C26"/>
    <w:rsid w:val="003B4C7B"/>
    <w:rsid w:val="003B4D46"/>
    <w:rsid w:val="003B4D4C"/>
    <w:rsid w:val="003B4D63"/>
    <w:rsid w:val="003B4EF6"/>
    <w:rsid w:val="003B51E6"/>
    <w:rsid w:val="003B5806"/>
    <w:rsid w:val="003B59CA"/>
    <w:rsid w:val="003B5AD9"/>
    <w:rsid w:val="003B5CD2"/>
    <w:rsid w:val="003B5D25"/>
    <w:rsid w:val="003B5E0F"/>
    <w:rsid w:val="003B60B5"/>
    <w:rsid w:val="003B611C"/>
    <w:rsid w:val="003B6157"/>
    <w:rsid w:val="003B6172"/>
    <w:rsid w:val="003B6370"/>
    <w:rsid w:val="003B644C"/>
    <w:rsid w:val="003B6522"/>
    <w:rsid w:val="003B6959"/>
    <w:rsid w:val="003B6C36"/>
    <w:rsid w:val="003B6E8C"/>
    <w:rsid w:val="003B6F1A"/>
    <w:rsid w:val="003B700B"/>
    <w:rsid w:val="003B7042"/>
    <w:rsid w:val="003B7282"/>
    <w:rsid w:val="003B72B9"/>
    <w:rsid w:val="003B72CA"/>
    <w:rsid w:val="003B75F7"/>
    <w:rsid w:val="003B75F9"/>
    <w:rsid w:val="003B787B"/>
    <w:rsid w:val="003B7965"/>
    <w:rsid w:val="003B7987"/>
    <w:rsid w:val="003B79B8"/>
    <w:rsid w:val="003B7B57"/>
    <w:rsid w:val="003B7CE4"/>
    <w:rsid w:val="003B7E28"/>
    <w:rsid w:val="003B7F41"/>
    <w:rsid w:val="003B7FE3"/>
    <w:rsid w:val="003C0163"/>
    <w:rsid w:val="003C0187"/>
    <w:rsid w:val="003C021C"/>
    <w:rsid w:val="003C03B3"/>
    <w:rsid w:val="003C03BE"/>
    <w:rsid w:val="003C0420"/>
    <w:rsid w:val="003C0535"/>
    <w:rsid w:val="003C06DA"/>
    <w:rsid w:val="003C0767"/>
    <w:rsid w:val="003C0796"/>
    <w:rsid w:val="003C08A9"/>
    <w:rsid w:val="003C08FC"/>
    <w:rsid w:val="003C0AA2"/>
    <w:rsid w:val="003C0B13"/>
    <w:rsid w:val="003C0B4D"/>
    <w:rsid w:val="003C0C66"/>
    <w:rsid w:val="003C0F3A"/>
    <w:rsid w:val="003C1057"/>
    <w:rsid w:val="003C1145"/>
    <w:rsid w:val="003C117C"/>
    <w:rsid w:val="003C11A2"/>
    <w:rsid w:val="003C1222"/>
    <w:rsid w:val="003C14EA"/>
    <w:rsid w:val="003C15C1"/>
    <w:rsid w:val="003C1808"/>
    <w:rsid w:val="003C1975"/>
    <w:rsid w:val="003C1A12"/>
    <w:rsid w:val="003C1ACB"/>
    <w:rsid w:val="003C1AD6"/>
    <w:rsid w:val="003C1CDA"/>
    <w:rsid w:val="003C2005"/>
    <w:rsid w:val="003C22CB"/>
    <w:rsid w:val="003C22FB"/>
    <w:rsid w:val="003C232E"/>
    <w:rsid w:val="003C2496"/>
    <w:rsid w:val="003C252C"/>
    <w:rsid w:val="003C256B"/>
    <w:rsid w:val="003C26D9"/>
    <w:rsid w:val="003C271B"/>
    <w:rsid w:val="003C29DF"/>
    <w:rsid w:val="003C29E2"/>
    <w:rsid w:val="003C2BB0"/>
    <w:rsid w:val="003C2C11"/>
    <w:rsid w:val="003C2CE9"/>
    <w:rsid w:val="003C2D98"/>
    <w:rsid w:val="003C2E7B"/>
    <w:rsid w:val="003C2F93"/>
    <w:rsid w:val="003C30E3"/>
    <w:rsid w:val="003C339F"/>
    <w:rsid w:val="003C33BA"/>
    <w:rsid w:val="003C33E3"/>
    <w:rsid w:val="003C34E2"/>
    <w:rsid w:val="003C34F7"/>
    <w:rsid w:val="003C3685"/>
    <w:rsid w:val="003C36C7"/>
    <w:rsid w:val="003C3795"/>
    <w:rsid w:val="003C3953"/>
    <w:rsid w:val="003C3CA3"/>
    <w:rsid w:val="003C3D8A"/>
    <w:rsid w:val="003C3F46"/>
    <w:rsid w:val="003C42D2"/>
    <w:rsid w:val="003C4875"/>
    <w:rsid w:val="003C49FA"/>
    <w:rsid w:val="003C4A78"/>
    <w:rsid w:val="003C4A9D"/>
    <w:rsid w:val="003C4BDD"/>
    <w:rsid w:val="003C4C78"/>
    <w:rsid w:val="003C4CBC"/>
    <w:rsid w:val="003C4DFF"/>
    <w:rsid w:val="003C5167"/>
    <w:rsid w:val="003C51BA"/>
    <w:rsid w:val="003C5202"/>
    <w:rsid w:val="003C5251"/>
    <w:rsid w:val="003C53E6"/>
    <w:rsid w:val="003C5578"/>
    <w:rsid w:val="003C563F"/>
    <w:rsid w:val="003C5640"/>
    <w:rsid w:val="003C5791"/>
    <w:rsid w:val="003C5863"/>
    <w:rsid w:val="003C58F3"/>
    <w:rsid w:val="003C5975"/>
    <w:rsid w:val="003C5AD4"/>
    <w:rsid w:val="003C5B01"/>
    <w:rsid w:val="003C5BD8"/>
    <w:rsid w:val="003C5BD9"/>
    <w:rsid w:val="003C5F25"/>
    <w:rsid w:val="003C6138"/>
    <w:rsid w:val="003C6385"/>
    <w:rsid w:val="003C63DE"/>
    <w:rsid w:val="003C6405"/>
    <w:rsid w:val="003C647E"/>
    <w:rsid w:val="003C6491"/>
    <w:rsid w:val="003C64F4"/>
    <w:rsid w:val="003C652C"/>
    <w:rsid w:val="003C6596"/>
    <w:rsid w:val="003C66BC"/>
    <w:rsid w:val="003C68AB"/>
    <w:rsid w:val="003C6906"/>
    <w:rsid w:val="003C69BB"/>
    <w:rsid w:val="003C6C1A"/>
    <w:rsid w:val="003C6EBC"/>
    <w:rsid w:val="003C7009"/>
    <w:rsid w:val="003C70B6"/>
    <w:rsid w:val="003C714C"/>
    <w:rsid w:val="003C71DD"/>
    <w:rsid w:val="003C7205"/>
    <w:rsid w:val="003C7429"/>
    <w:rsid w:val="003C74E6"/>
    <w:rsid w:val="003C750B"/>
    <w:rsid w:val="003C751E"/>
    <w:rsid w:val="003C7546"/>
    <w:rsid w:val="003C758B"/>
    <w:rsid w:val="003C768B"/>
    <w:rsid w:val="003C76BB"/>
    <w:rsid w:val="003C76BF"/>
    <w:rsid w:val="003C771B"/>
    <w:rsid w:val="003C7753"/>
    <w:rsid w:val="003C7782"/>
    <w:rsid w:val="003C77BD"/>
    <w:rsid w:val="003C77CD"/>
    <w:rsid w:val="003C7849"/>
    <w:rsid w:val="003C78FD"/>
    <w:rsid w:val="003C7945"/>
    <w:rsid w:val="003C7966"/>
    <w:rsid w:val="003C79CD"/>
    <w:rsid w:val="003C7AAC"/>
    <w:rsid w:val="003C7AF0"/>
    <w:rsid w:val="003C7AFB"/>
    <w:rsid w:val="003C7B75"/>
    <w:rsid w:val="003C7BAD"/>
    <w:rsid w:val="003C7DA0"/>
    <w:rsid w:val="003C7FDC"/>
    <w:rsid w:val="003D0307"/>
    <w:rsid w:val="003D036A"/>
    <w:rsid w:val="003D03D1"/>
    <w:rsid w:val="003D03DC"/>
    <w:rsid w:val="003D0416"/>
    <w:rsid w:val="003D0478"/>
    <w:rsid w:val="003D05A8"/>
    <w:rsid w:val="003D067F"/>
    <w:rsid w:val="003D06E3"/>
    <w:rsid w:val="003D075E"/>
    <w:rsid w:val="003D0AF9"/>
    <w:rsid w:val="003D0B53"/>
    <w:rsid w:val="003D0E20"/>
    <w:rsid w:val="003D0E8D"/>
    <w:rsid w:val="003D0FE3"/>
    <w:rsid w:val="003D1045"/>
    <w:rsid w:val="003D104B"/>
    <w:rsid w:val="003D1331"/>
    <w:rsid w:val="003D1344"/>
    <w:rsid w:val="003D13F0"/>
    <w:rsid w:val="003D142C"/>
    <w:rsid w:val="003D1439"/>
    <w:rsid w:val="003D1795"/>
    <w:rsid w:val="003D17A8"/>
    <w:rsid w:val="003D18EC"/>
    <w:rsid w:val="003D191B"/>
    <w:rsid w:val="003D193D"/>
    <w:rsid w:val="003D1980"/>
    <w:rsid w:val="003D1A9F"/>
    <w:rsid w:val="003D1AB0"/>
    <w:rsid w:val="003D1B87"/>
    <w:rsid w:val="003D1BA2"/>
    <w:rsid w:val="003D1D9C"/>
    <w:rsid w:val="003D1EA6"/>
    <w:rsid w:val="003D1EBA"/>
    <w:rsid w:val="003D1F2D"/>
    <w:rsid w:val="003D1FF4"/>
    <w:rsid w:val="003D2041"/>
    <w:rsid w:val="003D20C0"/>
    <w:rsid w:val="003D2102"/>
    <w:rsid w:val="003D2358"/>
    <w:rsid w:val="003D240B"/>
    <w:rsid w:val="003D256A"/>
    <w:rsid w:val="003D27A9"/>
    <w:rsid w:val="003D28D5"/>
    <w:rsid w:val="003D293E"/>
    <w:rsid w:val="003D2B4A"/>
    <w:rsid w:val="003D2D39"/>
    <w:rsid w:val="003D2E3F"/>
    <w:rsid w:val="003D31C1"/>
    <w:rsid w:val="003D32EF"/>
    <w:rsid w:val="003D32F6"/>
    <w:rsid w:val="003D3349"/>
    <w:rsid w:val="003D336F"/>
    <w:rsid w:val="003D3373"/>
    <w:rsid w:val="003D3666"/>
    <w:rsid w:val="003D376C"/>
    <w:rsid w:val="003D37F0"/>
    <w:rsid w:val="003D38B8"/>
    <w:rsid w:val="003D39B7"/>
    <w:rsid w:val="003D3BE5"/>
    <w:rsid w:val="003D3C97"/>
    <w:rsid w:val="003D4175"/>
    <w:rsid w:val="003D4378"/>
    <w:rsid w:val="003D446E"/>
    <w:rsid w:val="003D44F1"/>
    <w:rsid w:val="003D476C"/>
    <w:rsid w:val="003D4797"/>
    <w:rsid w:val="003D4800"/>
    <w:rsid w:val="003D49E2"/>
    <w:rsid w:val="003D49E9"/>
    <w:rsid w:val="003D4AB9"/>
    <w:rsid w:val="003D4C47"/>
    <w:rsid w:val="003D4DA0"/>
    <w:rsid w:val="003D4E17"/>
    <w:rsid w:val="003D4E4A"/>
    <w:rsid w:val="003D5237"/>
    <w:rsid w:val="003D53AC"/>
    <w:rsid w:val="003D5445"/>
    <w:rsid w:val="003D5456"/>
    <w:rsid w:val="003D56DC"/>
    <w:rsid w:val="003D5A00"/>
    <w:rsid w:val="003D5A0B"/>
    <w:rsid w:val="003D5CA8"/>
    <w:rsid w:val="003D5DBC"/>
    <w:rsid w:val="003D603E"/>
    <w:rsid w:val="003D6536"/>
    <w:rsid w:val="003D65F7"/>
    <w:rsid w:val="003D666D"/>
    <w:rsid w:val="003D6707"/>
    <w:rsid w:val="003D6723"/>
    <w:rsid w:val="003D6971"/>
    <w:rsid w:val="003D697E"/>
    <w:rsid w:val="003D6982"/>
    <w:rsid w:val="003D6B4F"/>
    <w:rsid w:val="003D6CD1"/>
    <w:rsid w:val="003D6D2C"/>
    <w:rsid w:val="003D6E05"/>
    <w:rsid w:val="003D6E8A"/>
    <w:rsid w:val="003D6EE2"/>
    <w:rsid w:val="003D6EE4"/>
    <w:rsid w:val="003D712F"/>
    <w:rsid w:val="003D72FA"/>
    <w:rsid w:val="003D7303"/>
    <w:rsid w:val="003D735B"/>
    <w:rsid w:val="003D7391"/>
    <w:rsid w:val="003D7409"/>
    <w:rsid w:val="003D755F"/>
    <w:rsid w:val="003D75AA"/>
    <w:rsid w:val="003D7690"/>
    <w:rsid w:val="003D7942"/>
    <w:rsid w:val="003D799A"/>
    <w:rsid w:val="003D7AD6"/>
    <w:rsid w:val="003D7B21"/>
    <w:rsid w:val="003D7B60"/>
    <w:rsid w:val="003D7B83"/>
    <w:rsid w:val="003D7B8B"/>
    <w:rsid w:val="003D7DC3"/>
    <w:rsid w:val="003E009C"/>
    <w:rsid w:val="003E01A1"/>
    <w:rsid w:val="003E01DF"/>
    <w:rsid w:val="003E040B"/>
    <w:rsid w:val="003E04EB"/>
    <w:rsid w:val="003E0668"/>
    <w:rsid w:val="003E06A1"/>
    <w:rsid w:val="003E06E6"/>
    <w:rsid w:val="003E0783"/>
    <w:rsid w:val="003E07F7"/>
    <w:rsid w:val="003E087D"/>
    <w:rsid w:val="003E0961"/>
    <w:rsid w:val="003E0B94"/>
    <w:rsid w:val="003E0D2B"/>
    <w:rsid w:val="003E0D6E"/>
    <w:rsid w:val="003E1030"/>
    <w:rsid w:val="003E10E3"/>
    <w:rsid w:val="003E1124"/>
    <w:rsid w:val="003E1225"/>
    <w:rsid w:val="003E12FF"/>
    <w:rsid w:val="003E1446"/>
    <w:rsid w:val="003E14CC"/>
    <w:rsid w:val="003E169F"/>
    <w:rsid w:val="003E1834"/>
    <w:rsid w:val="003E1852"/>
    <w:rsid w:val="003E1A29"/>
    <w:rsid w:val="003E1A7E"/>
    <w:rsid w:val="003E1ABB"/>
    <w:rsid w:val="003E1D10"/>
    <w:rsid w:val="003E1D49"/>
    <w:rsid w:val="003E1DFE"/>
    <w:rsid w:val="003E1E91"/>
    <w:rsid w:val="003E2009"/>
    <w:rsid w:val="003E203B"/>
    <w:rsid w:val="003E218D"/>
    <w:rsid w:val="003E219D"/>
    <w:rsid w:val="003E222A"/>
    <w:rsid w:val="003E2249"/>
    <w:rsid w:val="003E2253"/>
    <w:rsid w:val="003E2271"/>
    <w:rsid w:val="003E23DA"/>
    <w:rsid w:val="003E25B6"/>
    <w:rsid w:val="003E27B8"/>
    <w:rsid w:val="003E2850"/>
    <w:rsid w:val="003E2AA3"/>
    <w:rsid w:val="003E2CD8"/>
    <w:rsid w:val="003E2D6F"/>
    <w:rsid w:val="003E2DBE"/>
    <w:rsid w:val="003E2DDC"/>
    <w:rsid w:val="003E2F9B"/>
    <w:rsid w:val="003E309C"/>
    <w:rsid w:val="003E3180"/>
    <w:rsid w:val="003E3192"/>
    <w:rsid w:val="003E3224"/>
    <w:rsid w:val="003E332E"/>
    <w:rsid w:val="003E3393"/>
    <w:rsid w:val="003E33F0"/>
    <w:rsid w:val="003E38C7"/>
    <w:rsid w:val="003E3AE5"/>
    <w:rsid w:val="003E3BC5"/>
    <w:rsid w:val="003E3E4E"/>
    <w:rsid w:val="003E3F24"/>
    <w:rsid w:val="003E4031"/>
    <w:rsid w:val="003E40E0"/>
    <w:rsid w:val="003E4217"/>
    <w:rsid w:val="003E435F"/>
    <w:rsid w:val="003E4446"/>
    <w:rsid w:val="003E461B"/>
    <w:rsid w:val="003E461F"/>
    <w:rsid w:val="003E467C"/>
    <w:rsid w:val="003E46CB"/>
    <w:rsid w:val="003E471A"/>
    <w:rsid w:val="003E47DD"/>
    <w:rsid w:val="003E47F0"/>
    <w:rsid w:val="003E481B"/>
    <w:rsid w:val="003E4822"/>
    <w:rsid w:val="003E49F2"/>
    <w:rsid w:val="003E4BD8"/>
    <w:rsid w:val="003E4D22"/>
    <w:rsid w:val="003E4E33"/>
    <w:rsid w:val="003E4EB7"/>
    <w:rsid w:val="003E4EFD"/>
    <w:rsid w:val="003E4F5D"/>
    <w:rsid w:val="003E5036"/>
    <w:rsid w:val="003E5412"/>
    <w:rsid w:val="003E5413"/>
    <w:rsid w:val="003E550D"/>
    <w:rsid w:val="003E550F"/>
    <w:rsid w:val="003E5574"/>
    <w:rsid w:val="003E55A0"/>
    <w:rsid w:val="003E55A7"/>
    <w:rsid w:val="003E5645"/>
    <w:rsid w:val="003E57F9"/>
    <w:rsid w:val="003E5AC3"/>
    <w:rsid w:val="003E5ACB"/>
    <w:rsid w:val="003E5AFC"/>
    <w:rsid w:val="003E5B56"/>
    <w:rsid w:val="003E5C7F"/>
    <w:rsid w:val="003E5E0D"/>
    <w:rsid w:val="003E5E76"/>
    <w:rsid w:val="003E5ECF"/>
    <w:rsid w:val="003E5FB4"/>
    <w:rsid w:val="003E62C9"/>
    <w:rsid w:val="003E6428"/>
    <w:rsid w:val="003E6464"/>
    <w:rsid w:val="003E6518"/>
    <w:rsid w:val="003E651B"/>
    <w:rsid w:val="003E6729"/>
    <w:rsid w:val="003E677A"/>
    <w:rsid w:val="003E69A4"/>
    <w:rsid w:val="003E6AC4"/>
    <w:rsid w:val="003E6AFF"/>
    <w:rsid w:val="003E6B33"/>
    <w:rsid w:val="003E6B59"/>
    <w:rsid w:val="003E6B8A"/>
    <w:rsid w:val="003E6D5C"/>
    <w:rsid w:val="003E6EA8"/>
    <w:rsid w:val="003E6FE5"/>
    <w:rsid w:val="003E7046"/>
    <w:rsid w:val="003E70DF"/>
    <w:rsid w:val="003E72FB"/>
    <w:rsid w:val="003E735B"/>
    <w:rsid w:val="003E758B"/>
    <w:rsid w:val="003E75CF"/>
    <w:rsid w:val="003E7643"/>
    <w:rsid w:val="003E7827"/>
    <w:rsid w:val="003E78F3"/>
    <w:rsid w:val="003E7950"/>
    <w:rsid w:val="003E7AE6"/>
    <w:rsid w:val="003E7B43"/>
    <w:rsid w:val="003E7BA4"/>
    <w:rsid w:val="003E7CA3"/>
    <w:rsid w:val="003E7D2E"/>
    <w:rsid w:val="003F036C"/>
    <w:rsid w:val="003F096A"/>
    <w:rsid w:val="003F0A82"/>
    <w:rsid w:val="003F0AF3"/>
    <w:rsid w:val="003F0BC5"/>
    <w:rsid w:val="003F0C26"/>
    <w:rsid w:val="003F0C58"/>
    <w:rsid w:val="003F0CCB"/>
    <w:rsid w:val="003F0D4A"/>
    <w:rsid w:val="003F0F9C"/>
    <w:rsid w:val="003F10BE"/>
    <w:rsid w:val="003F110D"/>
    <w:rsid w:val="003F1585"/>
    <w:rsid w:val="003F17B2"/>
    <w:rsid w:val="003F19C5"/>
    <w:rsid w:val="003F1AC9"/>
    <w:rsid w:val="003F1AD8"/>
    <w:rsid w:val="003F1B4C"/>
    <w:rsid w:val="003F1C0F"/>
    <w:rsid w:val="003F1C29"/>
    <w:rsid w:val="003F1EE9"/>
    <w:rsid w:val="003F1FFD"/>
    <w:rsid w:val="003F215E"/>
    <w:rsid w:val="003F2273"/>
    <w:rsid w:val="003F22D0"/>
    <w:rsid w:val="003F23CF"/>
    <w:rsid w:val="003F2629"/>
    <w:rsid w:val="003F26EC"/>
    <w:rsid w:val="003F28B6"/>
    <w:rsid w:val="003F2996"/>
    <w:rsid w:val="003F29F0"/>
    <w:rsid w:val="003F2A80"/>
    <w:rsid w:val="003F2BB9"/>
    <w:rsid w:val="003F2F7A"/>
    <w:rsid w:val="003F300E"/>
    <w:rsid w:val="003F30BF"/>
    <w:rsid w:val="003F3264"/>
    <w:rsid w:val="003F3268"/>
    <w:rsid w:val="003F32F1"/>
    <w:rsid w:val="003F3397"/>
    <w:rsid w:val="003F360B"/>
    <w:rsid w:val="003F389F"/>
    <w:rsid w:val="003F3989"/>
    <w:rsid w:val="003F3AA0"/>
    <w:rsid w:val="003F3B10"/>
    <w:rsid w:val="003F3BB9"/>
    <w:rsid w:val="003F3D56"/>
    <w:rsid w:val="003F3E3B"/>
    <w:rsid w:val="003F3EFA"/>
    <w:rsid w:val="003F4052"/>
    <w:rsid w:val="003F4309"/>
    <w:rsid w:val="003F4838"/>
    <w:rsid w:val="003F48D3"/>
    <w:rsid w:val="003F4A79"/>
    <w:rsid w:val="003F4B4D"/>
    <w:rsid w:val="003F4B56"/>
    <w:rsid w:val="003F4BDF"/>
    <w:rsid w:val="003F4DAD"/>
    <w:rsid w:val="003F4E7B"/>
    <w:rsid w:val="003F4F42"/>
    <w:rsid w:val="003F4F7E"/>
    <w:rsid w:val="003F5182"/>
    <w:rsid w:val="003F53A5"/>
    <w:rsid w:val="003F5409"/>
    <w:rsid w:val="003F55D6"/>
    <w:rsid w:val="003F5798"/>
    <w:rsid w:val="003F58AD"/>
    <w:rsid w:val="003F58DE"/>
    <w:rsid w:val="003F5A49"/>
    <w:rsid w:val="003F5A4F"/>
    <w:rsid w:val="003F5AB2"/>
    <w:rsid w:val="003F5B1C"/>
    <w:rsid w:val="003F5E69"/>
    <w:rsid w:val="003F5ED4"/>
    <w:rsid w:val="003F5EDD"/>
    <w:rsid w:val="003F5F9C"/>
    <w:rsid w:val="003F6081"/>
    <w:rsid w:val="003F6184"/>
    <w:rsid w:val="003F6235"/>
    <w:rsid w:val="003F6343"/>
    <w:rsid w:val="003F6433"/>
    <w:rsid w:val="003F654D"/>
    <w:rsid w:val="003F65B1"/>
    <w:rsid w:val="003F6619"/>
    <w:rsid w:val="003F66B4"/>
    <w:rsid w:val="003F6863"/>
    <w:rsid w:val="003F6CED"/>
    <w:rsid w:val="003F6E9D"/>
    <w:rsid w:val="003F6EA4"/>
    <w:rsid w:val="003F70E4"/>
    <w:rsid w:val="003F71EF"/>
    <w:rsid w:val="003F7243"/>
    <w:rsid w:val="003F72CB"/>
    <w:rsid w:val="003F73F7"/>
    <w:rsid w:val="003F743A"/>
    <w:rsid w:val="003F75E2"/>
    <w:rsid w:val="003F760D"/>
    <w:rsid w:val="003F7671"/>
    <w:rsid w:val="003F7686"/>
    <w:rsid w:val="003F769F"/>
    <w:rsid w:val="003F784E"/>
    <w:rsid w:val="003F78D2"/>
    <w:rsid w:val="003F7A7C"/>
    <w:rsid w:val="003F7B8B"/>
    <w:rsid w:val="003F7E7F"/>
    <w:rsid w:val="004000AC"/>
    <w:rsid w:val="004001E3"/>
    <w:rsid w:val="00400579"/>
    <w:rsid w:val="00400717"/>
    <w:rsid w:val="00400995"/>
    <w:rsid w:val="00400A2E"/>
    <w:rsid w:val="00400AD6"/>
    <w:rsid w:val="00400BBE"/>
    <w:rsid w:val="00400D55"/>
    <w:rsid w:val="00400DE9"/>
    <w:rsid w:val="00400FB8"/>
    <w:rsid w:val="00401022"/>
    <w:rsid w:val="004011BD"/>
    <w:rsid w:val="004012B0"/>
    <w:rsid w:val="004012DC"/>
    <w:rsid w:val="00401320"/>
    <w:rsid w:val="004013A2"/>
    <w:rsid w:val="004014FD"/>
    <w:rsid w:val="00401520"/>
    <w:rsid w:val="00401610"/>
    <w:rsid w:val="00401AEE"/>
    <w:rsid w:val="00401B19"/>
    <w:rsid w:val="00401E06"/>
    <w:rsid w:val="00401E49"/>
    <w:rsid w:val="00401E5D"/>
    <w:rsid w:val="00402172"/>
    <w:rsid w:val="00402243"/>
    <w:rsid w:val="0040232D"/>
    <w:rsid w:val="004023C1"/>
    <w:rsid w:val="00402400"/>
    <w:rsid w:val="004024FB"/>
    <w:rsid w:val="0040255A"/>
    <w:rsid w:val="004025E0"/>
    <w:rsid w:val="0040270F"/>
    <w:rsid w:val="00402816"/>
    <w:rsid w:val="00402854"/>
    <w:rsid w:val="00402976"/>
    <w:rsid w:val="004029ED"/>
    <w:rsid w:val="00402AB0"/>
    <w:rsid w:val="00402C46"/>
    <w:rsid w:val="00402C5E"/>
    <w:rsid w:val="00402CAB"/>
    <w:rsid w:val="00402D15"/>
    <w:rsid w:val="00402D7A"/>
    <w:rsid w:val="00402D8D"/>
    <w:rsid w:val="00402EEC"/>
    <w:rsid w:val="00402F96"/>
    <w:rsid w:val="00402F98"/>
    <w:rsid w:val="00402FB7"/>
    <w:rsid w:val="0040303C"/>
    <w:rsid w:val="00403272"/>
    <w:rsid w:val="0040335C"/>
    <w:rsid w:val="00403687"/>
    <w:rsid w:val="00403697"/>
    <w:rsid w:val="00403900"/>
    <w:rsid w:val="00403A2B"/>
    <w:rsid w:val="00403E31"/>
    <w:rsid w:val="00404021"/>
    <w:rsid w:val="00404119"/>
    <w:rsid w:val="004043C1"/>
    <w:rsid w:val="0040444F"/>
    <w:rsid w:val="00404474"/>
    <w:rsid w:val="0040447A"/>
    <w:rsid w:val="004044E4"/>
    <w:rsid w:val="00404556"/>
    <w:rsid w:val="0040471D"/>
    <w:rsid w:val="004049A5"/>
    <w:rsid w:val="00404A13"/>
    <w:rsid w:val="00404B04"/>
    <w:rsid w:val="00404C02"/>
    <w:rsid w:val="00404C98"/>
    <w:rsid w:val="00404CD2"/>
    <w:rsid w:val="00404D2E"/>
    <w:rsid w:val="00404D50"/>
    <w:rsid w:val="00404D7D"/>
    <w:rsid w:val="00404EE3"/>
    <w:rsid w:val="00404F01"/>
    <w:rsid w:val="00404FAC"/>
    <w:rsid w:val="0040516F"/>
    <w:rsid w:val="0040526B"/>
    <w:rsid w:val="00405279"/>
    <w:rsid w:val="00405303"/>
    <w:rsid w:val="0040572D"/>
    <w:rsid w:val="0040576B"/>
    <w:rsid w:val="0040584D"/>
    <w:rsid w:val="00405A2A"/>
    <w:rsid w:val="00405BCD"/>
    <w:rsid w:val="00405C44"/>
    <w:rsid w:val="00406067"/>
    <w:rsid w:val="00406127"/>
    <w:rsid w:val="00406257"/>
    <w:rsid w:val="0040632E"/>
    <w:rsid w:val="00406647"/>
    <w:rsid w:val="004066FA"/>
    <w:rsid w:val="004068F8"/>
    <w:rsid w:val="0040696D"/>
    <w:rsid w:val="00406A2D"/>
    <w:rsid w:val="00406B97"/>
    <w:rsid w:val="00406C6E"/>
    <w:rsid w:val="00406DB6"/>
    <w:rsid w:val="00406E79"/>
    <w:rsid w:val="0040702C"/>
    <w:rsid w:val="00407244"/>
    <w:rsid w:val="00407403"/>
    <w:rsid w:val="00407573"/>
    <w:rsid w:val="00407651"/>
    <w:rsid w:val="0040781F"/>
    <w:rsid w:val="00407880"/>
    <w:rsid w:val="00407915"/>
    <w:rsid w:val="00407982"/>
    <w:rsid w:val="00407A0F"/>
    <w:rsid w:val="00407AA4"/>
    <w:rsid w:val="00407BB0"/>
    <w:rsid w:val="00407C4D"/>
    <w:rsid w:val="00407CB1"/>
    <w:rsid w:val="00407DE2"/>
    <w:rsid w:val="00407E61"/>
    <w:rsid w:val="00407F10"/>
    <w:rsid w:val="00407F2E"/>
    <w:rsid w:val="0041030F"/>
    <w:rsid w:val="00410347"/>
    <w:rsid w:val="004105AA"/>
    <w:rsid w:val="004105BB"/>
    <w:rsid w:val="004109D5"/>
    <w:rsid w:val="00410A05"/>
    <w:rsid w:val="00410A26"/>
    <w:rsid w:val="00410A90"/>
    <w:rsid w:val="00410C84"/>
    <w:rsid w:val="00410D9D"/>
    <w:rsid w:val="00410E2A"/>
    <w:rsid w:val="004110BB"/>
    <w:rsid w:val="004112E6"/>
    <w:rsid w:val="00411331"/>
    <w:rsid w:val="004113DF"/>
    <w:rsid w:val="004114B3"/>
    <w:rsid w:val="004115C1"/>
    <w:rsid w:val="0041169C"/>
    <w:rsid w:val="00411913"/>
    <w:rsid w:val="0041195D"/>
    <w:rsid w:val="00411981"/>
    <w:rsid w:val="004119EB"/>
    <w:rsid w:val="00411A33"/>
    <w:rsid w:val="00411B26"/>
    <w:rsid w:val="00411BA2"/>
    <w:rsid w:val="00411BCF"/>
    <w:rsid w:val="00411C43"/>
    <w:rsid w:val="00411DCB"/>
    <w:rsid w:val="00411E5A"/>
    <w:rsid w:val="00411EB8"/>
    <w:rsid w:val="00411F71"/>
    <w:rsid w:val="004120BB"/>
    <w:rsid w:val="00412588"/>
    <w:rsid w:val="00412673"/>
    <w:rsid w:val="00412698"/>
    <w:rsid w:val="004127B2"/>
    <w:rsid w:val="0041287E"/>
    <w:rsid w:val="00412942"/>
    <w:rsid w:val="00412CC6"/>
    <w:rsid w:val="00412D09"/>
    <w:rsid w:val="00412D44"/>
    <w:rsid w:val="00412FDD"/>
    <w:rsid w:val="00413050"/>
    <w:rsid w:val="004130AF"/>
    <w:rsid w:val="004131B4"/>
    <w:rsid w:val="0041322A"/>
    <w:rsid w:val="00413308"/>
    <w:rsid w:val="0041334D"/>
    <w:rsid w:val="00413365"/>
    <w:rsid w:val="0041337C"/>
    <w:rsid w:val="004135E7"/>
    <w:rsid w:val="00413667"/>
    <w:rsid w:val="004136C3"/>
    <w:rsid w:val="0041376F"/>
    <w:rsid w:val="0041378F"/>
    <w:rsid w:val="00413966"/>
    <w:rsid w:val="004139CA"/>
    <w:rsid w:val="00413DC7"/>
    <w:rsid w:val="00413E31"/>
    <w:rsid w:val="00413E8F"/>
    <w:rsid w:val="00413EE0"/>
    <w:rsid w:val="00413FC4"/>
    <w:rsid w:val="0041416E"/>
    <w:rsid w:val="00414185"/>
    <w:rsid w:val="004141D0"/>
    <w:rsid w:val="004142FF"/>
    <w:rsid w:val="00414434"/>
    <w:rsid w:val="0041454F"/>
    <w:rsid w:val="0041457B"/>
    <w:rsid w:val="00414A70"/>
    <w:rsid w:val="00414AB8"/>
    <w:rsid w:val="00414B68"/>
    <w:rsid w:val="00414EA7"/>
    <w:rsid w:val="0041505C"/>
    <w:rsid w:val="0041506D"/>
    <w:rsid w:val="0041515F"/>
    <w:rsid w:val="00415172"/>
    <w:rsid w:val="0041517F"/>
    <w:rsid w:val="00415193"/>
    <w:rsid w:val="0041519E"/>
    <w:rsid w:val="00415315"/>
    <w:rsid w:val="004153BA"/>
    <w:rsid w:val="004153F1"/>
    <w:rsid w:val="0041548C"/>
    <w:rsid w:val="004154F5"/>
    <w:rsid w:val="00415703"/>
    <w:rsid w:val="0041572D"/>
    <w:rsid w:val="004158B1"/>
    <w:rsid w:val="0041592B"/>
    <w:rsid w:val="0041597F"/>
    <w:rsid w:val="004159A9"/>
    <w:rsid w:val="00415A6E"/>
    <w:rsid w:val="00415B26"/>
    <w:rsid w:val="00415B4A"/>
    <w:rsid w:val="00415B69"/>
    <w:rsid w:val="00415D04"/>
    <w:rsid w:val="00415D2A"/>
    <w:rsid w:val="00415FB8"/>
    <w:rsid w:val="00416233"/>
    <w:rsid w:val="004162BA"/>
    <w:rsid w:val="004163F7"/>
    <w:rsid w:val="00416445"/>
    <w:rsid w:val="00416784"/>
    <w:rsid w:val="004167D1"/>
    <w:rsid w:val="004168FD"/>
    <w:rsid w:val="00416993"/>
    <w:rsid w:val="00416B98"/>
    <w:rsid w:val="00416C7E"/>
    <w:rsid w:val="00416CFD"/>
    <w:rsid w:val="00416EA1"/>
    <w:rsid w:val="00416F66"/>
    <w:rsid w:val="00416F8B"/>
    <w:rsid w:val="00416FD6"/>
    <w:rsid w:val="00417165"/>
    <w:rsid w:val="00417218"/>
    <w:rsid w:val="00417271"/>
    <w:rsid w:val="004172EB"/>
    <w:rsid w:val="0041730A"/>
    <w:rsid w:val="00417454"/>
    <w:rsid w:val="004174ED"/>
    <w:rsid w:val="0041758A"/>
    <w:rsid w:val="00417785"/>
    <w:rsid w:val="0041791C"/>
    <w:rsid w:val="00417B80"/>
    <w:rsid w:val="00417D0B"/>
    <w:rsid w:val="00417D41"/>
    <w:rsid w:val="00417E99"/>
    <w:rsid w:val="00417EA3"/>
    <w:rsid w:val="004200D6"/>
    <w:rsid w:val="004201F9"/>
    <w:rsid w:val="0042020D"/>
    <w:rsid w:val="00420452"/>
    <w:rsid w:val="004206B3"/>
    <w:rsid w:val="0042077E"/>
    <w:rsid w:val="0042090B"/>
    <w:rsid w:val="00420A8B"/>
    <w:rsid w:val="00420BFE"/>
    <w:rsid w:val="00420C46"/>
    <w:rsid w:val="00420C4E"/>
    <w:rsid w:val="00420DBA"/>
    <w:rsid w:val="00420DF0"/>
    <w:rsid w:val="00420EC6"/>
    <w:rsid w:val="00420EEA"/>
    <w:rsid w:val="00420EF9"/>
    <w:rsid w:val="004210DA"/>
    <w:rsid w:val="004210F0"/>
    <w:rsid w:val="00421117"/>
    <w:rsid w:val="004211F2"/>
    <w:rsid w:val="00421218"/>
    <w:rsid w:val="004216B6"/>
    <w:rsid w:val="00421979"/>
    <w:rsid w:val="00421980"/>
    <w:rsid w:val="00421AA5"/>
    <w:rsid w:val="00421AAB"/>
    <w:rsid w:val="00421D26"/>
    <w:rsid w:val="00421EA8"/>
    <w:rsid w:val="00421ECB"/>
    <w:rsid w:val="004220E7"/>
    <w:rsid w:val="00422108"/>
    <w:rsid w:val="004221F4"/>
    <w:rsid w:val="00422215"/>
    <w:rsid w:val="00422233"/>
    <w:rsid w:val="0042223D"/>
    <w:rsid w:val="00422650"/>
    <w:rsid w:val="004227B6"/>
    <w:rsid w:val="004227EB"/>
    <w:rsid w:val="0042280A"/>
    <w:rsid w:val="004228D7"/>
    <w:rsid w:val="00422B45"/>
    <w:rsid w:val="00422B9F"/>
    <w:rsid w:val="00422C1F"/>
    <w:rsid w:val="00422DEC"/>
    <w:rsid w:val="004232FE"/>
    <w:rsid w:val="0042337F"/>
    <w:rsid w:val="00423757"/>
    <w:rsid w:val="0042375E"/>
    <w:rsid w:val="00423825"/>
    <w:rsid w:val="00423B60"/>
    <w:rsid w:val="00423E02"/>
    <w:rsid w:val="00424366"/>
    <w:rsid w:val="0042446B"/>
    <w:rsid w:val="004244C8"/>
    <w:rsid w:val="00424576"/>
    <w:rsid w:val="004245A0"/>
    <w:rsid w:val="004246E5"/>
    <w:rsid w:val="00424771"/>
    <w:rsid w:val="00424780"/>
    <w:rsid w:val="00424A2B"/>
    <w:rsid w:val="00424BB9"/>
    <w:rsid w:val="00424D29"/>
    <w:rsid w:val="0042501B"/>
    <w:rsid w:val="004252F6"/>
    <w:rsid w:val="0042539F"/>
    <w:rsid w:val="00425414"/>
    <w:rsid w:val="0042546E"/>
    <w:rsid w:val="0042553F"/>
    <w:rsid w:val="0042558C"/>
    <w:rsid w:val="004255E2"/>
    <w:rsid w:val="00425767"/>
    <w:rsid w:val="00425791"/>
    <w:rsid w:val="00425929"/>
    <w:rsid w:val="00425AC8"/>
    <w:rsid w:val="00425B54"/>
    <w:rsid w:val="00425C96"/>
    <w:rsid w:val="00425CF8"/>
    <w:rsid w:val="00425F06"/>
    <w:rsid w:val="00426053"/>
    <w:rsid w:val="0042608C"/>
    <w:rsid w:val="00426174"/>
    <w:rsid w:val="00426233"/>
    <w:rsid w:val="00426236"/>
    <w:rsid w:val="004264C8"/>
    <w:rsid w:val="004264E5"/>
    <w:rsid w:val="0042657B"/>
    <w:rsid w:val="00426790"/>
    <w:rsid w:val="004267E7"/>
    <w:rsid w:val="00426809"/>
    <w:rsid w:val="00426A03"/>
    <w:rsid w:val="00426A12"/>
    <w:rsid w:val="00426A93"/>
    <w:rsid w:val="00426AF8"/>
    <w:rsid w:val="00426B37"/>
    <w:rsid w:val="00426BAC"/>
    <w:rsid w:val="00426C01"/>
    <w:rsid w:val="00426C60"/>
    <w:rsid w:val="00426D88"/>
    <w:rsid w:val="00426EE2"/>
    <w:rsid w:val="004271B9"/>
    <w:rsid w:val="004272DD"/>
    <w:rsid w:val="00427365"/>
    <w:rsid w:val="00427376"/>
    <w:rsid w:val="00427537"/>
    <w:rsid w:val="0042754F"/>
    <w:rsid w:val="004275D9"/>
    <w:rsid w:val="00427621"/>
    <w:rsid w:val="004276BD"/>
    <w:rsid w:val="004279C6"/>
    <w:rsid w:val="00427C83"/>
    <w:rsid w:val="00427E85"/>
    <w:rsid w:val="004301AF"/>
    <w:rsid w:val="004303FF"/>
    <w:rsid w:val="00430474"/>
    <w:rsid w:val="00430561"/>
    <w:rsid w:val="004307BC"/>
    <w:rsid w:val="00430A74"/>
    <w:rsid w:val="00430AA8"/>
    <w:rsid w:val="00430B5D"/>
    <w:rsid w:val="00430BF0"/>
    <w:rsid w:val="00430DCF"/>
    <w:rsid w:val="00430EA3"/>
    <w:rsid w:val="004310BE"/>
    <w:rsid w:val="00431165"/>
    <w:rsid w:val="0043116E"/>
    <w:rsid w:val="00431380"/>
    <w:rsid w:val="004314B0"/>
    <w:rsid w:val="004314BF"/>
    <w:rsid w:val="0043155B"/>
    <w:rsid w:val="004316A9"/>
    <w:rsid w:val="0043181B"/>
    <w:rsid w:val="0043188C"/>
    <w:rsid w:val="004318C5"/>
    <w:rsid w:val="0043195E"/>
    <w:rsid w:val="00431A11"/>
    <w:rsid w:val="00431A19"/>
    <w:rsid w:val="00431A56"/>
    <w:rsid w:val="00431BD9"/>
    <w:rsid w:val="00431C85"/>
    <w:rsid w:val="00431E56"/>
    <w:rsid w:val="0043200F"/>
    <w:rsid w:val="004320A2"/>
    <w:rsid w:val="00432171"/>
    <w:rsid w:val="00432231"/>
    <w:rsid w:val="00432233"/>
    <w:rsid w:val="00432254"/>
    <w:rsid w:val="00432425"/>
    <w:rsid w:val="004325AB"/>
    <w:rsid w:val="004325CA"/>
    <w:rsid w:val="00432627"/>
    <w:rsid w:val="00432740"/>
    <w:rsid w:val="004327F6"/>
    <w:rsid w:val="004328FE"/>
    <w:rsid w:val="0043297C"/>
    <w:rsid w:val="004329E6"/>
    <w:rsid w:val="00432A0E"/>
    <w:rsid w:val="00432BDA"/>
    <w:rsid w:val="00432C97"/>
    <w:rsid w:val="00432DA2"/>
    <w:rsid w:val="00432E34"/>
    <w:rsid w:val="00432FAE"/>
    <w:rsid w:val="0043306C"/>
    <w:rsid w:val="0043330A"/>
    <w:rsid w:val="00433382"/>
    <w:rsid w:val="004333AD"/>
    <w:rsid w:val="004333D1"/>
    <w:rsid w:val="00433513"/>
    <w:rsid w:val="0043352E"/>
    <w:rsid w:val="004335BB"/>
    <w:rsid w:val="004336E3"/>
    <w:rsid w:val="0043377E"/>
    <w:rsid w:val="00433789"/>
    <w:rsid w:val="0043385E"/>
    <w:rsid w:val="00433A95"/>
    <w:rsid w:val="00433A9C"/>
    <w:rsid w:val="00433B7C"/>
    <w:rsid w:val="00433D27"/>
    <w:rsid w:val="00433D3D"/>
    <w:rsid w:val="00433E07"/>
    <w:rsid w:val="00433F37"/>
    <w:rsid w:val="00434008"/>
    <w:rsid w:val="004340F8"/>
    <w:rsid w:val="004341F4"/>
    <w:rsid w:val="004343D1"/>
    <w:rsid w:val="004344C5"/>
    <w:rsid w:val="00434572"/>
    <w:rsid w:val="00434577"/>
    <w:rsid w:val="004345A2"/>
    <w:rsid w:val="004345DC"/>
    <w:rsid w:val="0043465E"/>
    <w:rsid w:val="00434858"/>
    <w:rsid w:val="00434A40"/>
    <w:rsid w:val="00434BC2"/>
    <w:rsid w:val="00434C3D"/>
    <w:rsid w:val="00434D66"/>
    <w:rsid w:val="00434DA3"/>
    <w:rsid w:val="00434DBC"/>
    <w:rsid w:val="00434E63"/>
    <w:rsid w:val="00434E67"/>
    <w:rsid w:val="00434F70"/>
    <w:rsid w:val="00435151"/>
    <w:rsid w:val="00435209"/>
    <w:rsid w:val="0043538A"/>
    <w:rsid w:val="0043547A"/>
    <w:rsid w:val="004354EE"/>
    <w:rsid w:val="004355CD"/>
    <w:rsid w:val="00435802"/>
    <w:rsid w:val="00435915"/>
    <w:rsid w:val="0043596E"/>
    <w:rsid w:val="00435AA3"/>
    <w:rsid w:val="00435B50"/>
    <w:rsid w:val="00435BD7"/>
    <w:rsid w:val="00435BFB"/>
    <w:rsid w:val="00435CB4"/>
    <w:rsid w:val="00435CF5"/>
    <w:rsid w:val="00435D31"/>
    <w:rsid w:val="00436078"/>
    <w:rsid w:val="00436097"/>
    <w:rsid w:val="00436114"/>
    <w:rsid w:val="004361C0"/>
    <w:rsid w:val="004361E1"/>
    <w:rsid w:val="004362E4"/>
    <w:rsid w:val="004362FE"/>
    <w:rsid w:val="004364B3"/>
    <w:rsid w:val="00436510"/>
    <w:rsid w:val="004365D0"/>
    <w:rsid w:val="00436891"/>
    <w:rsid w:val="00436965"/>
    <w:rsid w:val="00436BAE"/>
    <w:rsid w:val="00436CAB"/>
    <w:rsid w:val="00436CF5"/>
    <w:rsid w:val="00436D48"/>
    <w:rsid w:val="00436D4C"/>
    <w:rsid w:val="004371AC"/>
    <w:rsid w:val="0043725A"/>
    <w:rsid w:val="00437308"/>
    <w:rsid w:val="004375C0"/>
    <w:rsid w:val="00437661"/>
    <w:rsid w:val="004376E7"/>
    <w:rsid w:val="004376ED"/>
    <w:rsid w:val="0043771D"/>
    <w:rsid w:val="004377B0"/>
    <w:rsid w:val="00437840"/>
    <w:rsid w:val="00437A0E"/>
    <w:rsid w:val="00437AED"/>
    <w:rsid w:val="00437C3F"/>
    <w:rsid w:val="00437DAE"/>
    <w:rsid w:val="00437E08"/>
    <w:rsid w:val="00437E73"/>
    <w:rsid w:val="00437EF3"/>
    <w:rsid w:val="00437F07"/>
    <w:rsid w:val="00437F91"/>
    <w:rsid w:val="004400D5"/>
    <w:rsid w:val="00440147"/>
    <w:rsid w:val="00440795"/>
    <w:rsid w:val="00440827"/>
    <w:rsid w:val="004408E2"/>
    <w:rsid w:val="004409B4"/>
    <w:rsid w:val="00440B91"/>
    <w:rsid w:val="00440C3D"/>
    <w:rsid w:val="00440D1B"/>
    <w:rsid w:val="00440D7D"/>
    <w:rsid w:val="00440D87"/>
    <w:rsid w:val="00440DDA"/>
    <w:rsid w:val="00440E65"/>
    <w:rsid w:val="004412AE"/>
    <w:rsid w:val="00441326"/>
    <w:rsid w:val="00441530"/>
    <w:rsid w:val="00441621"/>
    <w:rsid w:val="00441841"/>
    <w:rsid w:val="0044199E"/>
    <w:rsid w:val="00441AB7"/>
    <w:rsid w:val="00441B73"/>
    <w:rsid w:val="00441C95"/>
    <w:rsid w:val="00441CB1"/>
    <w:rsid w:val="00441EB5"/>
    <w:rsid w:val="00441EC0"/>
    <w:rsid w:val="00441ECF"/>
    <w:rsid w:val="004420B1"/>
    <w:rsid w:val="004420F6"/>
    <w:rsid w:val="0044220E"/>
    <w:rsid w:val="00442265"/>
    <w:rsid w:val="004422EC"/>
    <w:rsid w:val="0044240B"/>
    <w:rsid w:val="00442734"/>
    <w:rsid w:val="0044274F"/>
    <w:rsid w:val="004427C4"/>
    <w:rsid w:val="00442827"/>
    <w:rsid w:val="004429BC"/>
    <w:rsid w:val="00442B01"/>
    <w:rsid w:val="00442BA5"/>
    <w:rsid w:val="00442CB5"/>
    <w:rsid w:val="00442CB8"/>
    <w:rsid w:val="00442E6B"/>
    <w:rsid w:val="00442F20"/>
    <w:rsid w:val="00442F43"/>
    <w:rsid w:val="0044312F"/>
    <w:rsid w:val="00443287"/>
    <w:rsid w:val="00443340"/>
    <w:rsid w:val="004434FF"/>
    <w:rsid w:val="004436F7"/>
    <w:rsid w:val="00443783"/>
    <w:rsid w:val="00443958"/>
    <w:rsid w:val="00443B0F"/>
    <w:rsid w:val="00443BD9"/>
    <w:rsid w:val="00443BF7"/>
    <w:rsid w:val="00443D56"/>
    <w:rsid w:val="00443DD1"/>
    <w:rsid w:val="00443F2A"/>
    <w:rsid w:val="00443F6A"/>
    <w:rsid w:val="00443F94"/>
    <w:rsid w:val="00444038"/>
    <w:rsid w:val="00444157"/>
    <w:rsid w:val="0044416A"/>
    <w:rsid w:val="004441D3"/>
    <w:rsid w:val="00444208"/>
    <w:rsid w:val="0044428C"/>
    <w:rsid w:val="00444358"/>
    <w:rsid w:val="00444376"/>
    <w:rsid w:val="00444377"/>
    <w:rsid w:val="004444B3"/>
    <w:rsid w:val="00444614"/>
    <w:rsid w:val="00444767"/>
    <w:rsid w:val="0044493B"/>
    <w:rsid w:val="00444A0F"/>
    <w:rsid w:val="00444D36"/>
    <w:rsid w:val="00444D99"/>
    <w:rsid w:val="00444EB7"/>
    <w:rsid w:val="0044501F"/>
    <w:rsid w:val="004451E6"/>
    <w:rsid w:val="00445293"/>
    <w:rsid w:val="00445345"/>
    <w:rsid w:val="00445393"/>
    <w:rsid w:val="00445887"/>
    <w:rsid w:val="00445AA6"/>
    <w:rsid w:val="00445BC1"/>
    <w:rsid w:val="00445D33"/>
    <w:rsid w:val="00445DD1"/>
    <w:rsid w:val="00445F6A"/>
    <w:rsid w:val="00446049"/>
    <w:rsid w:val="00446058"/>
    <w:rsid w:val="0044618D"/>
    <w:rsid w:val="004461B4"/>
    <w:rsid w:val="004463DB"/>
    <w:rsid w:val="00446633"/>
    <w:rsid w:val="00446680"/>
    <w:rsid w:val="004466EF"/>
    <w:rsid w:val="004467AB"/>
    <w:rsid w:val="004468B2"/>
    <w:rsid w:val="004468BE"/>
    <w:rsid w:val="00446A7A"/>
    <w:rsid w:val="00446BEA"/>
    <w:rsid w:val="00446D1E"/>
    <w:rsid w:val="00446E98"/>
    <w:rsid w:val="00446EE5"/>
    <w:rsid w:val="00446F5F"/>
    <w:rsid w:val="00447240"/>
    <w:rsid w:val="004472AB"/>
    <w:rsid w:val="00447356"/>
    <w:rsid w:val="0044755C"/>
    <w:rsid w:val="00447595"/>
    <w:rsid w:val="004476D0"/>
    <w:rsid w:val="0044771F"/>
    <w:rsid w:val="00447729"/>
    <w:rsid w:val="0044799D"/>
    <w:rsid w:val="00447AC2"/>
    <w:rsid w:val="00447B3F"/>
    <w:rsid w:val="00447BDB"/>
    <w:rsid w:val="00447C7D"/>
    <w:rsid w:val="00447CB7"/>
    <w:rsid w:val="00447D2B"/>
    <w:rsid w:val="00447D55"/>
    <w:rsid w:val="004500F2"/>
    <w:rsid w:val="00450167"/>
    <w:rsid w:val="00450179"/>
    <w:rsid w:val="004501BF"/>
    <w:rsid w:val="004501D5"/>
    <w:rsid w:val="004501DC"/>
    <w:rsid w:val="0045025A"/>
    <w:rsid w:val="004502EF"/>
    <w:rsid w:val="004503EC"/>
    <w:rsid w:val="0045049B"/>
    <w:rsid w:val="004505C9"/>
    <w:rsid w:val="004505FF"/>
    <w:rsid w:val="004509EC"/>
    <w:rsid w:val="00450BD5"/>
    <w:rsid w:val="00450CCD"/>
    <w:rsid w:val="00450D3B"/>
    <w:rsid w:val="00450F0E"/>
    <w:rsid w:val="00450F42"/>
    <w:rsid w:val="004510AA"/>
    <w:rsid w:val="004510DA"/>
    <w:rsid w:val="00451177"/>
    <w:rsid w:val="0045117C"/>
    <w:rsid w:val="00451350"/>
    <w:rsid w:val="004513AD"/>
    <w:rsid w:val="0045143B"/>
    <w:rsid w:val="004514A6"/>
    <w:rsid w:val="004514E0"/>
    <w:rsid w:val="00451547"/>
    <w:rsid w:val="0045156F"/>
    <w:rsid w:val="00451570"/>
    <w:rsid w:val="004516A0"/>
    <w:rsid w:val="004516B3"/>
    <w:rsid w:val="004518C1"/>
    <w:rsid w:val="004519A5"/>
    <w:rsid w:val="00451BFE"/>
    <w:rsid w:val="00451C30"/>
    <w:rsid w:val="00451D96"/>
    <w:rsid w:val="00451F51"/>
    <w:rsid w:val="0045203E"/>
    <w:rsid w:val="004520EB"/>
    <w:rsid w:val="0045220D"/>
    <w:rsid w:val="00452403"/>
    <w:rsid w:val="004524BD"/>
    <w:rsid w:val="00452517"/>
    <w:rsid w:val="00452661"/>
    <w:rsid w:val="0045295D"/>
    <w:rsid w:val="00452980"/>
    <w:rsid w:val="00452AB5"/>
    <w:rsid w:val="00452B11"/>
    <w:rsid w:val="00452C89"/>
    <w:rsid w:val="00452CCD"/>
    <w:rsid w:val="00452E46"/>
    <w:rsid w:val="00452F5D"/>
    <w:rsid w:val="0045315C"/>
    <w:rsid w:val="0045319C"/>
    <w:rsid w:val="00453276"/>
    <w:rsid w:val="004533A8"/>
    <w:rsid w:val="0045340E"/>
    <w:rsid w:val="0045374A"/>
    <w:rsid w:val="00453866"/>
    <w:rsid w:val="0045388E"/>
    <w:rsid w:val="00453907"/>
    <w:rsid w:val="0045390D"/>
    <w:rsid w:val="0045395A"/>
    <w:rsid w:val="00453A3D"/>
    <w:rsid w:val="00453A63"/>
    <w:rsid w:val="00453B6B"/>
    <w:rsid w:val="00453B70"/>
    <w:rsid w:val="00453C38"/>
    <w:rsid w:val="00453E22"/>
    <w:rsid w:val="00453EF0"/>
    <w:rsid w:val="00453F44"/>
    <w:rsid w:val="0045411E"/>
    <w:rsid w:val="0045431D"/>
    <w:rsid w:val="00454515"/>
    <w:rsid w:val="004545BE"/>
    <w:rsid w:val="004545F3"/>
    <w:rsid w:val="00454725"/>
    <w:rsid w:val="00454805"/>
    <w:rsid w:val="00454B6F"/>
    <w:rsid w:val="00454BA5"/>
    <w:rsid w:val="00454BDE"/>
    <w:rsid w:val="00454CD3"/>
    <w:rsid w:val="00454D4D"/>
    <w:rsid w:val="00454E39"/>
    <w:rsid w:val="00454EDC"/>
    <w:rsid w:val="00454F24"/>
    <w:rsid w:val="00454F61"/>
    <w:rsid w:val="00454F70"/>
    <w:rsid w:val="00455195"/>
    <w:rsid w:val="004551F2"/>
    <w:rsid w:val="0045523D"/>
    <w:rsid w:val="004552C5"/>
    <w:rsid w:val="0045533F"/>
    <w:rsid w:val="00455345"/>
    <w:rsid w:val="004553C8"/>
    <w:rsid w:val="00455409"/>
    <w:rsid w:val="0045543E"/>
    <w:rsid w:val="004554A0"/>
    <w:rsid w:val="0045557C"/>
    <w:rsid w:val="004557A8"/>
    <w:rsid w:val="004557CD"/>
    <w:rsid w:val="00455804"/>
    <w:rsid w:val="00455841"/>
    <w:rsid w:val="004558FE"/>
    <w:rsid w:val="00455945"/>
    <w:rsid w:val="00455A8A"/>
    <w:rsid w:val="00455AD8"/>
    <w:rsid w:val="00455B95"/>
    <w:rsid w:val="00455BE4"/>
    <w:rsid w:val="00455C16"/>
    <w:rsid w:val="00455E84"/>
    <w:rsid w:val="00455EB2"/>
    <w:rsid w:val="004560B3"/>
    <w:rsid w:val="0045616E"/>
    <w:rsid w:val="0045624F"/>
    <w:rsid w:val="00456343"/>
    <w:rsid w:val="004563BF"/>
    <w:rsid w:val="0045677B"/>
    <w:rsid w:val="004568B4"/>
    <w:rsid w:val="00456963"/>
    <w:rsid w:val="00456A74"/>
    <w:rsid w:val="00456B5F"/>
    <w:rsid w:val="00456C2C"/>
    <w:rsid w:val="00456D54"/>
    <w:rsid w:val="00456D60"/>
    <w:rsid w:val="004570D1"/>
    <w:rsid w:val="004571DD"/>
    <w:rsid w:val="00457215"/>
    <w:rsid w:val="00457242"/>
    <w:rsid w:val="00457397"/>
    <w:rsid w:val="004573DE"/>
    <w:rsid w:val="004574C8"/>
    <w:rsid w:val="0045753A"/>
    <w:rsid w:val="004576DB"/>
    <w:rsid w:val="00457880"/>
    <w:rsid w:val="00457899"/>
    <w:rsid w:val="0045797A"/>
    <w:rsid w:val="00457A4C"/>
    <w:rsid w:val="00457AD8"/>
    <w:rsid w:val="00457D18"/>
    <w:rsid w:val="00457E1C"/>
    <w:rsid w:val="00457FC0"/>
    <w:rsid w:val="00460031"/>
    <w:rsid w:val="004600AE"/>
    <w:rsid w:val="004602DD"/>
    <w:rsid w:val="0046041C"/>
    <w:rsid w:val="00460582"/>
    <w:rsid w:val="00460652"/>
    <w:rsid w:val="004607D0"/>
    <w:rsid w:val="00460872"/>
    <w:rsid w:val="00460B02"/>
    <w:rsid w:val="00460C53"/>
    <w:rsid w:val="00460CEE"/>
    <w:rsid w:val="00460D3C"/>
    <w:rsid w:val="00460E21"/>
    <w:rsid w:val="00460E69"/>
    <w:rsid w:val="00460FAC"/>
    <w:rsid w:val="0046100B"/>
    <w:rsid w:val="004610DC"/>
    <w:rsid w:val="0046111C"/>
    <w:rsid w:val="0046119D"/>
    <w:rsid w:val="004613B2"/>
    <w:rsid w:val="004615D7"/>
    <w:rsid w:val="004616B7"/>
    <w:rsid w:val="004617BC"/>
    <w:rsid w:val="00461815"/>
    <w:rsid w:val="004619C1"/>
    <w:rsid w:val="004619F5"/>
    <w:rsid w:val="00461A92"/>
    <w:rsid w:val="00461ADF"/>
    <w:rsid w:val="00461C86"/>
    <w:rsid w:val="00461EC4"/>
    <w:rsid w:val="00461F36"/>
    <w:rsid w:val="00461FF6"/>
    <w:rsid w:val="00462035"/>
    <w:rsid w:val="00462133"/>
    <w:rsid w:val="00462156"/>
    <w:rsid w:val="004621EB"/>
    <w:rsid w:val="00462287"/>
    <w:rsid w:val="004622F7"/>
    <w:rsid w:val="004625A2"/>
    <w:rsid w:val="00462722"/>
    <w:rsid w:val="004627D6"/>
    <w:rsid w:val="0046288D"/>
    <w:rsid w:val="00462AA7"/>
    <w:rsid w:val="00462B58"/>
    <w:rsid w:val="00462C14"/>
    <w:rsid w:val="00462D81"/>
    <w:rsid w:val="00462DFB"/>
    <w:rsid w:val="00462F75"/>
    <w:rsid w:val="0046313D"/>
    <w:rsid w:val="00463208"/>
    <w:rsid w:val="00463367"/>
    <w:rsid w:val="00463466"/>
    <w:rsid w:val="004634EB"/>
    <w:rsid w:val="00463631"/>
    <w:rsid w:val="004637D1"/>
    <w:rsid w:val="004637F6"/>
    <w:rsid w:val="00463874"/>
    <w:rsid w:val="004638BB"/>
    <w:rsid w:val="00463A66"/>
    <w:rsid w:val="00463A9F"/>
    <w:rsid w:val="00463BF1"/>
    <w:rsid w:val="00463CE4"/>
    <w:rsid w:val="00463E61"/>
    <w:rsid w:val="00463FEB"/>
    <w:rsid w:val="00464256"/>
    <w:rsid w:val="00464305"/>
    <w:rsid w:val="004643AC"/>
    <w:rsid w:val="004643C2"/>
    <w:rsid w:val="004644C1"/>
    <w:rsid w:val="0046496C"/>
    <w:rsid w:val="004649DE"/>
    <w:rsid w:val="00464AA5"/>
    <w:rsid w:val="00464AB0"/>
    <w:rsid w:val="00464CA5"/>
    <w:rsid w:val="00464CF6"/>
    <w:rsid w:val="00464D48"/>
    <w:rsid w:val="00464DEA"/>
    <w:rsid w:val="00464F30"/>
    <w:rsid w:val="00464F3D"/>
    <w:rsid w:val="00464F57"/>
    <w:rsid w:val="004650C9"/>
    <w:rsid w:val="004650DB"/>
    <w:rsid w:val="00465151"/>
    <w:rsid w:val="0046524D"/>
    <w:rsid w:val="004653FA"/>
    <w:rsid w:val="00465460"/>
    <w:rsid w:val="00465501"/>
    <w:rsid w:val="0046551F"/>
    <w:rsid w:val="0046554A"/>
    <w:rsid w:val="004655C8"/>
    <w:rsid w:val="00465657"/>
    <w:rsid w:val="00465898"/>
    <w:rsid w:val="00465949"/>
    <w:rsid w:val="004659C1"/>
    <w:rsid w:val="00465A04"/>
    <w:rsid w:val="00465ABD"/>
    <w:rsid w:val="00465B5D"/>
    <w:rsid w:val="00465B79"/>
    <w:rsid w:val="00465CE5"/>
    <w:rsid w:val="00465CE9"/>
    <w:rsid w:val="00465D19"/>
    <w:rsid w:val="00465E9F"/>
    <w:rsid w:val="00465F43"/>
    <w:rsid w:val="00466023"/>
    <w:rsid w:val="004660D2"/>
    <w:rsid w:val="004660EC"/>
    <w:rsid w:val="00466172"/>
    <w:rsid w:val="004663AE"/>
    <w:rsid w:val="004663C2"/>
    <w:rsid w:val="00466460"/>
    <w:rsid w:val="004666A6"/>
    <w:rsid w:val="0046672B"/>
    <w:rsid w:val="00466747"/>
    <w:rsid w:val="0046674D"/>
    <w:rsid w:val="0046686C"/>
    <w:rsid w:val="0046689B"/>
    <w:rsid w:val="004668F2"/>
    <w:rsid w:val="00466A08"/>
    <w:rsid w:val="00466A2D"/>
    <w:rsid w:val="00466A6D"/>
    <w:rsid w:val="00466A93"/>
    <w:rsid w:val="00466B50"/>
    <w:rsid w:val="00466C14"/>
    <w:rsid w:val="00466C39"/>
    <w:rsid w:val="00466CD6"/>
    <w:rsid w:val="00466D95"/>
    <w:rsid w:val="00466ED9"/>
    <w:rsid w:val="004671A8"/>
    <w:rsid w:val="004675CB"/>
    <w:rsid w:val="0046763B"/>
    <w:rsid w:val="00467817"/>
    <w:rsid w:val="004679D1"/>
    <w:rsid w:val="00467BB6"/>
    <w:rsid w:val="00467E9C"/>
    <w:rsid w:val="00467EEF"/>
    <w:rsid w:val="00467F13"/>
    <w:rsid w:val="00470261"/>
    <w:rsid w:val="0047026E"/>
    <w:rsid w:val="004702EB"/>
    <w:rsid w:val="004703DA"/>
    <w:rsid w:val="004704CC"/>
    <w:rsid w:val="00470520"/>
    <w:rsid w:val="004705A7"/>
    <w:rsid w:val="004705F9"/>
    <w:rsid w:val="00470611"/>
    <w:rsid w:val="0047063D"/>
    <w:rsid w:val="0047068C"/>
    <w:rsid w:val="004707C1"/>
    <w:rsid w:val="00470886"/>
    <w:rsid w:val="00470921"/>
    <w:rsid w:val="004709E9"/>
    <w:rsid w:val="00470A72"/>
    <w:rsid w:val="00470CB0"/>
    <w:rsid w:val="00470CF0"/>
    <w:rsid w:val="00470D32"/>
    <w:rsid w:val="00470D83"/>
    <w:rsid w:val="00470F85"/>
    <w:rsid w:val="00471145"/>
    <w:rsid w:val="00471187"/>
    <w:rsid w:val="004711EE"/>
    <w:rsid w:val="00471205"/>
    <w:rsid w:val="004713B0"/>
    <w:rsid w:val="004715C9"/>
    <w:rsid w:val="004716B5"/>
    <w:rsid w:val="004716E6"/>
    <w:rsid w:val="00471774"/>
    <w:rsid w:val="00471813"/>
    <w:rsid w:val="00471858"/>
    <w:rsid w:val="00471943"/>
    <w:rsid w:val="00471A99"/>
    <w:rsid w:val="00471C1C"/>
    <w:rsid w:val="00471C43"/>
    <w:rsid w:val="00471C44"/>
    <w:rsid w:val="00471E2F"/>
    <w:rsid w:val="00471FEC"/>
    <w:rsid w:val="0047218C"/>
    <w:rsid w:val="0047231B"/>
    <w:rsid w:val="0047233E"/>
    <w:rsid w:val="004724CB"/>
    <w:rsid w:val="004729DD"/>
    <w:rsid w:val="004729DE"/>
    <w:rsid w:val="00472D2A"/>
    <w:rsid w:val="00472E1A"/>
    <w:rsid w:val="00472EF8"/>
    <w:rsid w:val="00472F75"/>
    <w:rsid w:val="00472FE6"/>
    <w:rsid w:val="0047313B"/>
    <w:rsid w:val="00473411"/>
    <w:rsid w:val="0047353F"/>
    <w:rsid w:val="00473570"/>
    <w:rsid w:val="00473693"/>
    <w:rsid w:val="00473F31"/>
    <w:rsid w:val="00473F33"/>
    <w:rsid w:val="00473F5A"/>
    <w:rsid w:val="00473FDB"/>
    <w:rsid w:val="00474002"/>
    <w:rsid w:val="00474096"/>
    <w:rsid w:val="004746B4"/>
    <w:rsid w:val="004747D7"/>
    <w:rsid w:val="00474844"/>
    <w:rsid w:val="00474892"/>
    <w:rsid w:val="00474BB4"/>
    <w:rsid w:val="00474BFE"/>
    <w:rsid w:val="00474C1F"/>
    <w:rsid w:val="00474D33"/>
    <w:rsid w:val="00474E33"/>
    <w:rsid w:val="00474E87"/>
    <w:rsid w:val="00474F7A"/>
    <w:rsid w:val="00474FA7"/>
    <w:rsid w:val="00475191"/>
    <w:rsid w:val="004752EC"/>
    <w:rsid w:val="0047547E"/>
    <w:rsid w:val="00475489"/>
    <w:rsid w:val="00475562"/>
    <w:rsid w:val="00475629"/>
    <w:rsid w:val="00475645"/>
    <w:rsid w:val="00475854"/>
    <w:rsid w:val="00475870"/>
    <w:rsid w:val="0047587C"/>
    <w:rsid w:val="004759C1"/>
    <w:rsid w:val="00475A7E"/>
    <w:rsid w:val="00475A8E"/>
    <w:rsid w:val="00475AA5"/>
    <w:rsid w:val="00475B5D"/>
    <w:rsid w:val="00475B5F"/>
    <w:rsid w:val="00475B74"/>
    <w:rsid w:val="00475FC6"/>
    <w:rsid w:val="00475FE4"/>
    <w:rsid w:val="004760EE"/>
    <w:rsid w:val="0047611A"/>
    <w:rsid w:val="00476129"/>
    <w:rsid w:val="004761BE"/>
    <w:rsid w:val="004761F3"/>
    <w:rsid w:val="004761FA"/>
    <w:rsid w:val="00476609"/>
    <w:rsid w:val="004767E4"/>
    <w:rsid w:val="004769AC"/>
    <w:rsid w:val="00476B3B"/>
    <w:rsid w:val="00476C1B"/>
    <w:rsid w:val="00476C2A"/>
    <w:rsid w:val="00476E41"/>
    <w:rsid w:val="00476E8A"/>
    <w:rsid w:val="00476E8C"/>
    <w:rsid w:val="00476E94"/>
    <w:rsid w:val="00477031"/>
    <w:rsid w:val="00477060"/>
    <w:rsid w:val="0047711F"/>
    <w:rsid w:val="00477152"/>
    <w:rsid w:val="0047723E"/>
    <w:rsid w:val="004773A2"/>
    <w:rsid w:val="00477534"/>
    <w:rsid w:val="00477631"/>
    <w:rsid w:val="004777B7"/>
    <w:rsid w:val="004777CE"/>
    <w:rsid w:val="00477917"/>
    <w:rsid w:val="00477A9F"/>
    <w:rsid w:val="00477B0A"/>
    <w:rsid w:val="00477B97"/>
    <w:rsid w:val="00477DCF"/>
    <w:rsid w:val="00480268"/>
    <w:rsid w:val="0048029E"/>
    <w:rsid w:val="00480401"/>
    <w:rsid w:val="00480450"/>
    <w:rsid w:val="00480606"/>
    <w:rsid w:val="00480615"/>
    <w:rsid w:val="00480773"/>
    <w:rsid w:val="00480812"/>
    <w:rsid w:val="00480957"/>
    <w:rsid w:val="00480C72"/>
    <w:rsid w:val="00480C82"/>
    <w:rsid w:val="00480CA0"/>
    <w:rsid w:val="00480F22"/>
    <w:rsid w:val="00480F7D"/>
    <w:rsid w:val="004812BD"/>
    <w:rsid w:val="0048145F"/>
    <w:rsid w:val="00481484"/>
    <w:rsid w:val="004814ED"/>
    <w:rsid w:val="004815F1"/>
    <w:rsid w:val="00481652"/>
    <w:rsid w:val="00481681"/>
    <w:rsid w:val="004816EB"/>
    <w:rsid w:val="00481862"/>
    <w:rsid w:val="0048189D"/>
    <w:rsid w:val="004818AC"/>
    <w:rsid w:val="004818F3"/>
    <w:rsid w:val="00481BD9"/>
    <w:rsid w:val="00481BDA"/>
    <w:rsid w:val="00481DD3"/>
    <w:rsid w:val="00481EE1"/>
    <w:rsid w:val="00482098"/>
    <w:rsid w:val="004820A9"/>
    <w:rsid w:val="004820AA"/>
    <w:rsid w:val="004821C9"/>
    <w:rsid w:val="00482419"/>
    <w:rsid w:val="00482424"/>
    <w:rsid w:val="00482593"/>
    <w:rsid w:val="004827FC"/>
    <w:rsid w:val="004827FE"/>
    <w:rsid w:val="004829EB"/>
    <w:rsid w:val="00482C5B"/>
    <w:rsid w:val="00482C96"/>
    <w:rsid w:val="00482DE7"/>
    <w:rsid w:val="00482EF4"/>
    <w:rsid w:val="00482F12"/>
    <w:rsid w:val="00482FB6"/>
    <w:rsid w:val="0048303F"/>
    <w:rsid w:val="004830FF"/>
    <w:rsid w:val="0048333C"/>
    <w:rsid w:val="004835B9"/>
    <w:rsid w:val="00483675"/>
    <w:rsid w:val="00483720"/>
    <w:rsid w:val="0048373A"/>
    <w:rsid w:val="00483827"/>
    <w:rsid w:val="00483878"/>
    <w:rsid w:val="00483AD1"/>
    <w:rsid w:val="00483C3F"/>
    <w:rsid w:val="00483D23"/>
    <w:rsid w:val="00483D2B"/>
    <w:rsid w:val="00483F7D"/>
    <w:rsid w:val="00483F9D"/>
    <w:rsid w:val="00483FDD"/>
    <w:rsid w:val="0048404B"/>
    <w:rsid w:val="004840F1"/>
    <w:rsid w:val="004842ED"/>
    <w:rsid w:val="0048435D"/>
    <w:rsid w:val="004843A2"/>
    <w:rsid w:val="004843B3"/>
    <w:rsid w:val="00484504"/>
    <w:rsid w:val="0048466F"/>
    <w:rsid w:val="00484751"/>
    <w:rsid w:val="0048478B"/>
    <w:rsid w:val="00484809"/>
    <w:rsid w:val="0048499C"/>
    <w:rsid w:val="00484D0F"/>
    <w:rsid w:val="00484F20"/>
    <w:rsid w:val="0048504E"/>
    <w:rsid w:val="00485086"/>
    <w:rsid w:val="0048526F"/>
    <w:rsid w:val="00485393"/>
    <w:rsid w:val="00485409"/>
    <w:rsid w:val="0048540A"/>
    <w:rsid w:val="0048542E"/>
    <w:rsid w:val="00485505"/>
    <w:rsid w:val="004856A5"/>
    <w:rsid w:val="004856E5"/>
    <w:rsid w:val="0048573A"/>
    <w:rsid w:val="00485817"/>
    <w:rsid w:val="00485A3F"/>
    <w:rsid w:val="00485C6A"/>
    <w:rsid w:val="00485D99"/>
    <w:rsid w:val="00485DE2"/>
    <w:rsid w:val="00485FDF"/>
    <w:rsid w:val="00486000"/>
    <w:rsid w:val="004864A1"/>
    <w:rsid w:val="004866AA"/>
    <w:rsid w:val="004866D3"/>
    <w:rsid w:val="0048671F"/>
    <w:rsid w:val="0048674E"/>
    <w:rsid w:val="004867C8"/>
    <w:rsid w:val="00486838"/>
    <w:rsid w:val="00486876"/>
    <w:rsid w:val="0048698E"/>
    <w:rsid w:val="00486A10"/>
    <w:rsid w:val="00486B1B"/>
    <w:rsid w:val="00486BB5"/>
    <w:rsid w:val="00486C22"/>
    <w:rsid w:val="00486CE8"/>
    <w:rsid w:val="00486D77"/>
    <w:rsid w:val="00487276"/>
    <w:rsid w:val="004872C2"/>
    <w:rsid w:val="004874E9"/>
    <w:rsid w:val="0048776B"/>
    <w:rsid w:val="00487797"/>
    <w:rsid w:val="00487876"/>
    <w:rsid w:val="00487960"/>
    <w:rsid w:val="00487A55"/>
    <w:rsid w:val="00487B64"/>
    <w:rsid w:val="00487B87"/>
    <w:rsid w:val="00487BDC"/>
    <w:rsid w:val="00487BF3"/>
    <w:rsid w:val="00487C1F"/>
    <w:rsid w:val="00487C7D"/>
    <w:rsid w:val="00487CF9"/>
    <w:rsid w:val="00487D33"/>
    <w:rsid w:val="00487D59"/>
    <w:rsid w:val="00487DBA"/>
    <w:rsid w:val="00487E49"/>
    <w:rsid w:val="00487ECD"/>
    <w:rsid w:val="00487FD6"/>
    <w:rsid w:val="00490085"/>
    <w:rsid w:val="004901C8"/>
    <w:rsid w:val="004901D4"/>
    <w:rsid w:val="004901E4"/>
    <w:rsid w:val="00490270"/>
    <w:rsid w:val="0049028F"/>
    <w:rsid w:val="0049038F"/>
    <w:rsid w:val="00490430"/>
    <w:rsid w:val="004905C2"/>
    <w:rsid w:val="004907B1"/>
    <w:rsid w:val="00490811"/>
    <w:rsid w:val="00490B93"/>
    <w:rsid w:val="00490BDF"/>
    <w:rsid w:val="00490C66"/>
    <w:rsid w:val="00490CA3"/>
    <w:rsid w:val="00490CC7"/>
    <w:rsid w:val="00490D2F"/>
    <w:rsid w:val="00490F39"/>
    <w:rsid w:val="00490F4B"/>
    <w:rsid w:val="00490F84"/>
    <w:rsid w:val="0049111D"/>
    <w:rsid w:val="0049148B"/>
    <w:rsid w:val="004914C3"/>
    <w:rsid w:val="004914DB"/>
    <w:rsid w:val="00491596"/>
    <w:rsid w:val="004915AE"/>
    <w:rsid w:val="0049175B"/>
    <w:rsid w:val="00491790"/>
    <w:rsid w:val="00491ACB"/>
    <w:rsid w:val="00491AFA"/>
    <w:rsid w:val="00491B89"/>
    <w:rsid w:val="00491BBF"/>
    <w:rsid w:val="00491C12"/>
    <w:rsid w:val="00491E44"/>
    <w:rsid w:val="00491EFB"/>
    <w:rsid w:val="00492118"/>
    <w:rsid w:val="00492124"/>
    <w:rsid w:val="00492174"/>
    <w:rsid w:val="004921BB"/>
    <w:rsid w:val="004922D5"/>
    <w:rsid w:val="00492530"/>
    <w:rsid w:val="00492707"/>
    <w:rsid w:val="00492722"/>
    <w:rsid w:val="00492801"/>
    <w:rsid w:val="0049285F"/>
    <w:rsid w:val="00492956"/>
    <w:rsid w:val="00492C5C"/>
    <w:rsid w:val="00492CD0"/>
    <w:rsid w:val="00492E09"/>
    <w:rsid w:val="00493276"/>
    <w:rsid w:val="00493293"/>
    <w:rsid w:val="0049338C"/>
    <w:rsid w:val="004933E6"/>
    <w:rsid w:val="0049351E"/>
    <w:rsid w:val="00493530"/>
    <w:rsid w:val="004936F7"/>
    <w:rsid w:val="00493738"/>
    <w:rsid w:val="00493A6E"/>
    <w:rsid w:val="00493ABE"/>
    <w:rsid w:val="00493B3C"/>
    <w:rsid w:val="00493B40"/>
    <w:rsid w:val="00493D34"/>
    <w:rsid w:val="00493D43"/>
    <w:rsid w:val="00493D7C"/>
    <w:rsid w:val="00493DE2"/>
    <w:rsid w:val="00493F3A"/>
    <w:rsid w:val="004941D4"/>
    <w:rsid w:val="004944F8"/>
    <w:rsid w:val="004945FB"/>
    <w:rsid w:val="0049464C"/>
    <w:rsid w:val="004946B2"/>
    <w:rsid w:val="004946ED"/>
    <w:rsid w:val="004946FF"/>
    <w:rsid w:val="0049485F"/>
    <w:rsid w:val="004949D5"/>
    <w:rsid w:val="00494BDC"/>
    <w:rsid w:val="00494C9D"/>
    <w:rsid w:val="00494E62"/>
    <w:rsid w:val="00494F5F"/>
    <w:rsid w:val="004950B2"/>
    <w:rsid w:val="004950C1"/>
    <w:rsid w:val="004950E3"/>
    <w:rsid w:val="004953B9"/>
    <w:rsid w:val="0049550B"/>
    <w:rsid w:val="00495535"/>
    <w:rsid w:val="0049556E"/>
    <w:rsid w:val="00495590"/>
    <w:rsid w:val="0049561D"/>
    <w:rsid w:val="0049581B"/>
    <w:rsid w:val="004959E1"/>
    <w:rsid w:val="00495AC3"/>
    <w:rsid w:val="00495B1B"/>
    <w:rsid w:val="00495CB9"/>
    <w:rsid w:val="00495E67"/>
    <w:rsid w:val="0049613A"/>
    <w:rsid w:val="00496154"/>
    <w:rsid w:val="004963FC"/>
    <w:rsid w:val="004964D6"/>
    <w:rsid w:val="00496582"/>
    <w:rsid w:val="00496622"/>
    <w:rsid w:val="004966DE"/>
    <w:rsid w:val="004966E5"/>
    <w:rsid w:val="004966FB"/>
    <w:rsid w:val="00496729"/>
    <w:rsid w:val="004967B9"/>
    <w:rsid w:val="00496AA9"/>
    <w:rsid w:val="00496D05"/>
    <w:rsid w:val="00496D47"/>
    <w:rsid w:val="00496DFA"/>
    <w:rsid w:val="00496E74"/>
    <w:rsid w:val="00496FE6"/>
    <w:rsid w:val="004970E9"/>
    <w:rsid w:val="00497112"/>
    <w:rsid w:val="0049731F"/>
    <w:rsid w:val="00497460"/>
    <w:rsid w:val="004974C4"/>
    <w:rsid w:val="0049753A"/>
    <w:rsid w:val="004976A9"/>
    <w:rsid w:val="00497726"/>
    <w:rsid w:val="0049789B"/>
    <w:rsid w:val="00497941"/>
    <w:rsid w:val="004979B9"/>
    <w:rsid w:val="004979D3"/>
    <w:rsid w:val="00497AB5"/>
    <w:rsid w:val="00497DAB"/>
    <w:rsid w:val="00497FF2"/>
    <w:rsid w:val="004A0003"/>
    <w:rsid w:val="004A0096"/>
    <w:rsid w:val="004A02A2"/>
    <w:rsid w:val="004A034C"/>
    <w:rsid w:val="004A04C5"/>
    <w:rsid w:val="004A0591"/>
    <w:rsid w:val="004A0890"/>
    <w:rsid w:val="004A09D4"/>
    <w:rsid w:val="004A09DF"/>
    <w:rsid w:val="004A0B97"/>
    <w:rsid w:val="004A0C7E"/>
    <w:rsid w:val="004A0D2A"/>
    <w:rsid w:val="004A0E15"/>
    <w:rsid w:val="004A0EE9"/>
    <w:rsid w:val="004A10CA"/>
    <w:rsid w:val="004A114F"/>
    <w:rsid w:val="004A1311"/>
    <w:rsid w:val="004A1315"/>
    <w:rsid w:val="004A133F"/>
    <w:rsid w:val="004A13D6"/>
    <w:rsid w:val="004A1478"/>
    <w:rsid w:val="004A1582"/>
    <w:rsid w:val="004A15FD"/>
    <w:rsid w:val="004A17FC"/>
    <w:rsid w:val="004A1807"/>
    <w:rsid w:val="004A1B16"/>
    <w:rsid w:val="004A1BFA"/>
    <w:rsid w:val="004A1CB5"/>
    <w:rsid w:val="004A2081"/>
    <w:rsid w:val="004A2083"/>
    <w:rsid w:val="004A20BE"/>
    <w:rsid w:val="004A21DA"/>
    <w:rsid w:val="004A2224"/>
    <w:rsid w:val="004A23F8"/>
    <w:rsid w:val="004A24B6"/>
    <w:rsid w:val="004A24F9"/>
    <w:rsid w:val="004A2575"/>
    <w:rsid w:val="004A2A54"/>
    <w:rsid w:val="004A2B83"/>
    <w:rsid w:val="004A2B9F"/>
    <w:rsid w:val="004A2E0B"/>
    <w:rsid w:val="004A3084"/>
    <w:rsid w:val="004A3120"/>
    <w:rsid w:val="004A34A2"/>
    <w:rsid w:val="004A3666"/>
    <w:rsid w:val="004A37C0"/>
    <w:rsid w:val="004A380E"/>
    <w:rsid w:val="004A3A0A"/>
    <w:rsid w:val="004A3A9B"/>
    <w:rsid w:val="004A3AB7"/>
    <w:rsid w:val="004A3D64"/>
    <w:rsid w:val="004A3DF5"/>
    <w:rsid w:val="004A3E76"/>
    <w:rsid w:val="004A3EA5"/>
    <w:rsid w:val="004A40FE"/>
    <w:rsid w:val="004A410F"/>
    <w:rsid w:val="004A4157"/>
    <w:rsid w:val="004A425C"/>
    <w:rsid w:val="004A43EF"/>
    <w:rsid w:val="004A44AA"/>
    <w:rsid w:val="004A4512"/>
    <w:rsid w:val="004A4563"/>
    <w:rsid w:val="004A468E"/>
    <w:rsid w:val="004A47AC"/>
    <w:rsid w:val="004A4935"/>
    <w:rsid w:val="004A49C3"/>
    <w:rsid w:val="004A4B73"/>
    <w:rsid w:val="004A512F"/>
    <w:rsid w:val="004A526A"/>
    <w:rsid w:val="004A541C"/>
    <w:rsid w:val="004A5426"/>
    <w:rsid w:val="004A5626"/>
    <w:rsid w:val="004A5985"/>
    <w:rsid w:val="004A5C03"/>
    <w:rsid w:val="004A5EDF"/>
    <w:rsid w:val="004A6090"/>
    <w:rsid w:val="004A6306"/>
    <w:rsid w:val="004A6455"/>
    <w:rsid w:val="004A6753"/>
    <w:rsid w:val="004A67A8"/>
    <w:rsid w:val="004A67FB"/>
    <w:rsid w:val="004A6810"/>
    <w:rsid w:val="004A68F8"/>
    <w:rsid w:val="004A690D"/>
    <w:rsid w:val="004A6982"/>
    <w:rsid w:val="004A6C7E"/>
    <w:rsid w:val="004A6DC0"/>
    <w:rsid w:val="004A6DE0"/>
    <w:rsid w:val="004A6DFE"/>
    <w:rsid w:val="004A6F6C"/>
    <w:rsid w:val="004A6FAF"/>
    <w:rsid w:val="004A7015"/>
    <w:rsid w:val="004A70C5"/>
    <w:rsid w:val="004A7204"/>
    <w:rsid w:val="004A72C9"/>
    <w:rsid w:val="004A72CD"/>
    <w:rsid w:val="004A75EF"/>
    <w:rsid w:val="004A77E6"/>
    <w:rsid w:val="004A77FC"/>
    <w:rsid w:val="004A7982"/>
    <w:rsid w:val="004A79E9"/>
    <w:rsid w:val="004A7C0D"/>
    <w:rsid w:val="004A7CDC"/>
    <w:rsid w:val="004A7EC0"/>
    <w:rsid w:val="004A7F30"/>
    <w:rsid w:val="004A7FC4"/>
    <w:rsid w:val="004A7FE5"/>
    <w:rsid w:val="004B0096"/>
    <w:rsid w:val="004B0115"/>
    <w:rsid w:val="004B0202"/>
    <w:rsid w:val="004B0466"/>
    <w:rsid w:val="004B05B1"/>
    <w:rsid w:val="004B077D"/>
    <w:rsid w:val="004B0831"/>
    <w:rsid w:val="004B0844"/>
    <w:rsid w:val="004B093A"/>
    <w:rsid w:val="004B0AC0"/>
    <w:rsid w:val="004B0C14"/>
    <w:rsid w:val="004B0D24"/>
    <w:rsid w:val="004B0ECB"/>
    <w:rsid w:val="004B0EF3"/>
    <w:rsid w:val="004B0F83"/>
    <w:rsid w:val="004B122B"/>
    <w:rsid w:val="004B1275"/>
    <w:rsid w:val="004B139D"/>
    <w:rsid w:val="004B1407"/>
    <w:rsid w:val="004B1508"/>
    <w:rsid w:val="004B152F"/>
    <w:rsid w:val="004B1644"/>
    <w:rsid w:val="004B1645"/>
    <w:rsid w:val="004B172A"/>
    <w:rsid w:val="004B1835"/>
    <w:rsid w:val="004B18CA"/>
    <w:rsid w:val="004B1BEF"/>
    <w:rsid w:val="004B1CED"/>
    <w:rsid w:val="004B1D11"/>
    <w:rsid w:val="004B1D14"/>
    <w:rsid w:val="004B1EC4"/>
    <w:rsid w:val="004B1EF7"/>
    <w:rsid w:val="004B1F40"/>
    <w:rsid w:val="004B2077"/>
    <w:rsid w:val="004B2097"/>
    <w:rsid w:val="004B20DA"/>
    <w:rsid w:val="004B22CC"/>
    <w:rsid w:val="004B2390"/>
    <w:rsid w:val="004B2501"/>
    <w:rsid w:val="004B260B"/>
    <w:rsid w:val="004B266E"/>
    <w:rsid w:val="004B26A2"/>
    <w:rsid w:val="004B2776"/>
    <w:rsid w:val="004B27C1"/>
    <w:rsid w:val="004B27CC"/>
    <w:rsid w:val="004B27D6"/>
    <w:rsid w:val="004B2A81"/>
    <w:rsid w:val="004B2B9F"/>
    <w:rsid w:val="004B2C56"/>
    <w:rsid w:val="004B2E15"/>
    <w:rsid w:val="004B301A"/>
    <w:rsid w:val="004B3237"/>
    <w:rsid w:val="004B32F0"/>
    <w:rsid w:val="004B34D3"/>
    <w:rsid w:val="004B3556"/>
    <w:rsid w:val="004B3678"/>
    <w:rsid w:val="004B379C"/>
    <w:rsid w:val="004B37BA"/>
    <w:rsid w:val="004B37EB"/>
    <w:rsid w:val="004B39A9"/>
    <w:rsid w:val="004B39B8"/>
    <w:rsid w:val="004B3A13"/>
    <w:rsid w:val="004B3AC9"/>
    <w:rsid w:val="004B3C79"/>
    <w:rsid w:val="004B3C9B"/>
    <w:rsid w:val="004B3D52"/>
    <w:rsid w:val="004B3E82"/>
    <w:rsid w:val="004B3F0D"/>
    <w:rsid w:val="004B3FC8"/>
    <w:rsid w:val="004B407B"/>
    <w:rsid w:val="004B411D"/>
    <w:rsid w:val="004B429B"/>
    <w:rsid w:val="004B42B3"/>
    <w:rsid w:val="004B4362"/>
    <w:rsid w:val="004B43C8"/>
    <w:rsid w:val="004B43E8"/>
    <w:rsid w:val="004B4711"/>
    <w:rsid w:val="004B4749"/>
    <w:rsid w:val="004B485A"/>
    <w:rsid w:val="004B4912"/>
    <w:rsid w:val="004B4AAC"/>
    <w:rsid w:val="004B4CD1"/>
    <w:rsid w:val="004B4DD2"/>
    <w:rsid w:val="004B4EAA"/>
    <w:rsid w:val="004B4ECB"/>
    <w:rsid w:val="004B4F08"/>
    <w:rsid w:val="004B4F84"/>
    <w:rsid w:val="004B4F92"/>
    <w:rsid w:val="004B4FD6"/>
    <w:rsid w:val="004B5099"/>
    <w:rsid w:val="004B529B"/>
    <w:rsid w:val="004B5340"/>
    <w:rsid w:val="004B53B9"/>
    <w:rsid w:val="004B54E4"/>
    <w:rsid w:val="004B54F4"/>
    <w:rsid w:val="004B5610"/>
    <w:rsid w:val="004B563F"/>
    <w:rsid w:val="004B5956"/>
    <w:rsid w:val="004B59C3"/>
    <w:rsid w:val="004B59EC"/>
    <w:rsid w:val="004B5A66"/>
    <w:rsid w:val="004B5AAD"/>
    <w:rsid w:val="004B5AE0"/>
    <w:rsid w:val="004B5B23"/>
    <w:rsid w:val="004B5D88"/>
    <w:rsid w:val="004B5DA7"/>
    <w:rsid w:val="004B5F9D"/>
    <w:rsid w:val="004B6254"/>
    <w:rsid w:val="004B6402"/>
    <w:rsid w:val="004B6666"/>
    <w:rsid w:val="004B67FC"/>
    <w:rsid w:val="004B6B52"/>
    <w:rsid w:val="004B6E73"/>
    <w:rsid w:val="004B6E75"/>
    <w:rsid w:val="004B722E"/>
    <w:rsid w:val="004B72C5"/>
    <w:rsid w:val="004B7397"/>
    <w:rsid w:val="004B747F"/>
    <w:rsid w:val="004B75D5"/>
    <w:rsid w:val="004B7608"/>
    <w:rsid w:val="004B771B"/>
    <w:rsid w:val="004B77B4"/>
    <w:rsid w:val="004B783A"/>
    <w:rsid w:val="004B783F"/>
    <w:rsid w:val="004B7901"/>
    <w:rsid w:val="004B7A08"/>
    <w:rsid w:val="004B7A9E"/>
    <w:rsid w:val="004B7D70"/>
    <w:rsid w:val="004B7F9A"/>
    <w:rsid w:val="004B7FD6"/>
    <w:rsid w:val="004C009E"/>
    <w:rsid w:val="004C015F"/>
    <w:rsid w:val="004C01BF"/>
    <w:rsid w:val="004C01C6"/>
    <w:rsid w:val="004C03B9"/>
    <w:rsid w:val="004C06B7"/>
    <w:rsid w:val="004C087B"/>
    <w:rsid w:val="004C0882"/>
    <w:rsid w:val="004C08B8"/>
    <w:rsid w:val="004C0AD0"/>
    <w:rsid w:val="004C0AE9"/>
    <w:rsid w:val="004C0CF5"/>
    <w:rsid w:val="004C0E2A"/>
    <w:rsid w:val="004C0EC1"/>
    <w:rsid w:val="004C10BC"/>
    <w:rsid w:val="004C1208"/>
    <w:rsid w:val="004C1221"/>
    <w:rsid w:val="004C12CD"/>
    <w:rsid w:val="004C12F5"/>
    <w:rsid w:val="004C1321"/>
    <w:rsid w:val="004C1425"/>
    <w:rsid w:val="004C146F"/>
    <w:rsid w:val="004C14D3"/>
    <w:rsid w:val="004C15C7"/>
    <w:rsid w:val="004C1604"/>
    <w:rsid w:val="004C176F"/>
    <w:rsid w:val="004C17A2"/>
    <w:rsid w:val="004C1CC1"/>
    <w:rsid w:val="004C1E49"/>
    <w:rsid w:val="004C1EBB"/>
    <w:rsid w:val="004C1F86"/>
    <w:rsid w:val="004C2251"/>
    <w:rsid w:val="004C2255"/>
    <w:rsid w:val="004C228F"/>
    <w:rsid w:val="004C2301"/>
    <w:rsid w:val="004C2338"/>
    <w:rsid w:val="004C2446"/>
    <w:rsid w:val="004C262E"/>
    <w:rsid w:val="004C26FD"/>
    <w:rsid w:val="004C2727"/>
    <w:rsid w:val="004C2A3B"/>
    <w:rsid w:val="004C2AEB"/>
    <w:rsid w:val="004C2BB5"/>
    <w:rsid w:val="004C2CE9"/>
    <w:rsid w:val="004C2DA3"/>
    <w:rsid w:val="004C2F9B"/>
    <w:rsid w:val="004C2FD0"/>
    <w:rsid w:val="004C3005"/>
    <w:rsid w:val="004C33D3"/>
    <w:rsid w:val="004C37DC"/>
    <w:rsid w:val="004C38BB"/>
    <w:rsid w:val="004C38C3"/>
    <w:rsid w:val="004C3940"/>
    <w:rsid w:val="004C3959"/>
    <w:rsid w:val="004C3A9D"/>
    <w:rsid w:val="004C3B41"/>
    <w:rsid w:val="004C3B86"/>
    <w:rsid w:val="004C3BE8"/>
    <w:rsid w:val="004C3EEB"/>
    <w:rsid w:val="004C4008"/>
    <w:rsid w:val="004C405C"/>
    <w:rsid w:val="004C4068"/>
    <w:rsid w:val="004C4185"/>
    <w:rsid w:val="004C418E"/>
    <w:rsid w:val="004C4330"/>
    <w:rsid w:val="004C433E"/>
    <w:rsid w:val="004C43DC"/>
    <w:rsid w:val="004C43E5"/>
    <w:rsid w:val="004C4424"/>
    <w:rsid w:val="004C446C"/>
    <w:rsid w:val="004C4581"/>
    <w:rsid w:val="004C46BA"/>
    <w:rsid w:val="004C47A6"/>
    <w:rsid w:val="004C47C5"/>
    <w:rsid w:val="004C49AD"/>
    <w:rsid w:val="004C49F0"/>
    <w:rsid w:val="004C4B46"/>
    <w:rsid w:val="004C4BD9"/>
    <w:rsid w:val="004C4C8A"/>
    <w:rsid w:val="004C4CA4"/>
    <w:rsid w:val="004C4D41"/>
    <w:rsid w:val="004C4D8B"/>
    <w:rsid w:val="004C50F2"/>
    <w:rsid w:val="004C527E"/>
    <w:rsid w:val="004C52FD"/>
    <w:rsid w:val="004C54A6"/>
    <w:rsid w:val="004C54B6"/>
    <w:rsid w:val="004C5501"/>
    <w:rsid w:val="004C56AD"/>
    <w:rsid w:val="004C56F1"/>
    <w:rsid w:val="004C584F"/>
    <w:rsid w:val="004C596A"/>
    <w:rsid w:val="004C5C5E"/>
    <w:rsid w:val="004C5D73"/>
    <w:rsid w:val="004C5DBB"/>
    <w:rsid w:val="004C627C"/>
    <w:rsid w:val="004C6326"/>
    <w:rsid w:val="004C64CC"/>
    <w:rsid w:val="004C64CE"/>
    <w:rsid w:val="004C6551"/>
    <w:rsid w:val="004C661D"/>
    <w:rsid w:val="004C671D"/>
    <w:rsid w:val="004C68C2"/>
    <w:rsid w:val="004C6A17"/>
    <w:rsid w:val="004C6AC5"/>
    <w:rsid w:val="004C6AC8"/>
    <w:rsid w:val="004C6BFC"/>
    <w:rsid w:val="004C6C48"/>
    <w:rsid w:val="004C6DC3"/>
    <w:rsid w:val="004C7241"/>
    <w:rsid w:val="004C7371"/>
    <w:rsid w:val="004C7466"/>
    <w:rsid w:val="004C74FF"/>
    <w:rsid w:val="004C758D"/>
    <w:rsid w:val="004C76C6"/>
    <w:rsid w:val="004C7911"/>
    <w:rsid w:val="004C7A3A"/>
    <w:rsid w:val="004C7AD9"/>
    <w:rsid w:val="004C7B8A"/>
    <w:rsid w:val="004C7C8D"/>
    <w:rsid w:val="004C7ED9"/>
    <w:rsid w:val="004C7F52"/>
    <w:rsid w:val="004C7F5A"/>
    <w:rsid w:val="004D00D5"/>
    <w:rsid w:val="004D00E5"/>
    <w:rsid w:val="004D0119"/>
    <w:rsid w:val="004D01F2"/>
    <w:rsid w:val="004D03A4"/>
    <w:rsid w:val="004D0463"/>
    <w:rsid w:val="004D0477"/>
    <w:rsid w:val="004D04DC"/>
    <w:rsid w:val="004D04FD"/>
    <w:rsid w:val="004D0580"/>
    <w:rsid w:val="004D074C"/>
    <w:rsid w:val="004D0B25"/>
    <w:rsid w:val="004D0D65"/>
    <w:rsid w:val="004D0D66"/>
    <w:rsid w:val="004D0DA1"/>
    <w:rsid w:val="004D1067"/>
    <w:rsid w:val="004D114A"/>
    <w:rsid w:val="004D117A"/>
    <w:rsid w:val="004D11C9"/>
    <w:rsid w:val="004D12D5"/>
    <w:rsid w:val="004D139E"/>
    <w:rsid w:val="004D13E6"/>
    <w:rsid w:val="004D154E"/>
    <w:rsid w:val="004D15A0"/>
    <w:rsid w:val="004D15FD"/>
    <w:rsid w:val="004D1749"/>
    <w:rsid w:val="004D178C"/>
    <w:rsid w:val="004D17AE"/>
    <w:rsid w:val="004D17FC"/>
    <w:rsid w:val="004D1814"/>
    <w:rsid w:val="004D1841"/>
    <w:rsid w:val="004D1AF9"/>
    <w:rsid w:val="004D1B2F"/>
    <w:rsid w:val="004D1D60"/>
    <w:rsid w:val="004D1F8D"/>
    <w:rsid w:val="004D2013"/>
    <w:rsid w:val="004D2073"/>
    <w:rsid w:val="004D2148"/>
    <w:rsid w:val="004D2248"/>
    <w:rsid w:val="004D2259"/>
    <w:rsid w:val="004D229C"/>
    <w:rsid w:val="004D22E3"/>
    <w:rsid w:val="004D231E"/>
    <w:rsid w:val="004D24AF"/>
    <w:rsid w:val="004D2559"/>
    <w:rsid w:val="004D25E2"/>
    <w:rsid w:val="004D278D"/>
    <w:rsid w:val="004D27B0"/>
    <w:rsid w:val="004D27C6"/>
    <w:rsid w:val="004D29E0"/>
    <w:rsid w:val="004D2AB3"/>
    <w:rsid w:val="004D2BFD"/>
    <w:rsid w:val="004D2C38"/>
    <w:rsid w:val="004D2C79"/>
    <w:rsid w:val="004D2D5F"/>
    <w:rsid w:val="004D2EC9"/>
    <w:rsid w:val="004D2F71"/>
    <w:rsid w:val="004D2F90"/>
    <w:rsid w:val="004D3173"/>
    <w:rsid w:val="004D319C"/>
    <w:rsid w:val="004D3202"/>
    <w:rsid w:val="004D33C2"/>
    <w:rsid w:val="004D34CF"/>
    <w:rsid w:val="004D35B8"/>
    <w:rsid w:val="004D3715"/>
    <w:rsid w:val="004D377F"/>
    <w:rsid w:val="004D3A08"/>
    <w:rsid w:val="004D3B36"/>
    <w:rsid w:val="004D3BAE"/>
    <w:rsid w:val="004D3C6D"/>
    <w:rsid w:val="004D3D05"/>
    <w:rsid w:val="004D3D26"/>
    <w:rsid w:val="004D408B"/>
    <w:rsid w:val="004D4153"/>
    <w:rsid w:val="004D4229"/>
    <w:rsid w:val="004D4242"/>
    <w:rsid w:val="004D43BB"/>
    <w:rsid w:val="004D43E3"/>
    <w:rsid w:val="004D44AD"/>
    <w:rsid w:val="004D4689"/>
    <w:rsid w:val="004D475A"/>
    <w:rsid w:val="004D48E8"/>
    <w:rsid w:val="004D4920"/>
    <w:rsid w:val="004D4996"/>
    <w:rsid w:val="004D4A72"/>
    <w:rsid w:val="004D4AAF"/>
    <w:rsid w:val="004D4C8E"/>
    <w:rsid w:val="004D4FEB"/>
    <w:rsid w:val="004D5149"/>
    <w:rsid w:val="004D5162"/>
    <w:rsid w:val="004D5268"/>
    <w:rsid w:val="004D526C"/>
    <w:rsid w:val="004D5373"/>
    <w:rsid w:val="004D56CF"/>
    <w:rsid w:val="004D56DA"/>
    <w:rsid w:val="004D572B"/>
    <w:rsid w:val="004D5782"/>
    <w:rsid w:val="004D5828"/>
    <w:rsid w:val="004D5865"/>
    <w:rsid w:val="004D5ACF"/>
    <w:rsid w:val="004D5AF8"/>
    <w:rsid w:val="004D5B4D"/>
    <w:rsid w:val="004D5C83"/>
    <w:rsid w:val="004D5D23"/>
    <w:rsid w:val="004D5E1B"/>
    <w:rsid w:val="004D5EF7"/>
    <w:rsid w:val="004D5F39"/>
    <w:rsid w:val="004D5F90"/>
    <w:rsid w:val="004D5FA1"/>
    <w:rsid w:val="004D6026"/>
    <w:rsid w:val="004D6112"/>
    <w:rsid w:val="004D618E"/>
    <w:rsid w:val="004D6216"/>
    <w:rsid w:val="004D634E"/>
    <w:rsid w:val="004D650D"/>
    <w:rsid w:val="004D664E"/>
    <w:rsid w:val="004D667B"/>
    <w:rsid w:val="004D67A6"/>
    <w:rsid w:val="004D68DB"/>
    <w:rsid w:val="004D692D"/>
    <w:rsid w:val="004D69EA"/>
    <w:rsid w:val="004D6AD0"/>
    <w:rsid w:val="004D6B82"/>
    <w:rsid w:val="004D6C46"/>
    <w:rsid w:val="004D6C83"/>
    <w:rsid w:val="004D6C9B"/>
    <w:rsid w:val="004D6D20"/>
    <w:rsid w:val="004D6E7E"/>
    <w:rsid w:val="004D6EBD"/>
    <w:rsid w:val="004D70E1"/>
    <w:rsid w:val="004D725F"/>
    <w:rsid w:val="004D72E8"/>
    <w:rsid w:val="004D747A"/>
    <w:rsid w:val="004D74F4"/>
    <w:rsid w:val="004D76A8"/>
    <w:rsid w:val="004D771C"/>
    <w:rsid w:val="004D7849"/>
    <w:rsid w:val="004D7886"/>
    <w:rsid w:val="004D78D4"/>
    <w:rsid w:val="004D79D0"/>
    <w:rsid w:val="004D79DA"/>
    <w:rsid w:val="004D7A37"/>
    <w:rsid w:val="004D7B50"/>
    <w:rsid w:val="004D7B90"/>
    <w:rsid w:val="004D7BAC"/>
    <w:rsid w:val="004D7FA9"/>
    <w:rsid w:val="004D7FED"/>
    <w:rsid w:val="004E0007"/>
    <w:rsid w:val="004E0058"/>
    <w:rsid w:val="004E017C"/>
    <w:rsid w:val="004E0356"/>
    <w:rsid w:val="004E036B"/>
    <w:rsid w:val="004E03CC"/>
    <w:rsid w:val="004E040F"/>
    <w:rsid w:val="004E0554"/>
    <w:rsid w:val="004E056E"/>
    <w:rsid w:val="004E06B7"/>
    <w:rsid w:val="004E070A"/>
    <w:rsid w:val="004E0855"/>
    <w:rsid w:val="004E08BF"/>
    <w:rsid w:val="004E0A2F"/>
    <w:rsid w:val="004E0B58"/>
    <w:rsid w:val="004E0CDC"/>
    <w:rsid w:val="004E0D13"/>
    <w:rsid w:val="004E0D44"/>
    <w:rsid w:val="004E0E23"/>
    <w:rsid w:val="004E0EDA"/>
    <w:rsid w:val="004E106B"/>
    <w:rsid w:val="004E12DA"/>
    <w:rsid w:val="004E12E3"/>
    <w:rsid w:val="004E1351"/>
    <w:rsid w:val="004E1408"/>
    <w:rsid w:val="004E1579"/>
    <w:rsid w:val="004E1589"/>
    <w:rsid w:val="004E182A"/>
    <w:rsid w:val="004E1962"/>
    <w:rsid w:val="004E1980"/>
    <w:rsid w:val="004E199F"/>
    <w:rsid w:val="004E19EF"/>
    <w:rsid w:val="004E1B3F"/>
    <w:rsid w:val="004E1B69"/>
    <w:rsid w:val="004E1BA2"/>
    <w:rsid w:val="004E1C36"/>
    <w:rsid w:val="004E1C46"/>
    <w:rsid w:val="004E1CEB"/>
    <w:rsid w:val="004E1CF4"/>
    <w:rsid w:val="004E1D60"/>
    <w:rsid w:val="004E1F04"/>
    <w:rsid w:val="004E1FBB"/>
    <w:rsid w:val="004E201D"/>
    <w:rsid w:val="004E210E"/>
    <w:rsid w:val="004E226F"/>
    <w:rsid w:val="004E235E"/>
    <w:rsid w:val="004E23AA"/>
    <w:rsid w:val="004E2481"/>
    <w:rsid w:val="004E272F"/>
    <w:rsid w:val="004E2736"/>
    <w:rsid w:val="004E2851"/>
    <w:rsid w:val="004E2B60"/>
    <w:rsid w:val="004E3013"/>
    <w:rsid w:val="004E321C"/>
    <w:rsid w:val="004E3368"/>
    <w:rsid w:val="004E3B2A"/>
    <w:rsid w:val="004E3B5D"/>
    <w:rsid w:val="004E3CD8"/>
    <w:rsid w:val="004E3F17"/>
    <w:rsid w:val="004E3F7F"/>
    <w:rsid w:val="004E40CD"/>
    <w:rsid w:val="004E41D0"/>
    <w:rsid w:val="004E43BF"/>
    <w:rsid w:val="004E43D3"/>
    <w:rsid w:val="004E484C"/>
    <w:rsid w:val="004E48E5"/>
    <w:rsid w:val="004E4A33"/>
    <w:rsid w:val="004E4AAE"/>
    <w:rsid w:val="004E4C21"/>
    <w:rsid w:val="004E4DB0"/>
    <w:rsid w:val="004E4F91"/>
    <w:rsid w:val="004E51BA"/>
    <w:rsid w:val="004E5539"/>
    <w:rsid w:val="004E55B5"/>
    <w:rsid w:val="004E5706"/>
    <w:rsid w:val="004E584A"/>
    <w:rsid w:val="004E584C"/>
    <w:rsid w:val="004E5869"/>
    <w:rsid w:val="004E58AC"/>
    <w:rsid w:val="004E58FD"/>
    <w:rsid w:val="004E5953"/>
    <w:rsid w:val="004E5A48"/>
    <w:rsid w:val="004E5BAF"/>
    <w:rsid w:val="004E5CEA"/>
    <w:rsid w:val="004E5F66"/>
    <w:rsid w:val="004E6073"/>
    <w:rsid w:val="004E647A"/>
    <w:rsid w:val="004E64C9"/>
    <w:rsid w:val="004E6506"/>
    <w:rsid w:val="004E67C4"/>
    <w:rsid w:val="004E6E11"/>
    <w:rsid w:val="004E6E18"/>
    <w:rsid w:val="004E6F53"/>
    <w:rsid w:val="004E704D"/>
    <w:rsid w:val="004E7077"/>
    <w:rsid w:val="004E73B6"/>
    <w:rsid w:val="004E73EA"/>
    <w:rsid w:val="004E755B"/>
    <w:rsid w:val="004E758F"/>
    <w:rsid w:val="004E75CF"/>
    <w:rsid w:val="004E76DC"/>
    <w:rsid w:val="004E774E"/>
    <w:rsid w:val="004E79ED"/>
    <w:rsid w:val="004E7A45"/>
    <w:rsid w:val="004E7BAB"/>
    <w:rsid w:val="004E7CFA"/>
    <w:rsid w:val="004E7E9C"/>
    <w:rsid w:val="004E7FED"/>
    <w:rsid w:val="004F0080"/>
    <w:rsid w:val="004F0180"/>
    <w:rsid w:val="004F03B6"/>
    <w:rsid w:val="004F05EC"/>
    <w:rsid w:val="004F05F8"/>
    <w:rsid w:val="004F0624"/>
    <w:rsid w:val="004F064B"/>
    <w:rsid w:val="004F06FE"/>
    <w:rsid w:val="004F0787"/>
    <w:rsid w:val="004F07C1"/>
    <w:rsid w:val="004F08A1"/>
    <w:rsid w:val="004F08CB"/>
    <w:rsid w:val="004F090B"/>
    <w:rsid w:val="004F09D4"/>
    <w:rsid w:val="004F0ACE"/>
    <w:rsid w:val="004F0B3B"/>
    <w:rsid w:val="004F0D30"/>
    <w:rsid w:val="004F0F15"/>
    <w:rsid w:val="004F1061"/>
    <w:rsid w:val="004F107A"/>
    <w:rsid w:val="004F10BC"/>
    <w:rsid w:val="004F1105"/>
    <w:rsid w:val="004F11D2"/>
    <w:rsid w:val="004F1254"/>
    <w:rsid w:val="004F15BC"/>
    <w:rsid w:val="004F161C"/>
    <w:rsid w:val="004F168F"/>
    <w:rsid w:val="004F1857"/>
    <w:rsid w:val="004F18B8"/>
    <w:rsid w:val="004F1A73"/>
    <w:rsid w:val="004F1B85"/>
    <w:rsid w:val="004F1CA8"/>
    <w:rsid w:val="004F1D32"/>
    <w:rsid w:val="004F1D3D"/>
    <w:rsid w:val="004F1D3F"/>
    <w:rsid w:val="004F1EA2"/>
    <w:rsid w:val="004F21C6"/>
    <w:rsid w:val="004F2336"/>
    <w:rsid w:val="004F253E"/>
    <w:rsid w:val="004F2700"/>
    <w:rsid w:val="004F287F"/>
    <w:rsid w:val="004F293D"/>
    <w:rsid w:val="004F2A24"/>
    <w:rsid w:val="004F2A81"/>
    <w:rsid w:val="004F2B03"/>
    <w:rsid w:val="004F2B4E"/>
    <w:rsid w:val="004F2BF4"/>
    <w:rsid w:val="004F2CC3"/>
    <w:rsid w:val="004F2DD4"/>
    <w:rsid w:val="004F2DFF"/>
    <w:rsid w:val="004F2F25"/>
    <w:rsid w:val="004F2FEA"/>
    <w:rsid w:val="004F311E"/>
    <w:rsid w:val="004F32DD"/>
    <w:rsid w:val="004F3763"/>
    <w:rsid w:val="004F3862"/>
    <w:rsid w:val="004F39BA"/>
    <w:rsid w:val="004F3A82"/>
    <w:rsid w:val="004F3B8D"/>
    <w:rsid w:val="004F3C4B"/>
    <w:rsid w:val="004F3EF3"/>
    <w:rsid w:val="004F4368"/>
    <w:rsid w:val="004F475A"/>
    <w:rsid w:val="004F4804"/>
    <w:rsid w:val="004F48DD"/>
    <w:rsid w:val="004F49FD"/>
    <w:rsid w:val="004F4BB2"/>
    <w:rsid w:val="004F4BF7"/>
    <w:rsid w:val="004F4EF8"/>
    <w:rsid w:val="004F4F40"/>
    <w:rsid w:val="004F5145"/>
    <w:rsid w:val="004F5444"/>
    <w:rsid w:val="004F56B3"/>
    <w:rsid w:val="004F5794"/>
    <w:rsid w:val="004F58C6"/>
    <w:rsid w:val="004F5987"/>
    <w:rsid w:val="004F59FE"/>
    <w:rsid w:val="004F5A2A"/>
    <w:rsid w:val="004F5B25"/>
    <w:rsid w:val="004F5CB3"/>
    <w:rsid w:val="004F5CE1"/>
    <w:rsid w:val="004F5D9C"/>
    <w:rsid w:val="004F5E23"/>
    <w:rsid w:val="004F5E2E"/>
    <w:rsid w:val="004F5E5A"/>
    <w:rsid w:val="004F5E94"/>
    <w:rsid w:val="004F5F2C"/>
    <w:rsid w:val="004F6026"/>
    <w:rsid w:val="004F66BD"/>
    <w:rsid w:val="004F6813"/>
    <w:rsid w:val="004F6927"/>
    <w:rsid w:val="004F693E"/>
    <w:rsid w:val="004F6961"/>
    <w:rsid w:val="004F698A"/>
    <w:rsid w:val="004F6A0D"/>
    <w:rsid w:val="004F6A56"/>
    <w:rsid w:val="004F6B91"/>
    <w:rsid w:val="004F6DC6"/>
    <w:rsid w:val="004F6DFA"/>
    <w:rsid w:val="004F71F9"/>
    <w:rsid w:val="004F73B3"/>
    <w:rsid w:val="004F75E0"/>
    <w:rsid w:val="004F761A"/>
    <w:rsid w:val="004F7754"/>
    <w:rsid w:val="004F78A0"/>
    <w:rsid w:val="004F796D"/>
    <w:rsid w:val="004F7DB1"/>
    <w:rsid w:val="004F7E2D"/>
    <w:rsid w:val="0050017F"/>
    <w:rsid w:val="005001A4"/>
    <w:rsid w:val="00500208"/>
    <w:rsid w:val="00500216"/>
    <w:rsid w:val="00500252"/>
    <w:rsid w:val="005003BA"/>
    <w:rsid w:val="005006F6"/>
    <w:rsid w:val="0050075A"/>
    <w:rsid w:val="00500797"/>
    <w:rsid w:val="005007F0"/>
    <w:rsid w:val="00500914"/>
    <w:rsid w:val="00500981"/>
    <w:rsid w:val="005009C4"/>
    <w:rsid w:val="00500B21"/>
    <w:rsid w:val="00500C57"/>
    <w:rsid w:val="00500D21"/>
    <w:rsid w:val="00500D3C"/>
    <w:rsid w:val="00500E1B"/>
    <w:rsid w:val="00500E6E"/>
    <w:rsid w:val="005010CA"/>
    <w:rsid w:val="00501173"/>
    <w:rsid w:val="005011FB"/>
    <w:rsid w:val="005012CF"/>
    <w:rsid w:val="00501396"/>
    <w:rsid w:val="00501577"/>
    <w:rsid w:val="005016A0"/>
    <w:rsid w:val="00501A60"/>
    <w:rsid w:val="00501ADD"/>
    <w:rsid w:val="00501E6B"/>
    <w:rsid w:val="00501E94"/>
    <w:rsid w:val="00501F31"/>
    <w:rsid w:val="00501FB5"/>
    <w:rsid w:val="00502037"/>
    <w:rsid w:val="0050213B"/>
    <w:rsid w:val="00502220"/>
    <w:rsid w:val="00502249"/>
    <w:rsid w:val="00502283"/>
    <w:rsid w:val="00502332"/>
    <w:rsid w:val="00502645"/>
    <w:rsid w:val="00502666"/>
    <w:rsid w:val="005026EC"/>
    <w:rsid w:val="005027FF"/>
    <w:rsid w:val="00502A27"/>
    <w:rsid w:val="00502A98"/>
    <w:rsid w:val="00502B63"/>
    <w:rsid w:val="00502CC5"/>
    <w:rsid w:val="00502F86"/>
    <w:rsid w:val="00502FBF"/>
    <w:rsid w:val="0050303F"/>
    <w:rsid w:val="0050312E"/>
    <w:rsid w:val="0050317F"/>
    <w:rsid w:val="0050323B"/>
    <w:rsid w:val="00503257"/>
    <w:rsid w:val="00503546"/>
    <w:rsid w:val="00503655"/>
    <w:rsid w:val="0050381C"/>
    <w:rsid w:val="0050399A"/>
    <w:rsid w:val="00503FAF"/>
    <w:rsid w:val="00504061"/>
    <w:rsid w:val="00504119"/>
    <w:rsid w:val="00504277"/>
    <w:rsid w:val="0050429D"/>
    <w:rsid w:val="005042B7"/>
    <w:rsid w:val="005044CE"/>
    <w:rsid w:val="00504505"/>
    <w:rsid w:val="00504729"/>
    <w:rsid w:val="005047ED"/>
    <w:rsid w:val="00504BF3"/>
    <w:rsid w:val="00504C27"/>
    <w:rsid w:val="00504CC3"/>
    <w:rsid w:val="00504F6B"/>
    <w:rsid w:val="0050505B"/>
    <w:rsid w:val="0050509A"/>
    <w:rsid w:val="00505451"/>
    <w:rsid w:val="00505611"/>
    <w:rsid w:val="0050561E"/>
    <w:rsid w:val="005056AE"/>
    <w:rsid w:val="00505844"/>
    <w:rsid w:val="0050590C"/>
    <w:rsid w:val="00505917"/>
    <w:rsid w:val="00505990"/>
    <w:rsid w:val="00505A34"/>
    <w:rsid w:val="00505A53"/>
    <w:rsid w:val="00505A6F"/>
    <w:rsid w:val="00505B13"/>
    <w:rsid w:val="00505DBF"/>
    <w:rsid w:val="00506037"/>
    <w:rsid w:val="005060B5"/>
    <w:rsid w:val="005061BB"/>
    <w:rsid w:val="005061CB"/>
    <w:rsid w:val="00506864"/>
    <w:rsid w:val="005068FB"/>
    <w:rsid w:val="00506CD9"/>
    <w:rsid w:val="00506DF1"/>
    <w:rsid w:val="00506F1D"/>
    <w:rsid w:val="00506F37"/>
    <w:rsid w:val="00506FE7"/>
    <w:rsid w:val="00507077"/>
    <w:rsid w:val="00507079"/>
    <w:rsid w:val="005070A6"/>
    <w:rsid w:val="00507272"/>
    <w:rsid w:val="00507472"/>
    <w:rsid w:val="00507503"/>
    <w:rsid w:val="00507579"/>
    <w:rsid w:val="0050759D"/>
    <w:rsid w:val="005075F2"/>
    <w:rsid w:val="005078D0"/>
    <w:rsid w:val="005078F8"/>
    <w:rsid w:val="00507974"/>
    <w:rsid w:val="00507D7F"/>
    <w:rsid w:val="00507DF9"/>
    <w:rsid w:val="00507E9A"/>
    <w:rsid w:val="00507EF2"/>
    <w:rsid w:val="0051004A"/>
    <w:rsid w:val="00510060"/>
    <w:rsid w:val="00510089"/>
    <w:rsid w:val="005102D0"/>
    <w:rsid w:val="0051049B"/>
    <w:rsid w:val="005104D2"/>
    <w:rsid w:val="00510520"/>
    <w:rsid w:val="005109AE"/>
    <w:rsid w:val="00510A5C"/>
    <w:rsid w:val="00510B89"/>
    <w:rsid w:val="00510C0E"/>
    <w:rsid w:val="00510E49"/>
    <w:rsid w:val="00510F74"/>
    <w:rsid w:val="0051127E"/>
    <w:rsid w:val="00511303"/>
    <w:rsid w:val="00511345"/>
    <w:rsid w:val="00511446"/>
    <w:rsid w:val="0051146D"/>
    <w:rsid w:val="00511512"/>
    <w:rsid w:val="00511618"/>
    <w:rsid w:val="00511720"/>
    <w:rsid w:val="00511788"/>
    <w:rsid w:val="005117BA"/>
    <w:rsid w:val="005118BC"/>
    <w:rsid w:val="00511B8B"/>
    <w:rsid w:val="00511CBB"/>
    <w:rsid w:val="00511E8A"/>
    <w:rsid w:val="00511F27"/>
    <w:rsid w:val="00511F62"/>
    <w:rsid w:val="00511F83"/>
    <w:rsid w:val="0051296E"/>
    <w:rsid w:val="005129F9"/>
    <w:rsid w:val="00512B72"/>
    <w:rsid w:val="00512BCA"/>
    <w:rsid w:val="00512F12"/>
    <w:rsid w:val="00512F84"/>
    <w:rsid w:val="00512F89"/>
    <w:rsid w:val="00513375"/>
    <w:rsid w:val="005133DA"/>
    <w:rsid w:val="005133FC"/>
    <w:rsid w:val="00513418"/>
    <w:rsid w:val="00513532"/>
    <w:rsid w:val="005136A1"/>
    <w:rsid w:val="005136DE"/>
    <w:rsid w:val="00513728"/>
    <w:rsid w:val="005137D3"/>
    <w:rsid w:val="00513895"/>
    <w:rsid w:val="00513990"/>
    <w:rsid w:val="00513B26"/>
    <w:rsid w:val="00513B80"/>
    <w:rsid w:val="00513BDA"/>
    <w:rsid w:val="00513C7F"/>
    <w:rsid w:val="00513CBC"/>
    <w:rsid w:val="00513CD6"/>
    <w:rsid w:val="00513CF4"/>
    <w:rsid w:val="00513D5F"/>
    <w:rsid w:val="00513D8C"/>
    <w:rsid w:val="00514016"/>
    <w:rsid w:val="00514023"/>
    <w:rsid w:val="00514148"/>
    <w:rsid w:val="00514244"/>
    <w:rsid w:val="0051434C"/>
    <w:rsid w:val="00514350"/>
    <w:rsid w:val="0051455A"/>
    <w:rsid w:val="00514605"/>
    <w:rsid w:val="0051464D"/>
    <w:rsid w:val="005146AB"/>
    <w:rsid w:val="00514759"/>
    <w:rsid w:val="00514794"/>
    <w:rsid w:val="00514B25"/>
    <w:rsid w:val="00514B59"/>
    <w:rsid w:val="00514EA6"/>
    <w:rsid w:val="0051502E"/>
    <w:rsid w:val="005150D4"/>
    <w:rsid w:val="00515140"/>
    <w:rsid w:val="00515258"/>
    <w:rsid w:val="00515274"/>
    <w:rsid w:val="005152A9"/>
    <w:rsid w:val="00515334"/>
    <w:rsid w:val="005153F2"/>
    <w:rsid w:val="005154BE"/>
    <w:rsid w:val="00515517"/>
    <w:rsid w:val="00515571"/>
    <w:rsid w:val="00515679"/>
    <w:rsid w:val="005156E3"/>
    <w:rsid w:val="005156FA"/>
    <w:rsid w:val="0051590C"/>
    <w:rsid w:val="00515A72"/>
    <w:rsid w:val="00515B3F"/>
    <w:rsid w:val="00515EB2"/>
    <w:rsid w:val="00515EC8"/>
    <w:rsid w:val="005160C3"/>
    <w:rsid w:val="00516153"/>
    <w:rsid w:val="00516166"/>
    <w:rsid w:val="00516260"/>
    <w:rsid w:val="005162B2"/>
    <w:rsid w:val="005162F8"/>
    <w:rsid w:val="0051634D"/>
    <w:rsid w:val="0051635F"/>
    <w:rsid w:val="0051645B"/>
    <w:rsid w:val="00516914"/>
    <w:rsid w:val="00516A14"/>
    <w:rsid w:val="00516D8F"/>
    <w:rsid w:val="00517004"/>
    <w:rsid w:val="00517184"/>
    <w:rsid w:val="005171A2"/>
    <w:rsid w:val="005171A8"/>
    <w:rsid w:val="005171BF"/>
    <w:rsid w:val="00517274"/>
    <w:rsid w:val="0051727E"/>
    <w:rsid w:val="0051739F"/>
    <w:rsid w:val="005174E3"/>
    <w:rsid w:val="0051757D"/>
    <w:rsid w:val="0051764B"/>
    <w:rsid w:val="00517690"/>
    <w:rsid w:val="00517819"/>
    <w:rsid w:val="005179B3"/>
    <w:rsid w:val="005179EB"/>
    <w:rsid w:val="00517A11"/>
    <w:rsid w:val="00517A42"/>
    <w:rsid w:val="00517BCC"/>
    <w:rsid w:val="00517BF4"/>
    <w:rsid w:val="00517D3D"/>
    <w:rsid w:val="00517DC2"/>
    <w:rsid w:val="00517FAA"/>
    <w:rsid w:val="0052004B"/>
    <w:rsid w:val="005200A4"/>
    <w:rsid w:val="00520145"/>
    <w:rsid w:val="0052017C"/>
    <w:rsid w:val="0052031C"/>
    <w:rsid w:val="005203BE"/>
    <w:rsid w:val="00520759"/>
    <w:rsid w:val="0052082C"/>
    <w:rsid w:val="005208D5"/>
    <w:rsid w:val="00520965"/>
    <w:rsid w:val="00520A6D"/>
    <w:rsid w:val="00520B18"/>
    <w:rsid w:val="00520BAC"/>
    <w:rsid w:val="00520C7B"/>
    <w:rsid w:val="00520CD6"/>
    <w:rsid w:val="00520D1A"/>
    <w:rsid w:val="00520D38"/>
    <w:rsid w:val="00520E7B"/>
    <w:rsid w:val="00520F4B"/>
    <w:rsid w:val="005213B7"/>
    <w:rsid w:val="00521587"/>
    <w:rsid w:val="00521846"/>
    <w:rsid w:val="00521847"/>
    <w:rsid w:val="0052186F"/>
    <w:rsid w:val="005218D4"/>
    <w:rsid w:val="00521955"/>
    <w:rsid w:val="00521992"/>
    <w:rsid w:val="005219B0"/>
    <w:rsid w:val="00521A85"/>
    <w:rsid w:val="00521AD1"/>
    <w:rsid w:val="00521D5E"/>
    <w:rsid w:val="00521DDE"/>
    <w:rsid w:val="00521E9A"/>
    <w:rsid w:val="00521EDA"/>
    <w:rsid w:val="00521F8E"/>
    <w:rsid w:val="00521FF9"/>
    <w:rsid w:val="005220A6"/>
    <w:rsid w:val="00522361"/>
    <w:rsid w:val="00522377"/>
    <w:rsid w:val="005223A9"/>
    <w:rsid w:val="005223E7"/>
    <w:rsid w:val="00522407"/>
    <w:rsid w:val="00522607"/>
    <w:rsid w:val="0052274C"/>
    <w:rsid w:val="005227DB"/>
    <w:rsid w:val="00522A55"/>
    <w:rsid w:val="00522ACA"/>
    <w:rsid w:val="00522ADB"/>
    <w:rsid w:val="00522C3D"/>
    <w:rsid w:val="00522E83"/>
    <w:rsid w:val="00522F9E"/>
    <w:rsid w:val="00523006"/>
    <w:rsid w:val="0052307B"/>
    <w:rsid w:val="0052310C"/>
    <w:rsid w:val="0052321A"/>
    <w:rsid w:val="005234C4"/>
    <w:rsid w:val="00523511"/>
    <w:rsid w:val="0052352E"/>
    <w:rsid w:val="00523548"/>
    <w:rsid w:val="00523962"/>
    <w:rsid w:val="00523A0B"/>
    <w:rsid w:val="00523AB4"/>
    <w:rsid w:val="00523AF9"/>
    <w:rsid w:val="0052427A"/>
    <w:rsid w:val="0052432E"/>
    <w:rsid w:val="00524360"/>
    <w:rsid w:val="00524427"/>
    <w:rsid w:val="00524474"/>
    <w:rsid w:val="00524518"/>
    <w:rsid w:val="00524532"/>
    <w:rsid w:val="0052477A"/>
    <w:rsid w:val="00524811"/>
    <w:rsid w:val="00524844"/>
    <w:rsid w:val="00524B06"/>
    <w:rsid w:val="00524BE4"/>
    <w:rsid w:val="00524C70"/>
    <w:rsid w:val="00524F96"/>
    <w:rsid w:val="00525129"/>
    <w:rsid w:val="00525439"/>
    <w:rsid w:val="005254E1"/>
    <w:rsid w:val="005256CA"/>
    <w:rsid w:val="0052574B"/>
    <w:rsid w:val="00525855"/>
    <w:rsid w:val="00525948"/>
    <w:rsid w:val="0052596A"/>
    <w:rsid w:val="00525A76"/>
    <w:rsid w:val="00525A95"/>
    <w:rsid w:val="00525ACC"/>
    <w:rsid w:val="00525C30"/>
    <w:rsid w:val="00525CCC"/>
    <w:rsid w:val="00525E37"/>
    <w:rsid w:val="00525E51"/>
    <w:rsid w:val="00525F07"/>
    <w:rsid w:val="00526185"/>
    <w:rsid w:val="00526289"/>
    <w:rsid w:val="00526452"/>
    <w:rsid w:val="005266F0"/>
    <w:rsid w:val="0052672F"/>
    <w:rsid w:val="005267AB"/>
    <w:rsid w:val="00526836"/>
    <w:rsid w:val="00526871"/>
    <w:rsid w:val="005269ED"/>
    <w:rsid w:val="00526B94"/>
    <w:rsid w:val="00526CD7"/>
    <w:rsid w:val="00526CDE"/>
    <w:rsid w:val="00526CFF"/>
    <w:rsid w:val="00526D73"/>
    <w:rsid w:val="00526DC9"/>
    <w:rsid w:val="00526DEE"/>
    <w:rsid w:val="00526DF7"/>
    <w:rsid w:val="00526E77"/>
    <w:rsid w:val="00527215"/>
    <w:rsid w:val="00527652"/>
    <w:rsid w:val="00527674"/>
    <w:rsid w:val="00527848"/>
    <w:rsid w:val="0052793A"/>
    <w:rsid w:val="00527951"/>
    <w:rsid w:val="00527956"/>
    <w:rsid w:val="00527AB5"/>
    <w:rsid w:val="00527D1D"/>
    <w:rsid w:val="00527E68"/>
    <w:rsid w:val="00527E7C"/>
    <w:rsid w:val="00527F03"/>
    <w:rsid w:val="00527F51"/>
    <w:rsid w:val="00527F8A"/>
    <w:rsid w:val="00530047"/>
    <w:rsid w:val="00530107"/>
    <w:rsid w:val="00530175"/>
    <w:rsid w:val="005302A2"/>
    <w:rsid w:val="00530318"/>
    <w:rsid w:val="00530427"/>
    <w:rsid w:val="00530451"/>
    <w:rsid w:val="00530478"/>
    <w:rsid w:val="0053057F"/>
    <w:rsid w:val="00530741"/>
    <w:rsid w:val="005308FD"/>
    <w:rsid w:val="00530AF0"/>
    <w:rsid w:val="00530C9C"/>
    <w:rsid w:val="00531033"/>
    <w:rsid w:val="00531035"/>
    <w:rsid w:val="005311F5"/>
    <w:rsid w:val="00531277"/>
    <w:rsid w:val="005313A5"/>
    <w:rsid w:val="005313FA"/>
    <w:rsid w:val="00531723"/>
    <w:rsid w:val="005318B1"/>
    <w:rsid w:val="005319B2"/>
    <w:rsid w:val="00531A5B"/>
    <w:rsid w:val="00531AA3"/>
    <w:rsid w:val="00531B1F"/>
    <w:rsid w:val="00531BB6"/>
    <w:rsid w:val="00531BE9"/>
    <w:rsid w:val="00531E76"/>
    <w:rsid w:val="00531FCA"/>
    <w:rsid w:val="00532071"/>
    <w:rsid w:val="00532082"/>
    <w:rsid w:val="00532117"/>
    <w:rsid w:val="00532150"/>
    <w:rsid w:val="00532432"/>
    <w:rsid w:val="00532714"/>
    <w:rsid w:val="0053276B"/>
    <w:rsid w:val="005327B8"/>
    <w:rsid w:val="00532B91"/>
    <w:rsid w:val="00532BC2"/>
    <w:rsid w:val="00532DC7"/>
    <w:rsid w:val="00532EBA"/>
    <w:rsid w:val="00533030"/>
    <w:rsid w:val="005330EC"/>
    <w:rsid w:val="00533180"/>
    <w:rsid w:val="00533191"/>
    <w:rsid w:val="00533209"/>
    <w:rsid w:val="0053324A"/>
    <w:rsid w:val="00533273"/>
    <w:rsid w:val="00533465"/>
    <w:rsid w:val="00533493"/>
    <w:rsid w:val="005334C3"/>
    <w:rsid w:val="0053358C"/>
    <w:rsid w:val="00533738"/>
    <w:rsid w:val="005337BC"/>
    <w:rsid w:val="005339D3"/>
    <w:rsid w:val="00533A5B"/>
    <w:rsid w:val="00533B0C"/>
    <w:rsid w:val="00533BD1"/>
    <w:rsid w:val="00533D75"/>
    <w:rsid w:val="00533DE4"/>
    <w:rsid w:val="00533E41"/>
    <w:rsid w:val="00533EA8"/>
    <w:rsid w:val="00533F20"/>
    <w:rsid w:val="00533FE8"/>
    <w:rsid w:val="0053403E"/>
    <w:rsid w:val="00534149"/>
    <w:rsid w:val="00534208"/>
    <w:rsid w:val="00534309"/>
    <w:rsid w:val="0053430D"/>
    <w:rsid w:val="0053438B"/>
    <w:rsid w:val="0053441D"/>
    <w:rsid w:val="0053444E"/>
    <w:rsid w:val="005344D3"/>
    <w:rsid w:val="005349EA"/>
    <w:rsid w:val="00534B72"/>
    <w:rsid w:val="00534CC9"/>
    <w:rsid w:val="00534D12"/>
    <w:rsid w:val="00534D34"/>
    <w:rsid w:val="00534DC7"/>
    <w:rsid w:val="00535111"/>
    <w:rsid w:val="005351C1"/>
    <w:rsid w:val="005351DC"/>
    <w:rsid w:val="00535392"/>
    <w:rsid w:val="00535485"/>
    <w:rsid w:val="00535640"/>
    <w:rsid w:val="0053564E"/>
    <w:rsid w:val="00535814"/>
    <w:rsid w:val="00535BC7"/>
    <w:rsid w:val="00535DF1"/>
    <w:rsid w:val="00535E17"/>
    <w:rsid w:val="00535E64"/>
    <w:rsid w:val="00535E98"/>
    <w:rsid w:val="00535EA6"/>
    <w:rsid w:val="00535F34"/>
    <w:rsid w:val="005361CB"/>
    <w:rsid w:val="00536280"/>
    <w:rsid w:val="0053631B"/>
    <w:rsid w:val="0053639D"/>
    <w:rsid w:val="00536457"/>
    <w:rsid w:val="0053675C"/>
    <w:rsid w:val="005368D4"/>
    <w:rsid w:val="00536A55"/>
    <w:rsid w:val="00536A96"/>
    <w:rsid w:val="00536AFD"/>
    <w:rsid w:val="0053701D"/>
    <w:rsid w:val="005371F3"/>
    <w:rsid w:val="005375ED"/>
    <w:rsid w:val="005376C4"/>
    <w:rsid w:val="005376DA"/>
    <w:rsid w:val="00537793"/>
    <w:rsid w:val="00537A75"/>
    <w:rsid w:val="00537B46"/>
    <w:rsid w:val="00537C0B"/>
    <w:rsid w:val="00537C1A"/>
    <w:rsid w:val="00537C1E"/>
    <w:rsid w:val="00537C82"/>
    <w:rsid w:val="00537D13"/>
    <w:rsid w:val="00537D3D"/>
    <w:rsid w:val="00537D46"/>
    <w:rsid w:val="00537D65"/>
    <w:rsid w:val="00537EA3"/>
    <w:rsid w:val="00537ECB"/>
    <w:rsid w:val="00537F19"/>
    <w:rsid w:val="00537F70"/>
    <w:rsid w:val="00537F8E"/>
    <w:rsid w:val="00540115"/>
    <w:rsid w:val="005402E8"/>
    <w:rsid w:val="00540333"/>
    <w:rsid w:val="00540530"/>
    <w:rsid w:val="005405E4"/>
    <w:rsid w:val="005405E7"/>
    <w:rsid w:val="0054062F"/>
    <w:rsid w:val="005406DD"/>
    <w:rsid w:val="00540843"/>
    <w:rsid w:val="0054084C"/>
    <w:rsid w:val="005409A6"/>
    <w:rsid w:val="00540A2E"/>
    <w:rsid w:val="00540A41"/>
    <w:rsid w:val="00540AC1"/>
    <w:rsid w:val="00540B87"/>
    <w:rsid w:val="00540CB6"/>
    <w:rsid w:val="00540DD0"/>
    <w:rsid w:val="005411E5"/>
    <w:rsid w:val="005411EB"/>
    <w:rsid w:val="0054128A"/>
    <w:rsid w:val="0054128D"/>
    <w:rsid w:val="005412FE"/>
    <w:rsid w:val="005413F2"/>
    <w:rsid w:val="00541422"/>
    <w:rsid w:val="005418D0"/>
    <w:rsid w:val="00541BD7"/>
    <w:rsid w:val="00541C0F"/>
    <w:rsid w:val="00541CA6"/>
    <w:rsid w:val="00541D68"/>
    <w:rsid w:val="00541E9F"/>
    <w:rsid w:val="00541EE7"/>
    <w:rsid w:val="005420B1"/>
    <w:rsid w:val="005420B7"/>
    <w:rsid w:val="005421C6"/>
    <w:rsid w:val="00542216"/>
    <w:rsid w:val="0054226F"/>
    <w:rsid w:val="005422A5"/>
    <w:rsid w:val="005422F7"/>
    <w:rsid w:val="00542365"/>
    <w:rsid w:val="005423DB"/>
    <w:rsid w:val="005424FD"/>
    <w:rsid w:val="00542516"/>
    <w:rsid w:val="005425B1"/>
    <w:rsid w:val="0054267E"/>
    <w:rsid w:val="0054272D"/>
    <w:rsid w:val="005428D9"/>
    <w:rsid w:val="00542ABD"/>
    <w:rsid w:val="00542AE0"/>
    <w:rsid w:val="00542B68"/>
    <w:rsid w:val="00542D12"/>
    <w:rsid w:val="00542EE2"/>
    <w:rsid w:val="00542EED"/>
    <w:rsid w:val="00542F36"/>
    <w:rsid w:val="00543090"/>
    <w:rsid w:val="005432C7"/>
    <w:rsid w:val="0054344E"/>
    <w:rsid w:val="00543512"/>
    <w:rsid w:val="00543523"/>
    <w:rsid w:val="00543797"/>
    <w:rsid w:val="00543897"/>
    <w:rsid w:val="005438AC"/>
    <w:rsid w:val="005438E7"/>
    <w:rsid w:val="005439BA"/>
    <w:rsid w:val="00543ABE"/>
    <w:rsid w:val="00543BBB"/>
    <w:rsid w:val="00543D0D"/>
    <w:rsid w:val="00543FAC"/>
    <w:rsid w:val="005440CB"/>
    <w:rsid w:val="0054412C"/>
    <w:rsid w:val="00544338"/>
    <w:rsid w:val="00544461"/>
    <w:rsid w:val="0054446A"/>
    <w:rsid w:val="00544593"/>
    <w:rsid w:val="005445E9"/>
    <w:rsid w:val="00544C16"/>
    <w:rsid w:val="00544D46"/>
    <w:rsid w:val="00544E24"/>
    <w:rsid w:val="00544EF6"/>
    <w:rsid w:val="00544F26"/>
    <w:rsid w:val="00545142"/>
    <w:rsid w:val="00545144"/>
    <w:rsid w:val="00545317"/>
    <w:rsid w:val="00545342"/>
    <w:rsid w:val="00545563"/>
    <w:rsid w:val="0054569A"/>
    <w:rsid w:val="005456E2"/>
    <w:rsid w:val="0054574F"/>
    <w:rsid w:val="0054594A"/>
    <w:rsid w:val="00545A2B"/>
    <w:rsid w:val="00545BD2"/>
    <w:rsid w:val="00545C6C"/>
    <w:rsid w:val="00545C73"/>
    <w:rsid w:val="00545F71"/>
    <w:rsid w:val="00545F97"/>
    <w:rsid w:val="00546545"/>
    <w:rsid w:val="00546549"/>
    <w:rsid w:val="00546563"/>
    <w:rsid w:val="00546579"/>
    <w:rsid w:val="00546628"/>
    <w:rsid w:val="00546656"/>
    <w:rsid w:val="0054672A"/>
    <w:rsid w:val="0054693D"/>
    <w:rsid w:val="00546959"/>
    <w:rsid w:val="00546B1D"/>
    <w:rsid w:val="00546BF7"/>
    <w:rsid w:val="005470F1"/>
    <w:rsid w:val="0054711F"/>
    <w:rsid w:val="005471E5"/>
    <w:rsid w:val="00547386"/>
    <w:rsid w:val="005474B4"/>
    <w:rsid w:val="005476C2"/>
    <w:rsid w:val="00547753"/>
    <w:rsid w:val="00547776"/>
    <w:rsid w:val="005478A5"/>
    <w:rsid w:val="005478ED"/>
    <w:rsid w:val="005479C7"/>
    <w:rsid w:val="00547DAD"/>
    <w:rsid w:val="00547DF4"/>
    <w:rsid w:val="00547E30"/>
    <w:rsid w:val="0055002E"/>
    <w:rsid w:val="0055002F"/>
    <w:rsid w:val="00550139"/>
    <w:rsid w:val="0055017B"/>
    <w:rsid w:val="005502B9"/>
    <w:rsid w:val="005503EE"/>
    <w:rsid w:val="0055053D"/>
    <w:rsid w:val="005506A9"/>
    <w:rsid w:val="005507AA"/>
    <w:rsid w:val="00550882"/>
    <w:rsid w:val="005508D6"/>
    <w:rsid w:val="005509D1"/>
    <w:rsid w:val="00550A88"/>
    <w:rsid w:val="00550E5A"/>
    <w:rsid w:val="00550FF3"/>
    <w:rsid w:val="00551013"/>
    <w:rsid w:val="005511A0"/>
    <w:rsid w:val="005513DF"/>
    <w:rsid w:val="005513E5"/>
    <w:rsid w:val="0055145E"/>
    <w:rsid w:val="0055157A"/>
    <w:rsid w:val="00551613"/>
    <w:rsid w:val="005516CA"/>
    <w:rsid w:val="00551890"/>
    <w:rsid w:val="00551B90"/>
    <w:rsid w:val="00551BE7"/>
    <w:rsid w:val="00551C02"/>
    <w:rsid w:val="00551D04"/>
    <w:rsid w:val="00551DC8"/>
    <w:rsid w:val="00551F2C"/>
    <w:rsid w:val="00551F44"/>
    <w:rsid w:val="00552013"/>
    <w:rsid w:val="0055204E"/>
    <w:rsid w:val="005520EB"/>
    <w:rsid w:val="005521E0"/>
    <w:rsid w:val="00552358"/>
    <w:rsid w:val="00552468"/>
    <w:rsid w:val="005524A2"/>
    <w:rsid w:val="005524EC"/>
    <w:rsid w:val="00552507"/>
    <w:rsid w:val="00552516"/>
    <w:rsid w:val="00552543"/>
    <w:rsid w:val="005525D7"/>
    <w:rsid w:val="00552685"/>
    <w:rsid w:val="005526FE"/>
    <w:rsid w:val="0055278D"/>
    <w:rsid w:val="005528DD"/>
    <w:rsid w:val="00552920"/>
    <w:rsid w:val="005529CF"/>
    <w:rsid w:val="00552B5F"/>
    <w:rsid w:val="00552C1C"/>
    <w:rsid w:val="00552D26"/>
    <w:rsid w:val="00552D51"/>
    <w:rsid w:val="00552DA4"/>
    <w:rsid w:val="00552DD1"/>
    <w:rsid w:val="00552E08"/>
    <w:rsid w:val="00552E6D"/>
    <w:rsid w:val="00553000"/>
    <w:rsid w:val="0055301A"/>
    <w:rsid w:val="005530CC"/>
    <w:rsid w:val="00553642"/>
    <w:rsid w:val="0055365E"/>
    <w:rsid w:val="00553691"/>
    <w:rsid w:val="005536A0"/>
    <w:rsid w:val="00553730"/>
    <w:rsid w:val="00553998"/>
    <w:rsid w:val="005539B0"/>
    <w:rsid w:val="00553CB2"/>
    <w:rsid w:val="00553DB7"/>
    <w:rsid w:val="00553DBC"/>
    <w:rsid w:val="00554082"/>
    <w:rsid w:val="005540B2"/>
    <w:rsid w:val="005541D9"/>
    <w:rsid w:val="005542B9"/>
    <w:rsid w:val="00554326"/>
    <w:rsid w:val="005544E8"/>
    <w:rsid w:val="005544FD"/>
    <w:rsid w:val="0055451C"/>
    <w:rsid w:val="0055459E"/>
    <w:rsid w:val="005545DC"/>
    <w:rsid w:val="005546EF"/>
    <w:rsid w:val="0055477C"/>
    <w:rsid w:val="005547AC"/>
    <w:rsid w:val="00554882"/>
    <w:rsid w:val="005548A0"/>
    <w:rsid w:val="005548A2"/>
    <w:rsid w:val="005548E9"/>
    <w:rsid w:val="005549E1"/>
    <w:rsid w:val="00554ABC"/>
    <w:rsid w:val="00554B1C"/>
    <w:rsid w:val="00554B4B"/>
    <w:rsid w:val="00554BB3"/>
    <w:rsid w:val="00554C1F"/>
    <w:rsid w:val="00554D83"/>
    <w:rsid w:val="00554DCB"/>
    <w:rsid w:val="00554E67"/>
    <w:rsid w:val="00554FD0"/>
    <w:rsid w:val="0055504D"/>
    <w:rsid w:val="005550AC"/>
    <w:rsid w:val="00555710"/>
    <w:rsid w:val="00555822"/>
    <w:rsid w:val="00555824"/>
    <w:rsid w:val="005558E5"/>
    <w:rsid w:val="005559AB"/>
    <w:rsid w:val="00555A66"/>
    <w:rsid w:val="00555CA8"/>
    <w:rsid w:val="00555CEB"/>
    <w:rsid w:val="00555F6A"/>
    <w:rsid w:val="005560A1"/>
    <w:rsid w:val="005561F3"/>
    <w:rsid w:val="00556350"/>
    <w:rsid w:val="00556421"/>
    <w:rsid w:val="00556507"/>
    <w:rsid w:val="0055666D"/>
    <w:rsid w:val="00556A1C"/>
    <w:rsid w:val="00556ABE"/>
    <w:rsid w:val="00556ACF"/>
    <w:rsid w:val="00556B6C"/>
    <w:rsid w:val="00556BD1"/>
    <w:rsid w:val="00556C60"/>
    <w:rsid w:val="00556CFD"/>
    <w:rsid w:val="00556D7B"/>
    <w:rsid w:val="00556DA7"/>
    <w:rsid w:val="00556DDD"/>
    <w:rsid w:val="00556E2F"/>
    <w:rsid w:val="00556EF9"/>
    <w:rsid w:val="00557056"/>
    <w:rsid w:val="00557059"/>
    <w:rsid w:val="00557069"/>
    <w:rsid w:val="00557185"/>
    <w:rsid w:val="00557206"/>
    <w:rsid w:val="00557243"/>
    <w:rsid w:val="0055738F"/>
    <w:rsid w:val="005574C6"/>
    <w:rsid w:val="00557643"/>
    <w:rsid w:val="0055774E"/>
    <w:rsid w:val="00557915"/>
    <w:rsid w:val="00557C06"/>
    <w:rsid w:val="00557C49"/>
    <w:rsid w:val="00557C60"/>
    <w:rsid w:val="0056013E"/>
    <w:rsid w:val="00560164"/>
    <w:rsid w:val="0056024B"/>
    <w:rsid w:val="005602A1"/>
    <w:rsid w:val="00560433"/>
    <w:rsid w:val="005604B1"/>
    <w:rsid w:val="005604B6"/>
    <w:rsid w:val="00560518"/>
    <w:rsid w:val="00560593"/>
    <w:rsid w:val="00560641"/>
    <w:rsid w:val="00560655"/>
    <w:rsid w:val="0056065D"/>
    <w:rsid w:val="005606AD"/>
    <w:rsid w:val="0056082A"/>
    <w:rsid w:val="00560883"/>
    <w:rsid w:val="005608CC"/>
    <w:rsid w:val="00560C1B"/>
    <w:rsid w:val="00560C6B"/>
    <w:rsid w:val="00560D6A"/>
    <w:rsid w:val="00560F3F"/>
    <w:rsid w:val="005610E1"/>
    <w:rsid w:val="005610F6"/>
    <w:rsid w:val="00561207"/>
    <w:rsid w:val="00561433"/>
    <w:rsid w:val="00561519"/>
    <w:rsid w:val="005615D4"/>
    <w:rsid w:val="00561601"/>
    <w:rsid w:val="005616C6"/>
    <w:rsid w:val="005617A4"/>
    <w:rsid w:val="00561A36"/>
    <w:rsid w:val="00561B35"/>
    <w:rsid w:val="00561C7B"/>
    <w:rsid w:val="00561F57"/>
    <w:rsid w:val="00561F65"/>
    <w:rsid w:val="00562065"/>
    <w:rsid w:val="00562096"/>
    <w:rsid w:val="00562126"/>
    <w:rsid w:val="005621E8"/>
    <w:rsid w:val="0056225F"/>
    <w:rsid w:val="005623E3"/>
    <w:rsid w:val="00562498"/>
    <w:rsid w:val="0056273E"/>
    <w:rsid w:val="0056282D"/>
    <w:rsid w:val="00562918"/>
    <w:rsid w:val="00562950"/>
    <w:rsid w:val="005629A2"/>
    <w:rsid w:val="00562AF0"/>
    <w:rsid w:val="00562B3D"/>
    <w:rsid w:val="00562C6B"/>
    <w:rsid w:val="00562E5C"/>
    <w:rsid w:val="00562FAF"/>
    <w:rsid w:val="00563135"/>
    <w:rsid w:val="00563221"/>
    <w:rsid w:val="005632AD"/>
    <w:rsid w:val="005635B1"/>
    <w:rsid w:val="00563688"/>
    <w:rsid w:val="005636FB"/>
    <w:rsid w:val="00563757"/>
    <w:rsid w:val="00563830"/>
    <w:rsid w:val="005638ED"/>
    <w:rsid w:val="005639A4"/>
    <w:rsid w:val="00563AD0"/>
    <w:rsid w:val="00563AEB"/>
    <w:rsid w:val="00563B7A"/>
    <w:rsid w:val="00563BE4"/>
    <w:rsid w:val="0056416E"/>
    <w:rsid w:val="00564342"/>
    <w:rsid w:val="00564395"/>
    <w:rsid w:val="005643F8"/>
    <w:rsid w:val="005644A9"/>
    <w:rsid w:val="00564622"/>
    <w:rsid w:val="00564659"/>
    <w:rsid w:val="0056472A"/>
    <w:rsid w:val="00564831"/>
    <w:rsid w:val="00564859"/>
    <w:rsid w:val="00564874"/>
    <w:rsid w:val="00564889"/>
    <w:rsid w:val="005648A8"/>
    <w:rsid w:val="00564B25"/>
    <w:rsid w:val="00564B34"/>
    <w:rsid w:val="00564BD9"/>
    <w:rsid w:val="00564D93"/>
    <w:rsid w:val="00564DC7"/>
    <w:rsid w:val="00564E91"/>
    <w:rsid w:val="00564EC2"/>
    <w:rsid w:val="00564ED3"/>
    <w:rsid w:val="005650D7"/>
    <w:rsid w:val="00565240"/>
    <w:rsid w:val="005652A5"/>
    <w:rsid w:val="005652A9"/>
    <w:rsid w:val="005652DB"/>
    <w:rsid w:val="0056540D"/>
    <w:rsid w:val="00565468"/>
    <w:rsid w:val="005654DA"/>
    <w:rsid w:val="00565601"/>
    <w:rsid w:val="00565840"/>
    <w:rsid w:val="00565845"/>
    <w:rsid w:val="005659BB"/>
    <w:rsid w:val="00565A23"/>
    <w:rsid w:val="00565A8E"/>
    <w:rsid w:val="00565ACC"/>
    <w:rsid w:val="00565D44"/>
    <w:rsid w:val="00565E69"/>
    <w:rsid w:val="00565FE7"/>
    <w:rsid w:val="00566312"/>
    <w:rsid w:val="0056646E"/>
    <w:rsid w:val="0056649F"/>
    <w:rsid w:val="005666D7"/>
    <w:rsid w:val="00566989"/>
    <w:rsid w:val="00566A3B"/>
    <w:rsid w:val="00566AE6"/>
    <w:rsid w:val="00566BCB"/>
    <w:rsid w:val="00566D0A"/>
    <w:rsid w:val="00566D70"/>
    <w:rsid w:val="00566F86"/>
    <w:rsid w:val="0056705D"/>
    <w:rsid w:val="00567097"/>
    <w:rsid w:val="005670B5"/>
    <w:rsid w:val="005670FB"/>
    <w:rsid w:val="005672AB"/>
    <w:rsid w:val="005672D0"/>
    <w:rsid w:val="0056734C"/>
    <w:rsid w:val="0056742A"/>
    <w:rsid w:val="005676F3"/>
    <w:rsid w:val="0056771A"/>
    <w:rsid w:val="00567784"/>
    <w:rsid w:val="00567785"/>
    <w:rsid w:val="0056780C"/>
    <w:rsid w:val="00567944"/>
    <w:rsid w:val="005679E8"/>
    <w:rsid w:val="00567AAF"/>
    <w:rsid w:val="00567B50"/>
    <w:rsid w:val="00567B7F"/>
    <w:rsid w:val="00567BB4"/>
    <w:rsid w:val="00567BB7"/>
    <w:rsid w:val="00567CCA"/>
    <w:rsid w:val="00567DE1"/>
    <w:rsid w:val="00567E2D"/>
    <w:rsid w:val="00567F33"/>
    <w:rsid w:val="00567F4B"/>
    <w:rsid w:val="00570068"/>
    <w:rsid w:val="0057015F"/>
    <w:rsid w:val="005701B0"/>
    <w:rsid w:val="00570405"/>
    <w:rsid w:val="0057043E"/>
    <w:rsid w:val="00570460"/>
    <w:rsid w:val="00570714"/>
    <w:rsid w:val="00570732"/>
    <w:rsid w:val="005707E6"/>
    <w:rsid w:val="005709C8"/>
    <w:rsid w:val="00570A77"/>
    <w:rsid w:val="00570C41"/>
    <w:rsid w:val="00570C4A"/>
    <w:rsid w:val="00570C54"/>
    <w:rsid w:val="00570CFD"/>
    <w:rsid w:val="00570D99"/>
    <w:rsid w:val="00570DE0"/>
    <w:rsid w:val="00570E6C"/>
    <w:rsid w:val="00570EEA"/>
    <w:rsid w:val="00570F3B"/>
    <w:rsid w:val="005710C3"/>
    <w:rsid w:val="0057118D"/>
    <w:rsid w:val="005711D6"/>
    <w:rsid w:val="0057122D"/>
    <w:rsid w:val="0057123E"/>
    <w:rsid w:val="0057125B"/>
    <w:rsid w:val="0057127C"/>
    <w:rsid w:val="00571306"/>
    <w:rsid w:val="005714A2"/>
    <w:rsid w:val="005715E7"/>
    <w:rsid w:val="00571904"/>
    <w:rsid w:val="00571A14"/>
    <w:rsid w:val="00571A72"/>
    <w:rsid w:val="00571B77"/>
    <w:rsid w:val="00571CD0"/>
    <w:rsid w:val="00571CF7"/>
    <w:rsid w:val="00571F9C"/>
    <w:rsid w:val="0057205F"/>
    <w:rsid w:val="005721EB"/>
    <w:rsid w:val="0057225C"/>
    <w:rsid w:val="005723AF"/>
    <w:rsid w:val="005723C0"/>
    <w:rsid w:val="005726A1"/>
    <w:rsid w:val="00572715"/>
    <w:rsid w:val="00572767"/>
    <w:rsid w:val="005727E4"/>
    <w:rsid w:val="005728C9"/>
    <w:rsid w:val="0057293F"/>
    <w:rsid w:val="00572A09"/>
    <w:rsid w:val="00572A3F"/>
    <w:rsid w:val="00572AB5"/>
    <w:rsid w:val="00572B06"/>
    <w:rsid w:val="00572B07"/>
    <w:rsid w:val="00572B42"/>
    <w:rsid w:val="00572B8B"/>
    <w:rsid w:val="00572C93"/>
    <w:rsid w:val="00572DE5"/>
    <w:rsid w:val="00572E09"/>
    <w:rsid w:val="00572E90"/>
    <w:rsid w:val="00572F7A"/>
    <w:rsid w:val="005730D1"/>
    <w:rsid w:val="0057310C"/>
    <w:rsid w:val="005731D2"/>
    <w:rsid w:val="005731F3"/>
    <w:rsid w:val="00573408"/>
    <w:rsid w:val="005734DC"/>
    <w:rsid w:val="005734E3"/>
    <w:rsid w:val="00573651"/>
    <w:rsid w:val="00573723"/>
    <w:rsid w:val="00573809"/>
    <w:rsid w:val="00573A09"/>
    <w:rsid w:val="00573A31"/>
    <w:rsid w:val="00573A3B"/>
    <w:rsid w:val="00573B9C"/>
    <w:rsid w:val="00574066"/>
    <w:rsid w:val="0057410C"/>
    <w:rsid w:val="005741E7"/>
    <w:rsid w:val="00574336"/>
    <w:rsid w:val="0057441B"/>
    <w:rsid w:val="00574487"/>
    <w:rsid w:val="0057465C"/>
    <w:rsid w:val="00574660"/>
    <w:rsid w:val="005746F7"/>
    <w:rsid w:val="00574791"/>
    <w:rsid w:val="005748D0"/>
    <w:rsid w:val="00574F16"/>
    <w:rsid w:val="00574F1F"/>
    <w:rsid w:val="00575080"/>
    <w:rsid w:val="005753AF"/>
    <w:rsid w:val="00575552"/>
    <w:rsid w:val="005756BE"/>
    <w:rsid w:val="0057580D"/>
    <w:rsid w:val="00575A08"/>
    <w:rsid w:val="00575A09"/>
    <w:rsid w:val="00575A65"/>
    <w:rsid w:val="00575B5C"/>
    <w:rsid w:val="00575D1B"/>
    <w:rsid w:val="00575E0A"/>
    <w:rsid w:val="00575F32"/>
    <w:rsid w:val="00575F36"/>
    <w:rsid w:val="005760C0"/>
    <w:rsid w:val="0057625B"/>
    <w:rsid w:val="005764D8"/>
    <w:rsid w:val="005768D8"/>
    <w:rsid w:val="00576942"/>
    <w:rsid w:val="00576BED"/>
    <w:rsid w:val="00576C64"/>
    <w:rsid w:val="00576F6D"/>
    <w:rsid w:val="00577157"/>
    <w:rsid w:val="0057736C"/>
    <w:rsid w:val="005775DE"/>
    <w:rsid w:val="0057760E"/>
    <w:rsid w:val="00577714"/>
    <w:rsid w:val="005778AB"/>
    <w:rsid w:val="00577947"/>
    <w:rsid w:val="00577B2D"/>
    <w:rsid w:val="00577B3C"/>
    <w:rsid w:val="00577BA1"/>
    <w:rsid w:val="00577CF1"/>
    <w:rsid w:val="00577D56"/>
    <w:rsid w:val="00577DBB"/>
    <w:rsid w:val="00577E1A"/>
    <w:rsid w:val="00577E45"/>
    <w:rsid w:val="005802A6"/>
    <w:rsid w:val="005804D8"/>
    <w:rsid w:val="00580561"/>
    <w:rsid w:val="00580568"/>
    <w:rsid w:val="00580645"/>
    <w:rsid w:val="0058067B"/>
    <w:rsid w:val="005808A5"/>
    <w:rsid w:val="0058099D"/>
    <w:rsid w:val="00580A0A"/>
    <w:rsid w:val="00580A4E"/>
    <w:rsid w:val="00580A8A"/>
    <w:rsid w:val="00580ACB"/>
    <w:rsid w:val="00580B44"/>
    <w:rsid w:val="00580C09"/>
    <w:rsid w:val="00580CF2"/>
    <w:rsid w:val="00580D5F"/>
    <w:rsid w:val="0058123D"/>
    <w:rsid w:val="00581292"/>
    <w:rsid w:val="005812CF"/>
    <w:rsid w:val="00581302"/>
    <w:rsid w:val="0058137F"/>
    <w:rsid w:val="00581507"/>
    <w:rsid w:val="0058169F"/>
    <w:rsid w:val="00581775"/>
    <w:rsid w:val="005817DE"/>
    <w:rsid w:val="00581948"/>
    <w:rsid w:val="0058194C"/>
    <w:rsid w:val="00581BC6"/>
    <w:rsid w:val="00581D46"/>
    <w:rsid w:val="00581FC5"/>
    <w:rsid w:val="00582032"/>
    <w:rsid w:val="0058230C"/>
    <w:rsid w:val="005824D8"/>
    <w:rsid w:val="005826DC"/>
    <w:rsid w:val="00582910"/>
    <w:rsid w:val="00582973"/>
    <w:rsid w:val="00582A75"/>
    <w:rsid w:val="00582B23"/>
    <w:rsid w:val="00582B56"/>
    <w:rsid w:val="00582C58"/>
    <w:rsid w:val="00582CAB"/>
    <w:rsid w:val="00582E0F"/>
    <w:rsid w:val="00582E25"/>
    <w:rsid w:val="00582EBC"/>
    <w:rsid w:val="00582F4D"/>
    <w:rsid w:val="005831C6"/>
    <w:rsid w:val="0058330D"/>
    <w:rsid w:val="00583310"/>
    <w:rsid w:val="00583331"/>
    <w:rsid w:val="00583350"/>
    <w:rsid w:val="0058346B"/>
    <w:rsid w:val="0058350D"/>
    <w:rsid w:val="0058352B"/>
    <w:rsid w:val="0058357E"/>
    <w:rsid w:val="005835F6"/>
    <w:rsid w:val="005836EF"/>
    <w:rsid w:val="005837CB"/>
    <w:rsid w:val="005838A3"/>
    <w:rsid w:val="00583916"/>
    <w:rsid w:val="005839E1"/>
    <w:rsid w:val="00583A06"/>
    <w:rsid w:val="00583A24"/>
    <w:rsid w:val="00583C20"/>
    <w:rsid w:val="00583CE3"/>
    <w:rsid w:val="00583CE7"/>
    <w:rsid w:val="00583D6B"/>
    <w:rsid w:val="00583D9F"/>
    <w:rsid w:val="00583F79"/>
    <w:rsid w:val="005840DE"/>
    <w:rsid w:val="00584162"/>
    <w:rsid w:val="0058417A"/>
    <w:rsid w:val="005841A9"/>
    <w:rsid w:val="005842AE"/>
    <w:rsid w:val="0058438F"/>
    <w:rsid w:val="005844F5"/>
    <w:rsid w:val="005844F6"/>
    <w:rsid w:val="00584684"/>
    <w:rsid w:val="0058469A"/>
    <w:rsid w:val="0058472D"/>
    <w:rsid w:val="00584B39"/>
    <w:rsid w:val="00584B68"/>
    <w:rsid w:val="00584B73"/>
    <w:rsid w:val="00584C4A"/>
    <w:rsid w:val="00584D64"/>
    <w:rsid w:val="00584E34"/>
    <w:rsid w:val="00585124"/>
    <w:rsid w:val="00585226"/>
    <w:rsid w:val="00585393"/>
    <w:rsid w:val="00585427"/>
    <w:rsid w:val="00585516"/>
    <w:rsid w:val="0058551D"/>
    <w:rsid w:val="00585652"/>
    <w:rsid w:val="005857B3"/>
    <w:rsid w:val="00585881"/>
    <w:rsid w:val="00586029"/>
    <w:rsid w:val="00586134"/>
    <w:rsid w:val="00586156"/>
    <w:rsid w:val="00586586"/>
    <w:rsid w:val="005865C2"/>
    <w:rsid w:val="00586631"/>
    <w:rsid w:val="0058664E"/>
    <w:rsid w:val="00586833"/>
    <w:rsid w:val="00586905"/>
    <w:rsid w:val="005869E4"/>
    <w:rsid w:val="00586AB9"/>
    <w:rsid w:val="00586AE6"/>
    <w:rsid w:val="00586B65"/>
    <w:rsid w:val="00586B7C"/>
    <w:rsid w:val="00586BB1"/>
    <w:rsid w:val="00586BEB"/>
    <w:rsid w:val="00586CF6"/>
    <w:rsid w:val="00586D8D"/>
    <w:rsid w:val="00586DBF"/>
    <w:rsid w:val="00586E53"/>
    <w:rsid w:val="0058705A"/>
    <w:rsid w:val="00587076"/>
    <w:rsid w:val="00587143"/>
    <w:rsid w:val="00587160"/>
    <w:rsid w:val="00587230"/>
    <w:rsid w:val="005873DE"/>
    <w:rsid w:val="0058748A"/>
    <w:rsid w:val="005874BF"/>
    <w:rsid w:val="005876AE"/>
    <w:rsid w:val="005876B1"/>
    <w:rsid w:val="00587761"/>
    <w:rsid w:val="005877C4"/>
    <w:rsid w:val="00587845"/>
    <w:rsid w:val="005879C6"/>
    <w:rsid w:val="00587C86"/>
    <w:rsid w:val="00587F75"/>
    <w:rsid w:val="00587FB6"/>
    <w:rsid w:val="00590009"/>
    <w:rsid w:val="005902AE"/>
    <w:rsid w:val="00590471"/>
    <w:rsid w:val="00590490"/>
    <w:rsid w:val="00590520"/>
    <w:rsid w:val="00590602"/>
    <w:rsid w:val="005906A2"/>
    <w:rsid w:val="00590813"/>
    <w:rsid w:val="00590A0C"/>
    <w:rsid w:val="00590D6F"/>
    <w:rsid w:val="00590FB3"/>
    <w:rsid w:val="00591011"/>
    <w:rsid w:val="0059104E"/>
    <w:rsid w:val="0059118E"/>
    <w:rsid w:val="0059155F"/>
    <w:rsid w:val="005915B3"/>
    <w:rsid w:val="005916A0"/>
    <w:rsid w:val="00591764"/>
    <w:rsid w:val="005918A3"/>
    <w:rsid w:val="0059197A"/>
    <w:rsid w:val="00591987"/>
    <w:rsid w:val="00591993"/>
    <w:rsid w:val="00591B19"/>
    <w:rsid w:val="00591B66"/>
    <w:rsid w:val="00591D10"/>
    <w:rsid w:val="00591E10"/>
    <w:rsid w:val="005923E0"/>
    <w:rsid w:val="005923E2"/>
    <w:rsid w:val="00592447"/>
    <w:rsid w:val="005924A8"/>
    <w:rsid w:val="005925C1"/>
    <w:rsid w:val="005925E6"/>
    <w:rsid w:val="00592849"/>
    <w:rsid w:val="00592897"/>
    <w:rsid w:val="00592C3E"/>
    <w:rsid w:val="00592CAA"/>
    <w:rsid w:val="00592D64"/>
    <w:rsid w:val="00592DB6"/>
    <w:rsid w:val="00592E4B"/>
    <w:rsid w:val="00592E93"/>
    <w:rsid w:val="00592F2B"/>
    <w:rsid w:val="005931EF"/>
    <w:rsid w:val="005932A0"/>
    <w:rsid w:val="005932D4"/>
    <w:rsid w:val="0059335C"/>
    <w:rsid w:val="005933F2"/>
    <w:rsid w:val="00593405"/>
    <w:rsid w:val="00593605"/>
    <w:rsid w:val="0059376A"/>
    <w:rsid w:val="0059376F"/>
    <w:rsid w:val="00593795"/>
    <w:rsid w:val="00593818"/>
    <w:rsid w:val="0059384D"/>
    <w:rsid w:val="005939E2"/>
    <w:rsid w:val="00593A3C"/>
    <w:rsid w:val="00593ABE"/>
    <w:rsid w:val="00593B1C"/>
    <w:rsid w:val="00593CCD"/>
    <w:rsid w:val="00593F1A"/>
    <w:rsid w:val="005940C7"/>
    <w:rsid w:val="005943D3"/>
    <w:rsid w:val="005943E2"/>
    <w:rsid w:val="00594454"/>
    <w:rsid w:val="00594476"/>
    <w:rsid w:val="005945C9"/>
    <w:rsid w:val="0059474C"/>
    <w:rsid w:val="005947FE"/>
    <w:rsid w:val="00594811"/>
    <w:rsid w:val="005948B6"/>
    <w:rsid w:val="00594905"/>
    <w:rsid w:val="0059494F"/>
    <w:rsid w:val="00594A18"/>
    <w:rsid w:val="00594B5E"/>
    <w:rsid w:val="00594CA8"/>
    <w:rsid w:val="00594E92"/>
    <w:rsid w:val="00594F7A"/>
    <w:rsid w:val="00595061"/>
    <w:rsid w:val="00595258"/>
    <w:rsid w:val="005953A8"/>
    <w:rsid w:val="005954D4"/>
    <w:rsid w:val="0059552C"/>
    <w:rsid w:val="00595696"/>
    <w:rsid w:val="00595713"/>
    <w:rsid w:val="005958D9"/>
    <w:rsid w:val="00595945"/>
    <w:rsid w:val="005959F2"/>
    <w:rsid w:val="00595B6F"/>
    <w:rsid w:val="00595CDF"/>
    <w:rsid w:val="00595CEE"/>
    <w:rsid w:val="00595D1B"/>
    <w:rsid w:val="00595E99"/>
    <w:rsid w:val="00595ED8"/>
    <w:rsid w:val="00596006"/>
    <w:rsid w:val="00596194"/>
    <w:rsid w:val="00596224"/>
    <w:rsid w:val="00596352"/>
    <w:rsid w:val="00596385"/>
    <w:rsid w:val="00596474"/>
    <w:rsid w:val="0059678D"/>
    <w:rsid w:val="005967AE"/>
    <w:rsid w:val="005967E8"/>
    <w:rsid w:val="00596872"/>
    <w:rsid w:val="0059698D"/>
    <w:rsid w:val="00596BFC"/>
    <w:rsid w:val="00596C39"/>
    <w:rsid w:val="00596C4E"/>
    <w:rsid w:val="00596E13"/>
    <w:rsid w:val="00596E4B"/>
    <w:rsid w:val="00596FDD"/>
    <w:rsid w:val="00596FEF"/>
    <w:rsid w:val="00597155"/>
    <w:rsid w:val="005971EE"/>
    <w:rsid w:val="00597373"/>
    <w:rsid w:val="00597442"/>
    <w:rsid w:val="0059755E"/>
    <w:rsid w:val="005975C5"/>
    <w:rsid w:val="005975F8"/>
    <w:rsid w:val="0059764E"/>
    <w:rsid w:val="005979F2"/>
    <w:rsid w:val="00597A4A"/>
    <w:rsid w:val="00597AF6"/>
    <w:rsid w:val="00597C77"/>
    <w:rsid w:val="00597D59"/>
    <w:rsid w:val="00597D90"/>
    <w:rsid w:val="00597F49"/>
    <w:rsid w:val="00597F80"/>
    <w:rsid w:val="005A007A"/>
    <w:rsid w:val="005A008E"/>
    <w:rsid w:val="005A02CE"/>
    <w:rsid w:val="005A031C"/>
    <w:rsid w:val="005A035A"/>
    <w:rsid w:val="005A03A1"/>
    <w:rsid w:val="005A0403"/>
    <w:rsid w:val="005A04FF"/>
    <w:rsid w:val="005A05F6"/>
    <w:rsid w:val="005A07BC"/>
    <w:rsid w:val="005A08FE"/>
    <w:rsid w:val="005A0958"/>
    <w:rsid w:val="005A0AA7"/>
    <w:rsid w:val="005A0BD3"/>
    <w:rsid w:val="005A0D0E"/>
    <w:rsid w:val="005A0F89"/>
    <w:rsid w:val="005A0FC2"/>
    <w:rsid w:val="005A101E"/>
    <w:rsid w:val="005A1082"/>
    <w:rsid w:val="005A116B"/>
    <w:rsid w:val="005A1175"/>
    <w:rsid w:val="005A12AE"/>
    <w:rsid w:val="005A130A"/>
    <w:rsid w:val="005A1378"/>
    <w:rsid w:val="005A137F"/>
    <w:rsid w:val="005A1491"/>
    <w:rsid w:val="005A1584"/>
    <w:rsid w:val="005A15A4"/>
    <w:rsid w:val="005A18C7"/>
    <w:rsid w:val="005A18FA"/>
    <w:rsid w:val="005A1A41"/>
    <w:rsid w:val="005A1B47"/>
    <w:rsid w:val="005A1D4C"/>
    <w:rsid w:val="005A202F"/>
    <w:rsid w:val="005A2099"/>
    <w:rsid w:val="005A20AD"/>
    <w:rsid w:val="005A21FA"/>
    <w:rsid w:val="005A2397"/>
    <w:rsid w:val="005A23FC"/>
    <w:rsid w:val="005A240A"/>
    <w:rsid w:val="005A254D"/>
    <w:rsid w:val="005A25D2"/>
    <w:rsid w:val="005A2677"/>
    <w:rsid w:val="005A2805"/>
    <w:rsid w:val="005A29A0"/>
    <w:rsid w:val="005A29F4"/>
    <w:rsid w:val="005A2B3E"/>
    <w:rsid w:val="005A2C1F"/>
    <w:rsid w:val="005A2DC2"/>
    <w:rsid w:val="005A2E18"/>
    <w:rsid w:val="005A2EA1"/>
    <w:rsid w:val="005A2F71"/>
    <w:rsid w:val="005A30A6"/>
    <w:rsid w:val="005A30CB"/>
    <w:rsid w:val="005A32CB"/>
    <w:rsid w:val="005A33EB"/>
    <w:rsid w:val="005A34D1"/>
    <w:rsid w:val="005A3541"/>
    <w:rsid w:val="005A358F"/>
    <w:rsid w:val="005A3745"/>
    <w:rsid w:val="005A384A"/>
    <w:rsid w:val="005A38A2"/>
    <w:rsid w:val="005A3A82"/>
    <w:rsid w:val="005A3E26"/>
    <w:rsid w:val="005A3E65"/>
    <w:rsid w:val="005A3ED8"/>
    <w:rsid w:val="005A4033"/>
    <w:rsid w:val="005A4096"/>
    <w:rsid w:val="005A426B"/>
    <w:rsid w:val="005A42B7"/>
    <w:rsid w:val="005A43C0"/>
    <w:rsid w:val="005A4679"/>
    <w:rsid w:val="005A4763"/>
    <w:rsid w:val="005A4925"/>
    <w:rsid w:val="005A4A71"/>
    <w:rsid w:val="005A4D08"/>
    <w:rsid w:val="005A4D1A"/>
    <w:rsid w:val="005A4D3E"/>
    <w:rsid w:val="005A4EA0"/>
    <w:rsid w:val="005A5111"/>
    <w:rsid w:val="005A51B1"/>
    <w:rsid w:val="005A51BE"/>
    <w:rsid w:val="005A5424"/>
    <w:rsid w:val="005A5462"/>
    <w:rsid w:val="005A54C3"/>
    <w:rsid w:val="005A54D9"/>
    <w:rsid w:val="005A5568"/>
    <w:rsid w:val="005A5662"/>
    <w:rsid w:val="005A56D1"/>
    <w:rsid w:val="005A5705"/>
    <w:rsid w:val="005A574D"/>
    <w:rsid w:val="005A584A"/>
    <w:rsid w:val="005A58F2"/>
    <w:rsid w:val="005A5A1D"/>
    <w:rsid w:val="005A5ABC"/>
    <w:rsid w:val="005A5D6E"/>
    <w:rsid w:val="005A5DE1"/>
    <w:rsid w:val="005A5F8A"/>
    <w:rsid w:val="005A64A1"/>
    <w:rsid w:val="005A64DA"/>
    <w:rsid w:val="005A6534"/>
    <w:rsid w:val="005A657F"/>
    <w:rsid w:val="005A66F2"/>
    <w:rsid w:val="005A677C"/>
    <w:rsid w:val="005A6789"/>
    <w:rsid w:val="005A67D0"/>
    <w:rsid w:val="005A6866"/>
    <w:rsid w:val="005A6879"/>
    <w:rsid w:val="005A68BB"/>
    <w:rsid w:val="005A6C13"/>
    <w:rsid w:val="005A6C6A"/>
    <w:rsid w:val="005A6DCA"/>
    <w:rsid w:val="005A6F5F"/>
    <w:rsid w:val="005A7076"/>
    <w:rsid w:val="005A70D9"/>
    <w:rsid w:val="005A7174"/>
    <w:rsid w:val="005A7191"/>
    <w:rsid w:val="005A7222"/>
    <w:rsid w:val="005A7233"/>
    <w:rsid w:val="005A72B6"/>
    <w:rsid w:val="005A733E"/>
    <w:rsid w:val="005A7375"/>
    <w:rsid w:val="005A73EB"/>
    <w:rsid w:val="005A74CD"/>
    <w:rsid w:val="005A7599"/>
    <w:rsid w:val="005A7674"/>
    <w:rsid w:val="005A77A7"/>
    <w:rsid w:val="005A7C27"/>
    <w:rsid w:val="005A7D5D"/>
    <w:rsid w:val="005A7DDB"/>
    <w:rsid w:val="005A7E92"/>
    <w:rsid w:val="005A7EAD"/>
    <w:rsid w:val="005A7F56"/>
    <w:rsid w:val="005B0023"/>
    <w:rsid w:val="005B00DD"/>
    <w:rsid w:val="005B038A"/>
    <w:rsid w:val="005B0434"/>
    <w:rsid w:val="005B0676"/>
    <w:rsid w:val="005B0692"/>
    <w:rsid w:val="005B06F5"/>
    <w:rsid w:val="005B0729"/>
    <w:rsid w:val="005B0967"/>
    <w:rsid w:val="005B0AE2"/>
    <w:rsid w:val="005B0D5E"/>
    <w:rsid w:val="005B0E1C"/>
    <w:rsid w:val="005B0EF0"/>
    <w:rsid w:val="005B0F85"/>
    <w:rsid w:val="005B1083"/>
    <w:rsid w:val="005B1430"/>
    <w:rsid w:val="005B1504"/>
    <w:rsid w:val="005B1537"/>
    <w:rsid w:val="005B16D6"/>
    <w:rsid w:val="005B17E0"/>
    <w:rsid w:val="005B1D4C"/>
    <w:rsid w:val="005B1E69"/>
    <w:rsid w:val="005B1F79"/>
    <w:rsid w:val="005B20AC"/>
    <w:rsid w:val="005B23A3"/>
    <w:rsid w:val="005B241E"/>
    <w:rsid w:val="005B2616"/>
    <w:rsid w:val="005B27CB"/>
    <w:rsid w:val="005B2C2F"/>
    <w:rsid w:val="005B2C46"/>
    <w:rsid w:val="005B2FD7"/>
    <w:rsid w:val="005B2FE2"/>
    <w:rsid w:val="005B310D"/>
    <w:rsid w:val="005B326D"/>
    <w:rsid w:val="005B3355"/>
    <w:rsid w:val="005B3431"/>
    <w:rsid w:val="005B36A5"/>
    <w:rsid w:val="005B3816"/>
    <w:rsid w:val="005B38E8"/>
    <w:rsid w:val="005B39FE"/>
    <w:rsid w:val="005B3A16"/>
    <w:rsid w:val="005B3ABB"/>
    <w:rsid w:val="005B3BD1"/>
    <w:rsid w:val="005B3D26"/>
    <w:rsid w:val="005B3DA8"/>
    <w:rsid w:val="005B3EA1"/>
    <w:rsid w:val="005B3EC6"/>
    <w:rsid w:val="005B3F16"/>
    <w:rsid w:val="005B3F2B"/>
    <w:rsid w:val="005B4024"/>
    <w:rsid w:val="005B4068"/>
    <w:rsid w:val="005B4076"/>
    <w:rsid w:val="005B43DD"/>
    <w:rsid w:val="005B440F"/>
    <w:rsid w:val="005B4659"/>
    <w:rsid w:val="005B4819"/>
    <w:rsid w:val="005B49D2"/>
    <w:rsid w:val="005B49E6"/>
    <w:rsid w:val="005B4A4D"/>
    <w:rsid w:val="005B4AED"/>
    <w:rsid w:val="005B4B32"/>
    <w:rsid w:val="005B4D66"/>
    <w:rsid w:val="005B4E82"/>
    <w:rsid w:val="005B4F12"/>
    <w:rsid w:val="005B4F32"/>
    <w:rsid w:val="005B4FE0"/>
    <w:rsid w:val="005B5310"/>
    <w:rsid w:val="005B545D"/>
    <w:rsid w:val="005B549C"/>
    <w:rsid w:val="005B54D4"/>
    <w:rsid w:val="005B556E"/>
    <w:rsid w:val="005B55E4"/>
    <w:rsid w:val="005B5628"/>
    <w:rsid w:val="005B567C"/>
    <w:rsid w:val="005B56FA"/>
    <w:rsid w:val="005B5713"/>
    <w:rsid w:val="005B5839"/>
    <w:rsid w:val="005B5A02"/>
    <w:rsid w:val="005B5AAE"/>
    <w:rsid w:val="005B5ABA"/>
    <w:rsid w:val="005B5B94"/>
    <w:rsid w:val="005B5BBB"/>
    <w:rsid w:val="005B5D4F"/>
    <w:rsid w:val="005B5D74"/>
    <w:rsid w:val="005B5DA7"/>
    <w:rsid w:val="005B5E2A"/>
    <w:rsid w:val="005B5E2F"/>
    <w:rsid w:val="005B5EC0"/>
    <w:rsid w:val="005B5EE5"/>
    <w:rsid w:val="005B5F24"/>
    <w:rsid w:val="005B6082"/>
    <w:rsid w:val="005B6152"/>
    <w:rsid w:val="005B6453"/>
    <w:rsid w:val="005B6521"/>
    <w:rsid w:val="005B6589"/>
    <w:rsid w:val="005B6757"/>
    <w:rsid w:val="005B6A2A"/>
    <w:rsid w:val="005B6B98"/>
    <w:rsid w:val="005B6BDA"/>
    <w:rsid w:val="005B6CFE"/>
    <w:rsid w:val="005B6DF0"/>
    <w:rsid w:val="005B6E0D"/>
    <w:rsid w:val="005B6E47"/>
    <w:rsid w:val="005B6F2F"/>
    <w:rsid w:val="005B7000"/>
    <w:rsid w:val="005B7110"/>
    <w:rsid w:val="005B71C0"/>
    <w:rsid w:val="005B7220"/>
    <w:rsid w:val="005B7267"/>
    <w:rsid w:val="005B7328"/>
    <w:rsid w:val="005B7413"/>
    <w:rsid w:val="005B7464"/>
    <w:rsid w:val="005B7476"/>
    <w:rsid w:val="005B7493"/>
    <w:rsid w:val="005B74EF"/>
    <w:rsid w:val="005B7522"/>
    <w:rsid w:val="005B7622"/>
    <w:rsid w:val="005B7702"/>
    <w:rsid w:val="005B783F"/>
    <w:rsid w:val="005B7AD1"/>
    <w:rsid w:val="005B7B5C"/>
    <w:rsid w:val="005B7BF6"/>
    <w:rsid w:val="005B7BF9"/>
    <w:rsid w:val="005B7C57"/>
    <w:rsid w:val="005B7C60"/>
    <w:rsid w:val="005B7DDF"/>
    <w:rsid w:val="005B7E3E"/>
    <w:rsid w:val="005B7F0A"/>
    <w:rsid w:val="005B7FB5"/>
    <w:rsid w:val="005C008F"/>
    <w:rsid w:val="005C026A"/>
    <w:rsid w:val="005C0288"/>
    <w:rsid w:val="005C0659"/>
    <w:rsid w:val="005C06DE"/>
    <w:rsid w:val="005C0A13"/>
    <w:rsid w:val="005C0A68"/>
    <w:rsid w:val="005C0AE8"/>
    <w:rsid w:val="005C0B53"/>
    <w:rsid w:val="005C0EAB"/>
    <w:rsid w:val="005C0F84"/>
    <w:rsid w:val="005C10BF"/>
    <w:rsid w:val="005C11B7"/>
    <w:rsid w:val="005C11BC"/>
    <w:rsid w:val="005C1262"/>
    <w:rsid w:val="005C131E"/>
    <w:rsid w:val="005C1328"/>
    <w:rsid w:val="005C162F"/>
    <w:rsid w:val="005C1676"/>
    <w:rsid w:val="005C171B"/>
    <w:rsid w:val="005C17AA"/>
    <w:rsid w:val="005C1A49"/>
    <w:rsid w:val="005C1AA3"/>
    <w:rsid w:val="005C1B09"/>
    <w:rsid w:val="005C1B2E"/>
    <w:rsid w:val="005C1C75"/>
    <w:rsid w:val="005C1D5E"/>
    <w:rsid w:val="005C205D"/>
    <w:rsid w:val="005C20DE"/>
    <w:rsid w:val="005C2122"/>
    <w:rsid w:val="005C215B"/>
    <w:rsid w:val="005C24CD"/>
    <w:rsid w:val="005C25C0"/>
    <w:rsid w:val="005C26E4"/>
    <w:rsid w:val="005C277D"/>
    <w:rsid w:val="005C280A"/>
    <w:rsid w:val="005C28C3"/>
    <w:rsid w:val="005C2933"/>
    <w:rsid w:val="005C2976"/>
    <w:rsid w:val="005C2D07"/>
    <w:rsid w:val="005C2ECA"/>
    <w:rsid w:val="005C321B"/>
    <w:rsid w:val="005C3476"/>
    <w:rsid w:val="005C3583"/>
    <w:rsid w:val="005C35A4"/>
    <w:rsid w:val="005C3655"/>
    <w:rsid w:val="005C36A1"/>
    <w:rsid w:val="005C3739"/>
    <w:rsid w:val="005C39BB"/>
    <w:rsid w:val="005C3A15"/>
    <w:rsid w:val="005C3A63"/>
    <w:rsid w:val="005C3A65"/>
    <w:rsid w:val="005C3AC9"/>
    <w:rsid w:val="005C3B77"/>
    <w:rsid w:val="005C3CB9"/>
    <w:rsid w:val="005C3CBE"/>
    <w:rsid w:val="005C3D1F"/>
    <w:rsid w:val="005C3D49"/>
    <w:rsid w:val="005C3D4F"/>
    <w:rsid w:val="005C3EAA"/>
    <w:rsid w:val="005C3EE6"/>
    <w:rsid w:val="005C3F8B"/>
    <w:rsid w:val="005C40AF"/>
    <w:rsid w:val="005C4234"/>
    <w:rsid w:val="005C43E6"/>
    <w:rsid w:val="005C4459"/>
    <w:rsid w:val="005C4649"/>
    <w:rsid w:val="005C483E"/>
    <w:rsid w:val="005C48B7"/>
    <w:rsid w:val="005C49DF"/>
    <w:rsid w:val="005C4AE5"/>
    <w:rsid w:val="005C4D34"/>
    <w:rsid w:val="005C4D53"/>
    <w:rsid w:val="005C4DC8"/>
    <w:rsid w:val="005C4F06"/>
    <w:rsid w:val="005C4F6B"/>
    <w:rsid w:val="005C502E"/>
    <w:rsid w:val="005C5095"/>
    <w:rsid w:val="005C5129"/>
    <w:rsid w:val="005C5167"/>
    <w:rsid w:val="005C51AB"/>
    <w:rsid w:val="005C5240"/>
    <w:rsid w:val="005C558F"/>
    <w:rsid w:val="005C55FA"/>
    <w:rsid w:val="005C5653"/>
    <w:rsid w:val="005C575B"/>
    <w:rsid w:val="005C597C"/>
    <w:rsid w:val="005C59E0"/>
    <w:rsid w:val="005C5A7E"/>
    <w:rsid w:val="005C5A95"/>
    <w:rsid w:val="005C5C9F"/>
    <w:rsid w:val="005C5CF0"/>
    <w:rsid w:val="005C5DA4"/>
    <w:rsid w:val="005C5E15"/>
    <w:rsid w:val="005C5E92"/>
    <w:rsid w:val="005C5EF7"/>
    <w:rsid w:val="005C5F75"/>
    <w:rsid w:val="005C60F5"/>
    <w:rsid w:val="005C6288"/>
    <w:rsid w:val="005C655B"/>
    <w:rsid w:val="005C66D6"/>
    <w:rsid w:val="005C6705"/>
    <w:rsid w:val="005C6835"/>
    <w:rsid w:val="005C6AB3"/>
    <w:rsid w:val="005C6AED"/>
    <w:rsid w:val="005C6C69"/>
    <w:rsid w:val="005C6D48"/>
    <w:rsid w:val="005C6D4A"/>
    <w:rsid w:val="005C6DCA"/>
    <w:rsid w:val="005C6E04"/>
    <w:rsid w:val="005C6F6F"/>
    <w:rsid w:val="005C6FAC"/>
    <w:rsid w:val="005C7087"/>
    <w:rsid w:val="005C70D4"/>
    <w:rsid w:val="005C7112"/>
    <w:rsid w:val="005C734E"/>
    <w:rsid w:val="005C7590"/>
    <w:rsid w:val="005C7792"/>
    <w:rsid w:val="005C7A43"/>
    <w:rsid w:val="005C7B16"/>
    <w:rsid w:val="005C7B43"/>
    <w:rsid w:val="005C7CAD"/>
    <w:rsid w:val="005C7EFA"/>
    <w:rsid w:val="005C7F53"/>
    <w:rsid w:val="005D0067"/>
    <w:rsid w:val="005D01EE"/>
    <w:rsid w:val="005D0278"/>
    <w:rsid w:val="005D03BA"/>
    <w:rsid w:val="005D0BFC"/>
    <w:rsid w:val="005D0C73"/>
    <w:rsid w:val="005D0C78"/>
    <w:rsid w:val="005D0D61"/>
    <w:rsid w:val="005D0E07"/>
    <w:rsid w:val="005D0EA9"/>
    <w:rsid w:val="005D10E3"/>
    <w:rsid w:val="005D1103"/>
    <w:rsid w:val="005D1359"/>
    <w:rsid w:val="005D14B0"/>
    <w:rsid w:val="005D15E1"/>
    <w:rsid w:val="005D17C5"/>
    <w:rsid w:val="005D1805"/>
    <w:rsid w:val="005D18BA"/>
    <w:rsid w:val="005D1A7B"/>
    <w:rsid w:val="005D1ADB"/>
    <w:rsid w:val="005D1B5B"/>
    <w:rsid w:val="005D1C0D"/>
    <w:rsid w:val="005D1C1B"/>
    <w:rsid w:val="005D1D88"/>
    <w:rsid w:val="005D1DEE"/>
    <w:rsid w:val="005D1DF6"/>
    <w:rsid w:val="005D2009"/>
    <w:rsid w:val="005D201C"/>
    <w:rsid w:val="005D21A3"/>
    <w:rsid w:val="005D2330"/>
    <w:rsid w:val="005D238C"/>
    <w:rsid w:val="005D24F0"/>
    <w:rsid w:val="005D256F"/>
    <w:rsid w:val="005D25BA"/>
    <w:rsid w:val="005D25E4"/>
    <w:rsid w:val="005D266C"/>
    <w:rsid w:val="005D2732"/>
    <w:rsid w:val="005D2781"/>
    <w:rsid w:val="005D2790"/>
    <w:rsid w:val="005D27E7"/>
    <w:rsid w:val="005D2919"/>
    <w:rsid w:val="005D2AC7"/>
    <w:rsid w:val="005D2B9C"/>
    <w:rsid w:val="005D2BF6"/>
    <w:rsid w:val="005D2C6B"/>
    <w:rsid w:val="005D2CFF"/>
    <w:rsid w:val="005D2D87"/>
    <w:rsid w:val="005D2E13"/>
    <w:rsid w:val="005D2F6A"/>
    <w:rsid w:val="005D3111"/>
    <w:rsid w:val="005D3112"/>
    <w:rsid w:val="005D31D5"/>
    <w:rsid w:val="005D31F4"/>
    <w:rsid w:val="005D332D"/>
    <w:rsid w:val="005D3347"/>
    <w:rsid w:val="005D339C"/>
    <w:rsid w:val="005D35FC"/>
    <w:rsid w:val="005D3721"/>
    <w:rsid w:val="005D37FC"/>
    <w:rsid w:val="005D3817"/>
    <w:rsid w:val="005D3ACB"/>
    <w:rsid w:val="005D3E14"/>
    <w:rsid w:val="005D4229"/>
    <w:rsid w:val="005D426B"/>
    <w:rsid w:val="005D4353"/>
    <w:rsid w:val="005D44A2"/>
    <w:rsid w:val="005D44CA"/>
    <w:rsid w:val="005D4555"/>
    <w:rsid w:val="005D4AF1"/>
    <w:rsid w:val="005D4B28"/>
    <w:rsid w:val="005D4CC6"/>
    <w:rsid w:val="005D4F97"/>
    <w:rsid w:val="005D51A6"/>
    <w:rsid w:val="005D5276"/>
    <w:rsid w:val="005D52FD"/>
    <w:rsid w:val="005D5339"/>
    <w:rsid w:val="005D53BC"/>
    <w:rsid w:val="005D54CD"/>
    <w:rsid w:val="005D5705"/>
    <w:rsid w:val="005D5765"/>
    <w:rsid w:val="005D5770"/>
    <w:rsid w:val="005D58A4"/>
    <w:rsid w:val="005D596B"/>
    <w:rsid w:val="005D5ACE"/>
    <w:rsid w:val="005D5DC5"/>
    <w:rsid w:val="005D5DEF"/>
    <w:rsid w:val="005D5EB5"/>
    <w:rsid w:val="005D5EC7"/>
    <w:rsid w:val="005D5ECF"/>
    <w:rsid w:val="005D5F19"/>
    <w:rsid w:val="005D5F66"/>
    <w:rsid w:val="005D5FFD"/>
    <w:rsid w:val="005D602A"/>
    <w:rsid w:val="005D6096"/>
    <w:rsid w:val="005D60B2"/>
    <w:rsid w:val="005D611E"/>
    <w:rsid w:val="005D6129"/>
    <w:rsid w:val="005D623E"/>
    <w:rsid w:val="005D62E2"/>
    <w:rsid w:val="005D6316"/>
    <w:rsid w:val="005D644B"/>
    <w:rsid w:val="005D64F7"/>
    <w:rsid w:val="005D68E2"/>
    <w:rsid w:val="005D694F"/>
    <w:rsid w:val="005D6A12"/>
    <w:rsid w:val="005D6A9D"/>
    <w:rsid w:val="005D6CC8"/>
    <w:rsid w:val="005D6D7B"/>
    <w:rsid w:val="005D6E6D"/>
    <w:rsid w:val="005D6EFD"/>
    <w:rsid w:val="005D6F5B"/>
    <w:rsid w:val="005D72D5"/>
    <w:rsid w:val="005D74D2"/>
    <w:rsid w:val="005D75E5"/>
    <w:rsid w:val="005D76E7"/>
    <w:rsid w:val="005D77B3"/>
    <w:rsid w:val="005D78F9"/>
    <w:rsid w:val="005D78FF"/>
    <w:rsid w:val="005D7976"/>
    <w:rsid w:val="005D7993"/>
    <w:rsid w:val="005D7A5C"/>
    <w:rsid w:val="005D7B80"/>
    <w:rsid w:val="005D7CF2"/>
    <w:rsid w:val="005D7D94"/>
    <w:rsid w:val="005D7DC8"/>
    <w:rsid w:val="005D7E8F"/>
    <w:rsid w:val="005D7ECF"/>
    <w:rsid w:val="005E000C"/>
    <w:rsid w:val="005E0329"/>
    <w:rsid w:val="005E0466"/>
    <w:rsid w:val="005E04F0"/>
    <w:rsid w:val="005E0511"/>
    <w:rsid w:val="005E06FA"/>
    <w:rsid w:val="005E071E"/>
    <w:rsid w:val="005E07B4"/>
    <w:rsid w:val="005E0938"/>
    <w:rsid w:val="005E0AC7"/>
    <w:rsid w:val="005E0AC9"/>
    <w:rsid w:val="005E0B36"/>
    <w:rsid w:val="005E0B81"/>
    <w:rsid w:val="005E0E24"/>
    <w:rsid w:val="005E0E83"/>
    <w:rsid w:val="005E0F93"/>
    <w:rsid w:val="005E106D"/>
    <w:rsid w:val="005E12BD"/>
    <w:rsid w:val="005E1450"/>
    <w:rsid w:val="005E1481"/>
    <w:rsid w:val="005E1493"/>
    <w:rsid w:val="005E15E0"/>
    <w:rsid w:val="005E16A7"/>
    <w:rsid w:val="005E1710"/>
    <w:rsid w:val="005E1757"/>
    <w:rsid w:val="005E18CC"/>
    <w:rsid w:val="005E1A11"/>
    <w:rsid w:val="005E1A8D"/>
    <w:rsid w:val="005E1AEA"/>
    <w:rsid w:val="005E1B11"/>
    <w:rsid w:val="005E1B82"/>
    <w:rsid w:val="005E1C70"/>
    <w:rsid w:val="005E1DC6"/>
    <w:rsid w:val="005E1E1C"/>
    <w:rsid w:val="005E1EF1"/>
    <w:rsid w:val="005E1EFF"/>
    <w:rsid w:val="005E1F48"/>
    <w:rsid w:val="005E23F1"/>
    <w:rsid w:val="005E25A3"/>
    <w:rsid w:val="005E25F2"/>
    <w:rsid w:val="005E26D9"/>
    <w:rsid w:val="005E2771"/>
    <w:rsid w:val="005E28B1"/>
    <w:rsid w:val="005E2BD1"/>
    <w:rsid w:val="005E2BD4"/>
    <w:rsid w:val="005E2DC6"/>
    <w:rsid w:val="005E2E49"/>
    <w:rsid w:val="005E2FF1"/>
    <w:rsid w:val="005E30A9"/>
    <w:rsid w:val="005E326B"/>
    <w:rsid w:val="005E338F"/>
    <w:rsid w:val="005E33F1"/>
    <w:rsid w:val="005E34FB"/>
    <w:rsid w:val="005E3587"/>
    <w:rsid w:val="005E3700"/>
    <w:rsid w:val="005E3CD7"/>
    <w:rsid w:val="005E3D07"/>
    <w:rsid w:val="005E3DF4"/>
    <w:rsid w:val="005E4191"/>
    <w:rsid w:val="005E42E5"/>
    <w:rsid w:val="005E4375"/>
    <w:rsid w:val="005E4A6C"/>
    <w:rsid w:val="005E4A9E"/>
    <w:rsid w:val="005E4B56"/>
    <w:rsid w:val="005E4BCA"/>
    <w:rsid w:val="005E4C3A"/>
    <w:rsid w:val="005E4C61"/>
    <w:rsid w:val="005E4EC1"/>
    <w:rsid w:val="005E5095"/>
    <w:rsid w:val="005E5140"/>
    <w:rsid w:val="005E5306"/>
    <w:rsid w:val="005E54F4"/>
    <w:rsid w:val="005E54F6"/>
    <w:rsid w:val="005E5599"/>
    <w:rsid w:val="005E5624"/>
    <w:rsid w:val="005E568F"/>
    <w:rsid w:val="005E56F8"/>
    <w:rsid w:val="005E58A4"/>
    <w:rsid w:val="005E5AFE"/>
    <w:rsid w:val="005E5CBA"/>
    <w:rsid w:val="005E5EF1"/>
    <w:rsid w:val="005E5F9F"/>
    <w:rsid w:val="005E5FA0"/>
    <w:rsid w:val="005E60BA"/>
    <w:rsid w:val="005E60D4"/>
    <w:rsid w:val="005E60E5"/>
    <w:rsid w:val="005E636E"/>
    <w:rsid w:val="005E65A9"/>
    <w:rsid w:val="005E6735"/>
    <w:rsid w:val="005E679B"/>
    <w:rsid w:val="005E68D5"/>
    <w:rsid w:val="005E692D"/>
    <w:rsid w:val="005E697F"/>
    <w:rsid w:val="005E6A64"/>
    <w:rsid w:val="005E6ADD"/>
    <w:rsid w:val="005E6BA6"/>
    <w:rsid w:val="005E6C70"/>
    <w:rsid w:val="005E6D10"/>
    <w:rsid w:val="005E6DA4"/>
    <w:rsid w:val="005E6EBB"/>
    <w:rsid w:val="005E6EE6"/>
    <w:rsid w:val="005E73DF"/>
    <w:rsid w:val="005E73E7"/>
    <w:rsid w:val="005E747D"/>
    <w:rsid w:val="005E7779"/>
    <w:rsid w:val="005E77E7"/>
    <w:rsid w:val="005E7822"/>
    <w:rsid w:val="005E78BA"/>
    <w:rsid w:val="005E78F5"/>
    <w:rsid w:val="005E7900"/>
    <w:rsid w:val="005E79EE"/>
    <w:rsid w:val="005E7A2D"/>
    <w:rsid w:val="005E7A57"/>
    <w:rsid w:val="005E7AB1"/>
    <w:rsid w:val="005E7AE5"/>
    <w:rsid w:val="005E7AEC"/>
    <w:rsid w:val="005E7B99"/>
    <w:rsid w:val="005E7C00"/>
    <w:rsid w:val="005E7C90"/>
    <w:rsid w:val="005E7D18"/>
    <w:rsid w:val="005E7D94"/>
    <w:rsid w:val="005E7F6D"/>
    <w:rsid w:val="005E7F8F"/>
    <w:rsid w:val="005E7F9D"/>
    <w:rsid w:val="005F035D"/>
    <w:rsid w:val="005F071E"/>
    <w:rsid w:val="005F0748"/>
    <w:rsid w:val="005F09AD"/>
    <w:rsid w:val="005F0AED"/>
    <w:rsid w:val="005F0B27"/>
    <w:rsid w:val="005F0BCC"/>
    <w:rsid w:val="005F0C5F"/>
    <w:rsid w:val="005F0EE0"/>
    <w:rsid w:val="005F0F86"/>
    <w:rsid w:val="005F0F87"/>
    <w:rsid w:val="005F0FE7"/>
    <w:rsid w:val="005F101C"/>
    <w:rsid w:val="005F101F"/>
    <w:rsid w:val="005F1191"/>
    <w:rsid w:val="005F120B"/>
    <w:rsid w:val="005F1639"/>
    <w:rsid w:val="005F1752"/>
    <w:rsid w:val="005F199E"/>
    <w:rsid w:val="005F1A99"/>
    <w:rsid w:val="005F1AAB"/>
    <w:rsid w:val="005F1C9F"/>
    <w:rsid w:val="005F1CBF"/>
    <w:rsid w:val="005F1D91"/>
    <w:rsid w:val="005F20C7"/>
    <w:rsid w:val="005F2148"/>
    <w:rsid w:val="005F239F"/>
    <w:rsid w:val="005F2451"/>
    <w:rsid w:val="005F2505"/>
    <w:rsid w:val="005F2683"/>
    <w:rsid w:val="005F284B"/>
    <w:rsid w:val="005F292E"/>
    <w:rsid w:val="005F2CC3"/>
    <w:rsid w:val="005F2D1C"/>
    <w:rsid w:val="005F2D3E"/>
    <w:rsid w:val="005F2D43"/>
    <w:rsid w:val="005F2D84"/>
    <w:rsid w:val="005F2DAC"/>
    <w:rsid w:val="005F2DBE"/>
    <w:rsid w:val="005F30BF"/>
    <w:rsid w:val="005F3168"/>
    <w:rsid w:val="005F3189"/>
    <w:rsid w:val="005F31D2"/>
    <w:rsid w:val="005F31E8"/>
    <w:rsid w:val="005F3369"/>
    <w:rsid w:val="005F3453"/>
    <w:rsid w:val="005F3508"/>
    <w:rsid w:val="005F3595"/>
    <w:rsid w:val="005F3618"/>
    <w:rsid w:val="005F3712"/>
    <w:rsid w:val="005F375F"/>
    <w:rsid w:val="005F3A3A"/>
    <w:rsid w:val="005F3A52"/>
    <w:rsid w:val="005F3C40"/>
    <w:rsid w:val="005F3D9D"/>
    <w:rsid w:val="005F4002"/>
    <w:rsid w:val="005F4027"/>
    <w:rsid w:val="005F402C"/>
    <w:rsid w:val="005F42B0"/>
    <w:rsid w:val="005F4458"/>
    <w:rsid w:val="005F44BA"/>
    <w:rsid w:val="005F4500"/>
    <w:rsid w:val="005F450D"/>
    <w:rsid w:val="005F46DB"/>
    <w:rsid w:val="005F46E8"/>
    <w:rsid w:val="005F473B"/>
    <w:rsid w:val="005F4846"/>
    <w:rsid w:val="005F48AE"/>
    <w:rsid w:val="005F49D5"/>
    <w:rsid w:val="005F4A61"/>
    <w:rsid w:val="005F4AB0"/>
    <w:rsid w:val="005F4C37"/>
    <w:rsid w:val="005F4D0A"/>
    <w:rsid w:val="005F4DEE"/>
    <w:rsid w:val="005F4E78"/>
    <w:rsid w:val="005F4F05"/>
    <w:rsid w:val="005F4F12"/>
    <w:rsid w:val="005F4F57"/>
    <w:rsid w:val="005F4F6C"/>
    <w:rsid w:val="005F4F9C"/>
    <w:rsid w:val="005F5077"/>
    <w:rsid w:val="005F50B0"/>
    <w:rsid w:val="005F51E9"/>
    <w:rsid w:val="005F5213"/>
    <w:rsid w:val="005F52B6"/>
    <w:rsid w:val="005F567C"/>
    <w:rsid w:val="005F5933"/>
    <w:rsid w:val="005F5A19"/>
    <w:rsid w:val="005F5B36"/>
    <w:rsid w:val="005F5B60"/>
    <w:rsid w:val="005F5C03"/>
    <w:rsid w:val="005F5DD5"/>
    <w:rsid w:val="005F5DFD"/>
    <w:rsid w:val="005F5E3D"/>
    <w:rsid w:val="005F5E7C"/>
    <w:rsid w:val="005F5EB2"/>
    <w:rsid w:val="005F5FA6"/>
    <w:rsid w:val="005F5FD1"/>
    <w:rsid w:val="005F6011"/>
    <w:rsid w:val="005F6075"/>
    <w:rsid w:val="005F6109"/>
    <w:rsid w:val="005F6125"/>
    <w:rsid w:val="005F616F"/>
    <w:rsid w:val="005F6349"/>
    <w:rsid w:val="005F6356"/>
    <w:rsid w:val="005F6517"/>
    <w:rsid w:val="005F673E"/>
    <w:rsid w:val="005F674C"/>
    <w:rsid w:val="005F67AA"/>
    <w:rsid w:val="005F6828"/>
    <w:rsid w:val="005F6B3F"/>
    <w:rsid w:val="005F6B8D"/>
    <w:rsid w:val="005F6CC7"/>
    <w:rsid w:val="005F6D54"/>
    <w:rsid w:val="005F6D8F"/>
    <w:rsid w:val="005F6E6E"/>
    <w:rsid w:val="005F6EE2"/>
    <w:rsid w:val="005F6F37"/>
    <w:rsid w:val="005F6F73"/>
    <w:rsid w:val="005F7000"/>
    <w:rsid w:val="005F720A"/>
    <w:rsid w:val="005F72E4"/>
    <w:rsid w:val="005F732D"/>
    <w:rsid w:val="005F7350"/>
    <w:rsid w:val="005F736D"/>
    <w:rsid w:val="005F73C7"/>
    <w:rsid w:val="005F7524"/>
    <w:rsid w:val="005F7566"/>
    <w:rsid w:val="005F7637"/>
    <w:rsid w:val="005F7951"/>
    <w:rsid w:val="005F7999"/>
    <w:rsid w:val="005F7B43"/>
    <w:rsid w:val="005F7B56"/>
    <w:rsid w:val="005F7DED"/>
    <w:rsid w:val="00600020"/>
    <w:rsid w:val="00600045"/>
    <w:rsid w:val="006000D5"/>
    <w:rsid w:val="006001FB"/>
    <w:rsid w:val="006001FC"/>
    <w:rsid w:val="006002FE"/>
    <w:rsid w:val="00600353"/>
    <w:rsid w:val="00600409"/>
    <w:rsid w:val="00600731"/>
    <w:rsid w:val="00600890"/>
    <w:rsid w:val="006009F4"/>
    <w:rsid w:val="00600A47"/>
    <w:rsid w:val="00600ABE"/>
    <w:rsid w:val="00600AF3"/>
    <w:rsid w:val="00600B58"/>
    <w:rsid w:val="00600E88"/>
    <w:rsid w:val="00600F67"/>
    <w:rsid w:val="00600FC6"/>
    <w:rsid w:val="0060101A"/>
    <w:rsid w:val="0060110F"/>
    <w:rsid w:val="0060111C"/>
    <w:rsid w:val="00601279"/>
    <w:rsid w:val="00601400"/>
    <w:rsid w:val="0060149F"/>
    <w:rsid w:val="00601512"/>
    <w:rsid w:val="00601564"/>
    <w:rsid w:val="00601644"/>
    <w:rsid w:val="00601BA7"/>
    <w:rsid w:val="00601BF4"/>
    <w:rsid w:val="00601C06"/>
    <w:rsid w:val="00601C51"/>
    <w:rsid w:val="00601D2B"/>
    <w:rsid w:val="00601D62"/>
    <w:rsid w:val="00601DEE"/>
    <w:rsid w:val="00601F76"/>
    <w:rsid w:val="00601F79"/>
    <w:rsid w:val="00601FB9"/>
    <w:rsid w:val="0060201D"/>
    <w:rsid w:val="006021DB"/>
    <w:rsid w:val="0060241E"/>
    <w:rsid w:val="00602464"/>
    <w:rsid w:val="006024AC"/>
    <w:rsid w:val="00602707"/>
    <w:rsid w:val="006028DB"/>
    <w:rsid w:val="00602ADB"/>
    <w:rsid w:val="00602B27"/>
    <w:rsid w:val="00602C81"/>
    <w:rsid w:val="00602E63"/>
    <w:rsid w:val="0060317F"/>
    <w:rsid w:val="00603188"/>
    <w:rsid w:val="0060320F"/>
    <w:rsid w:val="006032DA"/>
    <w:rsid w:val="0060330F"/>
    <w:rsid w:val="00603334"/>
    <w:rsid w:val="0060339D"/>
    <w:rsid w:val="006034B1"/>
    <w:rsid w:val="006035BA"/>
    <w:rsid w:val="006036F8"/>
    <w:rsid w:val="006037A5"/>
    <w:rsid w:val="006037BA"/>
    <w:rsid w:val="006038BE"/>
    <w:rsid w:val="006038C2"/>
    <w:rsid w:val="00603A56"/>
    <w:rsid w:val="00603BBD"/>
    <w:rsid w:val="00603CF6"/>
    <w:rsid w:val="00603E2E"/>
    <w:rsid w:val="00604123"/>
    <w:rsid w:val="006044B4"/>
    <w:rsid w:val="00604519"/>
    <w:rsid w:val="0060474A"/>
    <w:rsid w:val="0060474D"/>
    <w:rsid w:val="00604760"/>
    <w:rsid w:val="006047A3"/>
    <w:rsid w:val="006047D1"/>
    <w:rsid w:val="00604846"/>
    <w:rsid w:val="006048C5"/>
    <w:rsid w:val="00604D7E"/>
    <w:rsid w:val="00604DA5"/>
    <w:rsid w:val="00604F4B"/>
    <w:rsid w:val="00604FE6"/>
    <w:rsid w:val="00605246"/>
    <w:rsid w:val="00605290"/>
    <w:rsid w:val="0060535B"/>
    <w:rsid w:val="006053BF"/>
    <w:rsid w:val="00605524"/>
    <w:rsid w:val="00605553"/>
    <w:rsid w:val="006056D4"/>
    <w:rsid w:val="006056DA"/>
    <w:rsid w:val="00605944"/>
    <w:rsid w:val="00605B43"/>
    <w:rsid w:val="00605D5D"/>
    <w:rsid w:val="00605DD7"/>
    <w:rsid w:val="00605E67"/>
    <w:rsid w:val="00605E9C"/>
    <w:rsid w:val="00605EDB"/>
    <w:rsid w:val="00605F90"/>
    <w:rsid w:val="0060603A"/>
    <w:rsid w:val="0060611E"/>
    <w:rsid w:val="0060612E"/>
    <w:rsid w:val="00606201"/>
    <w:rsid w:val="00606256"/>
    <w:rsid w:val="00606387"/>
    <w:rsid w:val="006063D6"/>
    <w:rsid w:val="00606459"/>
    <w:rsid w:val="006066AF"/>
    <w:rsid w:val="00606768"/>
    <w:rsid w:val="00606802"/>
    <w:rsid w:val="006068CF"/>
    <w:rsid w:val="00606922"/>
    <w:rsid w:val="006069BD"/>
    <w:rsid w:val="006069C5"/>
    <w:rsid w:val="00606A68"/>
    <w:rsid w:val="00606AB4"/>
    <w:rsid w:val="00606B9B"/>
    <w:rsid w:val="00606D85"/>
    <w:rsid w:val="00606D8E"/>
    <w:rsid w:val="00606E7E"/>
    <w:rsid w:val="00606EA2"/>
    <w:rsid w:val="006072E3"/>
    <w:rsid w:val="0060731C"/>
    <w:rsid w:val="006073E0"/>
    <w:rsid w:val="0060763C"/>
    <w:rsid w:val="006078D9"/>
    <w:rsid w:val="00607BEA"/>
    <w:rsid w:val="00607C86"/>
    <w:rsid w:val="00607E36"/>
    <w:rsid w:val="00607EB0"/>
    <w:rsid w:val="00607FE2"/>
    <w:rsid w:val="00607FE7"/>
    <w:rsid w:val="0061002D"/>
    <w:rsid w:val="00610085"/>
    <w:rsid w:val="006100DC"/>
    <w:rsid w:val="0061018E"/>
    <w:rsid w:val="006101A7"/>
    <w:rsid w:val="006102B7"/>
    <w:rsid w:val="0061040B"/>
    <w:rsid w:val="0061062B"/>
    <w:rsid w:val="00610652"/>
    <w:rsid w:val="00610730"/>
    <w:rsid w:val="0061089D"/>
    <w:rsid w:val="0061092D"/>
    <w:rsid w:val="00610952"/>
    <w:rsid w:val="00610B8D"/>
    <w:rsid w:val="00610DB1"/>
    <w:rsid w:val="00610E72"/>
    <w:rsid w:val="00610F72"/>
    <w:rsid w:val="00610F8C"/>
    <w:rsid w:val="0061108F"/>
    <w:rsid w:val="00611198"/>
    <w:rsid w:val="006112CC"/>
    <w:rsid w:val="00611571"/>
    <w:rsid w:val="006116DB"/>
    <w:rsid w:val="00611DBD"/>
    <w:rsid w:val="00611E0E"/>
    <w:rsid w:val="00611F0E"/>
    <w:rsid w:val="00611FEA"/>
    <w:rsid w:val="0061202F"/>
    <w:rsid w:val="00612143"/>
    <w:rsid w:val="006123C1"/>
    <w:rsid w:val="006123FC"/>
    <w:rsid w:val="00612674"/>
    <w:rsid w:val="0061272D"/>
    <w:rsid w:val="00612A61"/>
    <w:rsid w:val="00612A89"/>
    <w:rsid w:val="00612C36"/>
    <w:rsid w:val="00612C4E"/>
    <w:rsid w:val="00612CAF"/>
    <w:rsid w:val="00612CED"/>
    <w:rsid w:val="00612CFE"/>
    <w:rsid w:val="00612D03"/>
    <w:rsid w:val="00612D19"/>
    <w:rsid w:val="0061304B"/>
    <w:rsid w:val="00613064"/>
    <w:rsid w:val="006131A8"/>
    <w:rsid w:val="006131CB"/>
    <w:rsid w:val="006131DF"/>
    <w:rsid w:val="0061324B"/>
    <w:rsid w:val="006132F6"/>
    <w:rsid w:val="006133EC"/>
    <w:rsid w:val="0061359F"/>
    <w:rsid w:val="0061364A"/>
    <w:rsid w:val="00613B0B"/>
    <w:rsid w:val="00613C39"/>
    <w:rsid w:val="00613D8E"/>
    <w:rsid w:val="00613F6F"/>
    <w:rsid w:val="0061411E"/>
    <w:rsid w:val="0061427B"/>
    <w:rsid w:val="006144A2"/>
    <w:rsid w:val="00614602"/>
    <w:rsid w:val="00614920"/>
    <w:rsid w:val="0061495A"/>
    <w:rsid w:val="00614DB1"/>
    <w:rsid w:val="00614E91"/>
    <w:rsid w:val="00614EAD"/>
    <w:rsid w:val="00614F96"/>
    <w:rsid w:val="006150B1"/>
    <w:rsid w:val="00615182"/>
    <w:rsid w:val="00615205"/>
    <w:rsid w:val="0061528D"/>
    <w:rsid w:val="006154FC"/>
    <w:rsid w:val="00615638"/>
    <w:rsid w:val="0061585D"/>
    <w:rsid w:val="00615993"/>
    <w:rsid w:val="006159C4"/>
    <w:rsid w:val="00615A06"/>
    <w:rsid w:val="00615CDB"/>
    <w:rsid w:val="00615DE8"/>
    <w:rsid w:val="00615E57"/>
    <w:rsid w:val="00615E80"/>
    <w:rsid w:val="00616077"/>
    <w:rsid w:val="0061608E"/>
    <w:rsid w:val="00616124"/>
    <w:rsid w:val="006162EC"/>
    <w:rsid w:val="006164B9"/>
    <w:rsid w:val="006164D2"/>
    <w:rsid w:val="006164DA"/>
    <w:rsid w:val="00616679"/>
    <w:rsid w:val="006168F1"/>
    <w:rsid w:val="00616900"/>
    <w:rsid w:val="00616B7F"/>
    <w:rsid w:val="00616C0D"/>
    <w:rsid w:val="00616C19"/>
    <w:rsid w:val="00616C38"/>
    <w:rsid w:val="00616D3A"/>
    <w:rsid w:val="00616E5F"/>
    <w:rsid w:val="00616F5C"/>
    <w:rsid w:val="0061703A"/>
    <w:rsid w:val="00617075"/>
    <w:rsid w:val="0061719F"/>
    <w:rsid w:val="006172CC"/>
    <w:rsid w:val="00617402"/>
    <w:rsid w:val="00617417"/>
    <w:rsid w:val="00617434"/>
    <w:rsid w:val="00617512"/>
    <w:rsid w:val="00617659"/>
    <w:rsid w:val="006176C4"/>
    <w:rsid w:val="00617876"/>
    <w:rsid w:val="00617988"/>
    <w:rsid w:val="00617A2C"/>
    <w:rsid w:val="00617A43"/>
    <w:rsid w:val="00617AB7"/>
    <w:rsid w:val="00617AEE"/>
    <w:rsid w:val="00617B45"/>
    <w:rsid w:val="00617BD9"/>
    <w:rsid w:val="00617D70"/>
    <w:rsid w:val="00617EFD"/>
    <w:rsid w:val="00617F50"/>
    <w:rsid w:val="00617FF3"/>
    <w:rsid w:val="00620119"/>
    <w:rsid w:val="006201D1"/>
    <w:rsid w:val="00620248"/>
    <w:rsid w:val="00620281"/>
    <w:rsid w:val="00620296"/>
    <w:rsid w:val="006202BE"/>
    <w:rsid w:val="00620307"/>
    <w:rsid w:val="0062034F"/>
    <w:rsid w:val="00620373"/>
    <w:rsid w:val="006204A0"/>
    <w:rsid w:val="006204C1"/>
    <w:rsid w:val="0062053B"/>
    <w:rsid w:val="006205AF"/>
    <w:rsid w:val="0062068C"/>
    <w:rsid w:val="0062083D"/>
    <w:rsid w:val="006208F5"/>
    <w:rsid w:val="006209AC"/>
    <w:rsid w:val="00620AFE"/>
    <w:rsid w:val="00620B2F"/>
    <w:rsid w:val="00620B94"/>
    <w:rsid w:val="00620CDE"/>
    <w:rsid w:val="00620DA1"/>
    <w:rsid w:val="00620E41"/>
    <w:rsid w:val="00620E61"/>
    <w:rsid w:val="00620FA8"/>
    <w:rsid w:val="00621065"/>
    <w:rsid w:val="006210A4"/>
    <w:rsid w:val="0062115A"/>
    <w:rsid w:val="00621360"/>
    <w:rsid w:val="0062136A"/>
    <w:rsid w:val="0062142C"/>
    <w:rsid w:val="00621440"/>
    <w:rsid w:val="00621720"/>
    <w:rsid w:val="006217AF"/>
    <w:rsid w:val="0062184D"/>
    <w:rsid w:val="006218C8"/>
    <w:rsid w:val="006219FB"/>
    <w:rsid w:val="00621AAC"/>
    <w:rsid w:val="00621AD5"/>
    <w:rsid w:val="00621B2F"/>
    <w:rsid w:val="00621C4D"/>
    <w:rsid w:val="00621CDC"/>
    <w:rsid w:val="00621D5E"/>
    <w:rsid w:val="00621D61"/>
    <w:rsid w:val="00621DF1"/>
    <w:rsid w:val="00621F42"/>
    <w:rsid w:val="00621FC2"/>
    <w:rsid w:val="006221EA"/>
    <w:rsid w:val="0062224A"/>
    <w:rsid w:val="0062229D"/>
    <w:rsid w:val="006222F1"/>
    <w:rsid w:val="0062230B"/>
    <w:rsid w:val="00622559"/>
    <w:rsid w:val="006225A3"/>
    <w:rsid w:val="00622641"/>
    <w:rsid w:val="0062276B"/>
    <w:rsid w:val="006228CB"/>
    <w:rsid w:val="00622B7A"/>
    <w:rsid w:val="00622E65"/>
    <w:rsid w:val="006230A3"/>
    <w:rsid w:val="00623108"/>
    <w:rsid w:val="006231BB"/>
    <w:rsid w:val="00623263"/>
    <w:rsid w:val="0062358F"/>
    <w:rsid w:val="0062364D"/>
    <w:rsid w:val="00623680"/>
    <w:rsid w:val="006236A1"/>
    <w:rsid w:val="006236CC"/>
    <w:rsid w:val="00623854"/>
    <w:rsid w:val="00623A34"/>
    <w:rsid w:val="00623AAE"/>
    <w:rsid w:val="00623AB2"/>
    <w:rsid w:val="00623D74"/>
    <w:rsid w:val="00623D8F"/>
    <w:rsid w:val="00623E72"/>
    <w:rsid w:val="00623EBD"/>
    <w:rsid w:val="00623EDA"/>
    <w:rsid w:val="00623F20"/>
    <w:rsid w:val="00623FA5"/>
    <w:rsid w:val="006240CC"/>
    <w:rsid w:val="0062412F"/>
    <w:rsid w:val="006244FA"/>
    <w:rsid w:val="0062450A"/>
    <w:rsid w:val="00624525"/>
    <w:rsid w:val="00624655"/>
    <w:rsid w:val="006249BA"/>
    <w:rsid w:val="006249D0"/>
    <w:rsid w:val="006249EE"/>
    <w:rsid w:val="00624A6C"/>
    <w:rsid w:val="00624AD1"/>
    <w:rsid w:val="00624C35"/>
    <w:rsid w:val="00624D82"/>
    <w:rsid w:val="00624DED"/>
    <w:rsid w:val="00624F21"/>
    <w:rsid w:val="006255DF"/>
    <w:rsid w:val="00625660"/>
    <w:rsid w:val="006256F2"/>
    <w:rsid w:val="00625779"/>
    <w:rsid w:val="0062577B"/>
    <w:rsid w:val="0062579D"/>
    <w:rsid w:val="006257B3"/>
    <w:rsid w:val="00625967"/>
    <w:rsid w:val="00625AAA"/>
    <w:rsid w:val="00625D64"/>
    <w:rsid w:val="00625DD7"/>
    <w:rsid w:val="00625FE9"/>
    <w:rsid w:val="006260E4"/>
    <w:rsid w:val="0062613B"/>
    <w:rsid w:val="0062613E"/>
    <w:rsid w:val="0062618F"/>
    <w:rsid w:val="0062620C"/>
    <w:rsid w:val="00626412"/>
    <w:rsid w:val="006268A6"/>
    <w:rsid w:val="006269F0"/>
    <w:rsid w:val="00626A28"/>
    <w:rsid w:val="00626B08"/>
    <w:rsid w:val="00626B6B"/>
    <w:rsid w:val="00626CC7"/>
    <w:rsid w:val="00626D46"/>
    <w:rsid w:val="00626E29"/>
    <w:rsid w:val="00626FA7"/>
    <w:rsid w:val="00627013"/>
    <w:rsid w:val="0062703E"/>
    <w:rsid w:val="006270EF"/>
    <w:rsid w:val="0062722C"/>
    <w:rsid w:val="00627542"/>
    <w:rsid w:val="006275D9"/>
    <w:rsid w:val="00627A4E"/>
    <w:rsid w:val="00627A64"/>
    <w:rsid w:val="00627BD1"/>
    <w:rsid w:val="00627BDF"/>
    <w:rsid w:val="00627D11"/>
    <w:rsid w:val="00627D1D"/>
    <w:rsid w:val="00627D31"/>
    <w:rsid w:val="00627D89"/>
    <w:rsid w:val="00627EEF"/>
    <w:rsid w:val="0063004C"/>
    <w:rsid w:val="00630093"/>
    <w:rsid w:val="006301D6"/>
    <w:rsid w:val="006302F0"/>
    <w:rsid w:val="00630382"/>
    <w:rsid w:val="006305BC"/>
    <w:rsid w:val="006305D4"/>
    <w:rsid w:val="00630699"/>
    <w:rsid w:val="006306EC"/>
    <w:rsid w:val="006309B0"/>
    <w:rsid w:val="00630A06"/>
    <w:rsid w:val="00630A61"/>
    <w:rsid w:val="00630AEA"/>
    <w:rsid w:val="00630B9E"/>
    <w:rsid w:val="00630BD4"/>
    <w:rsid w:val="00630C0A"/>
    <w:rsid w:val="00630CDC"/>
    <w:rsid w:val="00631079"/>
    <w:rsid w:val="006311B3"/>
    <w:rsid w:val="006311BE"/>
    <w:rsid w:val="0063120A"/>
    <w:rsid w:val="006313AA"/>
    <w:rsid w:val="00631622"/>
    <w:rsid w:val="0063168B"/>
    <w:rsid w:val="006317D6"/>
    <w:rsid w:val="006319D2"/>
    <w:rsid w:val="00631B1E"/>
    <w:rsid w:val="00631BF2"/>
    <w:rsid w:val="00631C7C"/>
    <w:rsid w:val="00631D72"/>
    <w:rsid w:val="00631D74"/>
    <w:rsid w:val="00631DD8"/>
    <w:rsid w:val="00631E12"/>
    <w:rsid w:val="00631EA2"/>
    <w:rsid w:val="00631FA9"/>
    <w:rsid w:val="006320B8"/>
    <w:rsid w:val="0063210B"/>
    <w:rsid w:val="00632124"/>
    <w:rsid w:val="00632162"/>
    <w:rsid w:val="00632291"/>
    <w:rsid w:val="00632462"/>
    <w:rsid w:val="00632BF4"/>
    <w:rsid w:val="00632DA2"/>
    <w:rsid w:val="00632DA5"/>
    <w:rsid w:val="00632DBB"/>
    <w:rsid w:val="00632EF4"/>
    <w:rsid w:val="00632F2F"/>
    <w:rsid w:val="006331CD"/>
    <w:rsid w:val="0063322B"/>
    <w:rsid w:val="006334AA"/>
    <w:rsid w:val="006334BA"/>
    <w:rsid w:val="006334C5"/>
    <w:rsid w:val="006335FE"/>
    <w:rsid w:val="0063369E"/>
    <w:rsid w:val="0063372D"/>
    <w:rsid w:val="00633733"/>
    <w:rsid w:val="006337D0"/>
    <w:rsid w:val="00633832"/>
    <w:rsid w:val="00633876"/>
    <w:rsid w:val="006338B8"/>
    <w:rsid w:val="00633DBE"/>
    <w:rsid w:val="00633FA1"/>
    <w:rsid w:val="0063424F"/>
    <w:rsid w:val="006342A8"/>
    <w:rsid w:val="0063436A"/>
    <w:rsid w:val="00634398"/>
    <w:rsid w:val="006343C1"/>
    <w:rsid w:val="006344CC"/>
    <w:rsid w:val="00634575"/>
    <w:rsid w:val="0063472B"/>
    <w:rsid w:val="00634745"/>
    <w:rsid w:val="00634895"/>
    <w:rsid w:val="00634C08"/>
    <w:rsid w:val="00634F4A"/>
    <w:rsid w:val="0063508B"/>
    <w:rsid w:val="0063514A"/>
    <w:rsid w:val="00635158"/>
    <w:rsid w:val="00635396"/>
    <w:rsid w:val="00635409"/>
    <w:rsid w:val="0063545A"/>
    <w:rsid w:val="0063545E"/>
    <w:rsid w:val="006354EF"/>
    <w:rsid w:val="0063552C"/>
    <w:rsid w:val="0063591D"/>
    <w:rsid w:val="00635A0B"/>
    <w:rsid w:val="00635A9B"/>
    <w:rsid w:val="00635D5A"/>
    <w:rsid w:val="006360D7"/>
    <w:rsid w:val="006361E8"/>
    <w:rsid w:val="0063624C"/>
    <w:rsid w:val="0063639F"/>
    <w:rsid w:val="00636407"/>
    <w:rsid w:val="00636936"/>
    <w:rsid w:val="00636969"/>
    <w:rsid w:val="00636DA3"/>
    <w:rsid w:val="00636E21"/>
    <w:rsid w:val="006370F4"/>
    <w:rsid w:val="00637135"/>
    <w:rsid w:val="0063714A"/>
    <w:rsid w:val="00637230"/>
    <w:rsid w:val="00637237"/>
    <w:rsid w:val="0063728D"/>
    <w:rsid w:val="006373D9"/>
    <w:rsid w:val="006377BD"/>
    <w:rsid w:val="006377DA"/>
    <w:rsid w:val="006378AA"/>
    <w:rsid w:val="00637AC6"/>
    <w:rsid w:val="00637ADB"/>
    <w:rsid w:val="00637E32"/>
    <w:rsid w:val="006400D7"/>
    <w:rsid w:val="006400F2"/>
    <w:rsid w:val="00640185"/>
    <w:rsid w:val="00640308"/>
    <w:rsid w:val="0064033F"/>
    <w:rsid w:val="0064054B"/>
    <w:rsid w:val="0064054C"/>
    <w:rsid w:val="00640565"/>
    <w:rsid w:val="0064071E"/>
    <w:rsid w:val="006407BC"/>
    <w:rsid w:val="0064082F"/>
    <w:rsid w:val="006408A8"/>
    <w:rsid w:val="006409FA"/>
    <w:rsid w:val="00640A43"/>
    <w:rsid w:val="00640B22"/>
    <w:rsid w:val="00640BB1"/>
    <w:rsid w:val="00640BF6"/>
    <w:rsid w:val="00640F79"/>
    <w:rsid w:val="0064106E"/>
    <w:rsid w:val="006410B0"/>
    <w:rsid w:val="00641146"/>
    <w:rsid w:val="00641278"/>
    <w:rsid w:val="006412D5"/>
    <w:rsid w:val="0064140F"/>
    <w:rsid w:val="00641438"/>
    <w:rsid w:val="00641464"/>
    <w:rsid w:val="006414AD"/>
    <w:rsid w:val="00641507"/>
    <w:rsid w:val="0064160E"/>
    <w:rsid w:val="0064176F"/>
    <w:rsid w:val="00641A82"/>
    <w:rsid w:val="00641B2E"/>
    <w:rsid w:val="00641B6B"/>
    <w:rsid w:val="00641D1A"/>
    <w:rsid w:val="00641F62"/>
    <w:rsid w:val="0064217B"/>
    <w:rsid w:val="006423ED"/>
    <w:rsid w:val="006424C1"/>
    <w:rsid w:val="00642631"/>
    <w:rsid w:val="00642922"/>
    <w:rsid w:val="00642B5B"/>
    <w:rsid w:val="00642BF8"/>
    <w:rsid w:val="00642D30"/>
    <w:rsid w:val="00642DAF"/>
    <w:rsid w:val="00642E92"/>
    <w:rsid w:val="00642FC3"/>
    <w:rsid w:val="00643132"/>
    <w:rsid w:val="006431CF"/>
    <w:rsid w:val="0064339C"/>
    <w:rsid w:val="006434AD"/>
    <w:rsid w:val="00643629"/>
    <w:rsid w:val="006436BE"/>
    <w:rsid w:val="006436D5"/>
    <w:rsid w:val="006436F2"/>
    <w:rsid w:val="00643865"/>
    <w:rsid w:val="006438BD"/>
    <w:rsid w:val="00643ACB"/>
    <w:rsid w:val="00643B1D"/>
    <w:rsid w:val="00643CE7"/>
    <w:rsid w:val="00643EC3"/>
    <w:rsid w:val="0064401D"/>
    <w:rsid w:val="0064404C"/>
    <w:rsid w:val="00644150"/>
    <w:rsid w:val="006441C8"/>
    <w:rsid w:val="006441DF"/>
    <w:rsid w:val="0064433E"/>
    <w:rsid w:val="00644369"/>
    <w:rsid w:val="00644434"/>
    <w:rsid w:val="00644453"/>
    <w:rsid w:val="006444BE"/>
    <w:rsid w:val="00644784"/>
    <w:rsid w:val="006448B1"/>
    <w:rsid w:val="00644A38"/>
    <w:rsid w:val="00644A98"/>
    <w:rsid w:val="00644BAB"/>
    <w:rsid w:val="00644EA1"/>
    <w:rsid w:val="00644FC3"/>
    <w:rsid w:val="0064507A"/>
    <w:rsid w:val="00645299"/>
    <w:rsid w:val="0064541C"/>
    <w:rsid w:val="00645452"/>
    <w:rsid w:val="006454A8"/>
    <w:rsid w:val="006454D8"/>
    <w:rsid w:val="00645503"/>
    <w:rsid w:val="00645A22"/>
    <w:rsid w:val="00645A99"/>
    <w:rsid w:val="00645AA7"/>
    <w:rsid w:val="00645AC6"/>
    <w:rsid w:val="00645BBA"/>
    <w:rsid w:val="00645C23"/>
    <w:rsid w:val="00645C85"/>
    <w:rsid w:val="00645D41"/>
    <w:rsid w:val="00645D8C"/>
    <w:rsid w:val="00645E8A"/>
    <w:rsid w:val="00645ED0"/>
    <w:rsid w:val="0064654E"/>
    <w:rsid w:val="00646ACA"/>
    <w:rsid w:val="00646EF5"/>
    <w:rsid w:val="00646F5E"/>
    <w:rsid w:val="00646FA0"/>
    <w:rsid w:val="00646FA2"/>
    <w:rsid w:val="00647076"/>
    <w:rsid w:val="006470AA"/>
    <w:rsid w:val="006473F0"/>
    <w:rsid w:val="00647467"/>
    <w:rsid w:val="0064746E"/>
    <w:rsid w:val="006474CB"/>
    <w:rsid w:val="0064756B"/>
    <w:rsid w:val="00647591"/>
    <w:rsid w:val="006475AE"/>
    <w:rsid w:val="00647655"/>
    <w:rsid w:val="006476A0"/>
    <w:rsid w:val="0064782D"/>
    <w:rsid w:val="0064791B"/>
    <w:rsid w:val="00647959"/>
    <w:rsid w:val="00647975"/>
    <w:rsid w:val="006479BD"/>
    <w:rsid w:val="00647BDD"/>
    <w:rsid w:val="00647DCE"/>
    <w:rsid w:val="00647EA8"/>
    <w:rsid w:val="00647F84"/>
    <w:rsid w:val="006500F6"/>
    <w:rsid w:val="00650113"/>
    <w:rsid w:val="00650146"/>
    <w:rsid w:val="0065025D"/>
    <w:rsid w:val="0065050B"/>
    <w:rsid w:val="0065064F"/>
    <w:rsid w:val="006508D8"/>
    <w:rsid w:val="0065090F"/>
    <w:rsid w:val="00650A2C"/>
    <w:rsid w:val="00650B80"/>
    <w:rsid w:val="00650D76"/>
    <w:rsid w:val="00650F51"/>
    <w:rsid w:val="0065105D"/>
    <w:rsid w:val="00651191"/>
    <w:rsid w:val="0065131E"/>
    <w:rsid w:val="00651547"/>
    <w:rsid w:val="00651811"/>
    <w:rsid w:val="0065184A"/>
    <w:rsid w:val="0065186D"/>
    <w:rsid w:val="006518E6"/>
    <w:rsid w:val="006519AF"/>
    <w:rsid w:val="00651A1F"/>
    <w:rsid w:val="00651A2B"/>
    <w:rsid w:val="00651A2E"/>
    <w:rsid w:val="00651AB5"/>
    <w:rsid w:val="00651AF9"/>
    <w:rsid w:val="00651B47"/>
    <w:rsid w:val="00651C2B"/>
    <w:rsid w:val="00651C4B"/>
    <w:rsid w:val="00651D05"/>
    <w:rsid w:val="00651D50"/>
    <w:rsid w:val="00651D8E"/>
    <w:rsid w:val="00651EE5"/>
    <w:rsid w:val="00651F86"/>
    <w:rsid w:val="006521FA"/>
    <w:rsid w:val="00652314"/>
    <w:rsid w:val="00652633"/>
    <w:rsid w:val="006526AD"/>
    <w:rsid w:val="00652840"/>
    <w:rsid w:val="006528E9"/>
    <w:rsid w:val="0065292E"/>
    <w:rsid w:val="006529EB"/>
    <w:rsid w:val="00652BB9"/>
    <w:rsid w:val="00652CE4"/>
    <w:rsid w:val="00652CFD"/>
    <w:rsid w:val="00652E05"/>
    <w:rsid w:val="00652E36"/>
    <w:rsid w:val="00652EAC"/>
    <w:rsid w:val="006530B3"/>
    <w:rsid w:val="006530CA"/>
    <w:rsid w:val="0065314E"/>
    <w:rsid w:val="00653201"/>
    <w:rsid w:val="006532F8"/>
    <w:rsid w:val="00653371"/>
    <w:rsid w:val="006535B4"/>
    <w:rsid w:val="00653654"/>
    <w:rsid w:val="006536EF"/>
    <w:rsid w:val="006536F3"/>
    <w:rsid w:val="0065371A"/>
    <w:rsid w:val="0065379E"/>
    <w:rsid w:val="006539B6"/>
    <w:rsid w:val="00653A97"/>
    <w:rsid w:val="00653AD8"/>
    <w:rsid w:val="00653BC6"/>
    <w:rsid w:val="00653D39"/>
    <w:rsid w:val="00653E56"/>
    <w:rsid w:val="00654088"/>
    <w:rsid w:val="0065413D"/>
    <w:rsid w:val="006541DE"/>
    <w:rsid w:val="006541E2"/>
    <w:rsid w:val="00654255"/>
    <w:rsid w:val="00654300"/>
    <w:rsid w:val="006544F7"/>
    <w:rsid w:val="00654503"/>
    <w:rsid w:val="00654522"/>
    <w:rsid w:val="006545BF"/>
    <w:rsid w:val="0065485A"/>
    <w:rsid w:val="00654AA2"/>
    <w:rsid w:val="00654AFE"/>
    <w:rsid w:val="00654B28"/>
    <w:rsid w:val="00654BB2"/>
    <w:rsid w:val="00654C39"/>
    <w:rsid w:val="00654EBA"/>
    <w:rsid w:val="0065505B"/>
    <w:rsid w:val="006551B1"/>
    <w:rsid w:val="00655252"/>
    <w:rsid w:val="0065527D"/>
    <w:rsid w:val="00655594"/>
    <w:rsid w:val="00655631"/>
    <w:rsid w:val="006556BC"/>
    <w:rsid w:val="00655715"/>
    <w:rsid w:val="006559FC"/>
    <w:rsid w:val="00655A07"/>
    <w:rsid w:val="00655AD9"/>
    <w:rsid w:val="00655C18"/>
    <w:rsid w:val="00655C4B"/>
    <w:rsid w:val="00655DD6"/>
    <w:rsid w:val="0065604D"/>
    <w:rsid w:val="0065604E"/>
    <w:rsid w:val="00656117"/>
    <w:rsid w:val="006561C4"/>
    <w:rsid w:val="006562D9"/>
    <w:rsid w:val="0065639D"/>
    <w:rsid w:val="0065659A"/>
    <w:rsid w:val="006568BE"/>
    <w:rsid w:val="006568F7"/>
    <w:rsid w:val="00656A7B"/>
    <w:rsid w:val="00656C1F"/>
    <w:rsid w:val="00656D14"/>
    <w:rsid w:val="00656D65"/>
    <w:rsid w:val="00656DF0"/>
    <w:rsid w:val="00656E3F"/>
    <w:rsid w:val="00656EBD"/>
    <w:rsid w:val="00656F06"/>
    <w:rsid w:val="0065708D"/>
    <w:rsid w:val="006571FE"/>
    <w:rsid w:val="0065726D"/>
    <w:rsid w:val="006572F5"/>
    <w:rsid w:val="0065736F"/>
    <w:rsid w:val="0065740D"/>
    <w:rsid w:val="006574F7"/>
    <w:rsid w:val="00657598"/>
    <w:rsid w:val="006575BC"/>
    <w:rsid w:val="006576D4"/>
    <w:rsid w:val="00657762"/>
    <w:rsid w:val="006577CB"/>
    <w:rsid w:val="00657C57"/>
    <w:rsid w:val="00657EDB"/>
    <w:rsid w:val="00657F67"/>
    <w:rsid w:val="006600E6"/>
    <w:rsid w:val="00660125"/>
    <w:rsid w:val="00660177"/>
    <w:rsid w:val="006602DD"/>
    <w:rsid w:val="0066039C"/>
    <w:rsid w:val="006604B0"/>
    <w:rsid w:val="00660588"/>
    <w:rsid w:val="0066063A"/>
    <w:rsid w:val="006606BA"/>
    <w:rsid w:val="006607A3"/>
    <w:rsid w:val="0066085A"/>
    <w:rsid w:val="006608BA"/>
    <w:rsid w:val="0066097D"/>
    <w:rsid w:val="00660AEF"/>
    <w:rsid w:val="00660D11"/>
    <w:rsid w:val="00660E2A"/>
    <w:rsid w:val="00660E50"/>
    <w:rsid w:val="00660ED3"/>
    <w:rsid w:val="00660F29"/>
    <w:rsid w:val="00660F3B"/>
    <w:rsid w:val="00661116"/>
    <w:rsid w:val="00661131"/>
    <w:rsid w:val="00661144"/>
    <w:rsid w:val="0066128C"/>
    <w:rsid w:val="00661397"/>
    <w:rsid w:val="0066146F"/>
    <w:rsid w:val="006616A5"/>
    <w:rsid w:val="006617CD"/>
    <w:rsid w:val="006617E1"/>
    <w:rsid w:val="00661915"/>
    <w:rsid w:val="0066195F"/>
    <w:rsid w:val="00661AD5"/>
    <w:rsid w:val="00661C02"/>
    <w:rsid w:val="00661F15"/>
    <w:rsid w:val="00661F31"/>
    <w:rsid w:val="0066203D"/>
    <w:rsid w:val="0066208B"/>
    <w:rsid w:val="0066208C"/>
    <w:rsid w:val="00662345"/>
    <w:rsid w:val="0066267B"/>
    <w:rsid w:val="006626EC"/>
    <w:rsid w:val="00662816"/>
    <w:rsid w:val="006628E1"/>
    <w:rsid w:val="006628E8"/>
    <w:rsid w:val="00662A5D"/>
    <w:rsid w:val="00662B4B"/>
    <w:rsid w:val="00662CB7"/>
    <w:rsid w:val="00662D68"/>
    <w:rsid w:val="00662D91"/>
    <w:rsid w:val="00662DB1"/>
    <w:rsid w:val="00662DBB"/>
    <w:rsid w:val="00662F54"/>
    <w:rsid w:val="006633AA"/>
    <w:rsid w:val="0066347A"/>
    <w:rsid w:val="006634B3"/>
    <w:rsid w:val="0066367B"/>
    <w:rsid w:val="006636EA"/>
    <w:rsid w:val="00663A34"/>
    <w:rsid w:val="00663AC4"/>
    <w:rsid w:val="00663BC2"/>
    <w:rsid w:val="00663EAB"/>
    <w:rsid w:val="00663ECB"/>
    <w:rsid w:val="006642EA"/>
    <w:rsid w:val="006643DC"/>
    <w:rsid w:val="0066448A"/>
    <w:rsid w:val="006644A1"/>
    <w:rsid w:val="0066457A"/>
    <w:rsid w:val="00664589"/>
    <w:rsid w:val="006645C4"/>
    <w:rsid w:val="00664670"/>
    <w:rsid w:val="00664681"/>
    <w:rsid w:val="006646DE"/>
    <w:rsid w:val="0066471A"/>
    <w:rsid w:val="0066473E"/>
    <w:rsid w:val="006648EA"/>
    <w:rsid w:val="00664950"/>
    <w:rsid w:val="00664A8F"/>
    <w:rsid w:val="00664CFA"/>
    <w:rsid w:val="00664D9E"/>
    <w:rsid w:val="00664DC4"/>
    <w:rsid w:val="00664EBB"/>
    <w:rsid w:val="00664F23"/>
    <w:rsid w:val="00665000"/>
    <w:rsid w:val="00665058"/>
    <w:rsid w:val="006651B9"/>
    <w:rsid w:val="006651DE"/>
    <w:rsid w:val="0066529D"/>
    <w:rsid w:val="0066545A"/>
    <w:rsid w:val="006654C1"/>
    <w:rsid w:val="006654CF"/>
    <w:rsid w:val="006654D3"/>
    <w:rsid w:val="00665620"/>
    <w:rsid w:val="0066572D"/>
    <w:rsid w:val="0066576A"/>
    <w:rsid w:val="00665858"/>
    <w:rsid w:val="006659C8"/>
    <w:rsid w:val="006659E1"/>
    <w:rsid w:val="00665C1E"/>
    <w:rsid w:val="00665DE7"/>
    <w:rsid w:val="00665F98"/>
    <w:rsid w:val="00665FB0"/>
    <w:rsid w:val="00666286"/>
    <w:rsid w:val="006662C4"/>
    <w:rsid w:val="00666490"/>
    <w:rsid w:val="00666555"/>
    <w:rsid w:val="00666759"/>
    <w:rsid w:val="006667FF"/>
    <w:rsid w:val="0066692B"/>
    <w:rsid w:val="00666A13"/>
    <w:rsid w:val="00666A6B"/>
    <w:rsid w:val="00666C71"/>
    <w:rsid w:val="00666D85"/>
    <w:rsid w:val="00666DB1"/>
    <w:rsid w:val="00666DCD"/>
    <w:rsid w:val="00667033"/>
    <w:rsid w:val="0066716D"/>
    <w:rsid w:val="0066729C"/>
    <w:rsid w:val="0066736C"/>
    <w:rsid w:val="006673AC"/>
    <w:rsid w:val="006673BD"/>
    <w:rsid w:val="0066745B"/>
    <w:rsid w:val="006674C6"/>
    <w:rsid w:val="00667572"/>
    <w:rsid w:val="00667727"/>
    <w:rsid w:val="0066781B"/>
    <w:rsid w:val="00667835"/>
    <w:rsid w:val="00667927"/>
    <w:rsid w:val="00667972"/>
    <w:rsid w:val="00667B25"/>
    <w:rsid w:val="00667BD9"/>
    <w:rsid w:val="00667F16"/>
    <w:rsid w:val="00667F87"/>
    <w:rsid w:val="00670193"/>
    <w:rsid w:val="006701A3"/>
    <w:rsid w:val="0067031B"/>
    <w:rsid w:val="006705A3"/>
    <w:rsid w:val="006705AB"/>
    <w:rsid w:val="0067097E"/>
    <w:rsid w:val="00670A2A"/>
    <w:rsid w:val="00670B2C"/>
    <w:rsid w:val="00670B31"/>
    <w:rsid w:val="00670BB1"/>
    <w:rsid w:val="00670D50"/>
    <w:rsid w:val="00670FE1"/>
    <w:rsid w:val="00671119"/>
    <w:rsid w:val="006713C4"/>
    <w:rsid w:val="0067146F"/>
    <w:rsid w:val="0067149E"/>
    <w:rsid w:val="00671672"/>
    <w:rsid w:val="006716BC"/>
    <w:rsid w:val="0067173E"/>
    <w:rsid w:val="0067178A"/>
    <w:rsid w:val="0067199C"/>
    <w:rsid w:val="00671B2A"/>
    <w:rsid w:val="00671B2C"/>
    <w:rsid w:val="00671C52"/>
    <w:rsid w:val="0067202D"/>
    <w:rsid w:val="00672156"/>
    <w:rsid w:val="00672160"/>
    <w:rsid w:val="006722AB"/>
    <w:rsid w:val="0067231C"/>
    <w:rsid w:val="00672555"/>
    <w:rsid w:val="00672640"/>
    <w:rsid w:val="006726B1"/>
    <w:rsid w:val="00672756"/>
    <w:rsid w:val="00672897"/>
    <w:rsid w:val="006729A9"/>
    <w:rsid w:val="00672A8C"/>
    <w:rsid w:val="00672C04"/>
    <w:rsid w:val="00672CD7"/>
    <w:rsid w:val="00672D05"/>
    <w:rsid w:val="00672DC2"/>
    <w:rsid w:val="00672E52"/>
    <w:rsid w:val="00672ED4"/>
    <w:rsid w:val="00672F03"/>
    <w:rsid w:val="006735A7"/>
    <w:rsid w:val="0067377D"/>
    <w:rsid w:val="00673805"/>
    <w:rsid w:val="0067383F"/>
    <w:rsid w:val="00673900"/>
    <w:rsid w:val="00673921"/>
    <w:rsid w:val="0067397F"/>
    <w:rsid w:val="006739D8"/>
    <w:rsid w:val="006739F9"/>
    <w:rsid w:val="00673AEB"/>
    <w:rsid w:val="00673BB9"/>
    <w:rsid w:val="00673CE2"/>
    <w:rsid w:val="00673EDE"/>
    <w:rsid w:val="00674013"/>
    <w:rsid w:val="006740C6"/>
    <w:rsid w:val="00674231"/>
    <w:rsid w:val="0067450B"/>
    <w:rsid w:val="006746F7"/>
    <w:rsid w:val="00674952"/>
    <w:rsid w:val="006749C9"/>
    <w:rsid w:val="00674A20"/>
    <w:rsid w:val="00674A80"/>
    <w:rsid w:val="00674B06"/>
    <w:rsid w:val="00674B7C"/>
    <w:rsid w:val="00674FAA"/>
    <w:rsid w:val="006751AD"/>
    <w:rsid w:val="00675354"/>
    <w:rsid w:val="00675381"/>
    <w:rsid w:val="00675500"/>
    <w:rsid w:val="00675794"/>
    <w:rsid w:val="006757B6"/>
    <w:rsid w:val="00675970"/>
    <w:rsid w:val="00675BA2"/>
    <w:rsid w:val="00675DF7"/>
    <w:rsid w:val="0067604C"/>
    <w:rsid w:val="0067608D"/>
    <w:rsid w:val="006760C9"/>
    <w:rsid w:val="006760FA"/>
    <w:rsid w:val="006761CA"/>
    <w:rsid w:val="006762DC"/>
    <w:rsid w:val="006766DB"/>
    <w:rsid w:val="00676701"/>
    <w:rsid w:val="00676705"/>
    <w:rsid w:val="00676753"/>
    <w:rsid w:val="00676764"/>
    <w:rsid w:val="00676813"/>
    <w:rsid w:val="00676815"/>
    <w:rsid w:val="006769A1"/>
    <w:rsid w:val="006769AB"/>
    <w:rsid w:val="00676AAE"/>
    <w:rsid w:val="00676BD7"/>
    <w:rsid w:val="00676BE6"/>
    <w:rsid w:val="00676D57"/>
    <w:rsid w:val="00676D8E"/>
    <w:rsid w:val="00676E05"/>
    <w:rsid w:val="00676E08"/>
    <w:rsid w:val="00676E0E"/>
    <w:rsid w:val="00676ECC"/>
    <w:rsid w:val="00677162"/>
    <w:rsid w:val="0067718F"/>
    <w:rsid w:val="006774F0"/>
    <w:rsid w:val="0067764F"/>
    <w:rsid w:val="006776CF"/>
    <w:rsid w:val="006776F5"/>
    <w:rsid w:val="006777C0"/>
    <w:rsid w:val="0067794C"/>
    <w:rsid w:val="00677A48"/>
    <w:rsid w:val="00677BE7"/>
    <w:rsid w:val="00677C18"/>
    <w:rsid w:val="00677E2D"/>
    <w:rsid w:val="006800C4"/>
    <w:rsid w:val="006800C7"/>
    <w:rsid w:val="006801BE"/>
    <w:rsid w:val="006802A9"/>
    <w:rsid w:val="006802EB"/>
    <w:rsid w:val="006803FC"/>
    <w:rsid w:val="0068045F"/>
    <w:rsid w:val="00680521"/>
    <w:rsid w:val="00680582"/>
    <w:rsid w:val="00680670"/>
    <w:rsid w:val="006806B9"/>
    <w:rsid w:val="00680718"/>
    <w:rsid w:val="00680726"/>
    <w:rsid w:val="0068074D"/>
    <w:rsid w:val="006807D3"/>
    <w:rsid w:val="00680940"/>
    <w:rsid w:val="00680985"/>
    <w:rsid w:val="00680C35"/>
    <w:rsid w:val="00680D7B"/>
    <w:rsid w:val="00680DF7"/>
    <w:rsid w:val="00680E5B"/>
    <w:rsid w:val="00680EF4"/>
    <w:rsid w:val="00680F37"/>
    <w:rsid w:val="006810E7"/>
    <w:rsid w:val="006815E1"/>
    <w:rsid w:val="006816EE"/>
    <w:rsid w:val="00681747"/>
    <w:rsid w:val="006817EA"/>
    <w:rsid w:val="00681867"/>
    <w:rsid w:val="00681879"/>
    <w:rsid w:val="00681892"/>
    <w:rsid w:val="006818A6"/>
    <w:rsid w:val="00681B80"/>
    <w:rsid w:val="00681B97"/>
    <w:rsid w:val="00681DAE"/>
    <w:rsid w:val="00681DBC"/>
    <w:rsid w:val="00681E55"/>
    <w:rsid w:val="00681E5E"/>
    <w:rsid w:val="00681FE9"/>
    <w:rsid w:val="0068201D"/>
    <w:rsid w:val="00682144"/>
    <w:rsid w:val="006821A5"/>
    <w:rsid w:val="0068226A"/>
    <w:rsid w:val="0068227E"/>
    <w:rsid w:val="0068237F"/>
    <w:rsid w:val="00682417"/>
    <w:rsid w:val="006825E0"/>
    <w:rsid w:val="006825E2"/>
    <w:rsid w:val="00682600"/>
    <w:rsid w:val="0068284F"/>
    <w:rsid w:val="006828A8"/>
    <w:rsid w:val="006828C4"/>
    <w:rsid w:val="006828D9"/>
    <w:rsid w:val="0068291B"/>
    <w:rsid w:val="00682950"/>
    <w:rsid w:val="00682953"/>
    <w:rsid w:val="006829E8"/>
    <w:rsid w:val="00682A93"/>
    <w:rsid w:val="00682B24"/>
    <w:rsid w:val="00682BCD"/>
    <w:rsid w:val="00682CF8"/>
    <w:rsid w:val="00682D09"/>
    <w:rsid w:val="00682E7B"/>
    <w:rsid w:val="00682F4F"/>
    <w:rsid w:val="00682FA0"/>
    <w:rsid w:val="00683358"/>
    <w:rsid w:val="006837BF"/>
    <w:rsid w:val="00683ACA"/>
    <w:rsid w:val="00683BF3"/>
    <w:rsid w:val="00683EBE"/>
    <w:rsid w:val="00683FA7"/>
    <w:rsid w:val="006840AE"/>
    <w:rsid w:val="00684277"/>
    <w:rsid w:val="00684303"/>
    <w:rsid w:val="0068439B"/>
    <w:rsid w:val="006845CB"/>
    <w:rsid w:val="0068466D"/>
    <w:rsid w:val="00684717"/>
    <w:rsid w:val="00684790"/>
    <w:rsid w:val="006849F4"/>
    <w:rsid w:val="00684CEA"/>
    <w:rsid w:val="00684E67"/>
    <w:rsid w:val="006850BE"/>
    <w:rsid w:val="00685100"/>
    <w:rsid w:val="006851D5"/>
    <w:rsid w:val="006851EF"/>
    <w:rsid w:val="006851F8"/>
    <w:rsid w:val="006852DE"/>
    <w:rsid w:val="006854FC"/>
    <w:rsid w:val="006855DE"/>
    <w:rsid w:val="006855F7"/>
    <w:rsid w:val="00685835"/>
    <w:rsid w:val="00685862"/>
    <w:rsid w:val="006859D5"/>
    <w:rsid w:val="00685A6E"/>
    <w:rsid w:val="00685B12"/>
    <w:rsid w:val="00685FB1"/>
    <w:rsid w:val="00685FE1"/>
    <w:rsid w:val="0068609F"/>
    <w:rsid w:val="00686252"/>
    <w:rsid w:val="006863A1"/>
    <w:rsid w:val="00686426"/>
    <w:rsid w:val="0068646A"/>
    <w:rsid w:val="00686584"/>
    <w:rsid w:val="0068667C"/>
    <w:rsid w:val="006866C8"/>
    <w:rsid w:val="0068680C"/>
    <w:rsid w:val="00686A98"/>
    <w:rsid w:val="00686AF3"/>
    <w:rsid w:val="00686DD2"/>
    <w:rsid w:val="0068720C"/>
    <w:rsid w:val="00687236"/>
    <w:rsid w:val="0068737A"/>
    <w:rsid w:val="00687659"/>
    <w:rsid w:val="006876D9"/>
    <w:rsid w:val="006876FD"/>
    <w:rsid w:val="00687708"/>
    <w:rsid w:val="006877C5"/>
    <w:rsid w:val="006878D2"/>
    <w:rsid w:val="00687998"/>
    <w:rsid w:val="006879CB"/>
    <w:rsid w:val="00687A7F"/>
    <w:rsid w:val="00687DFA"/>
    <w:rsid w:val="006901CF"/>
    <w:rsid w:val="00690223"/>
    <w:rsid w:val="006902F2"/>
    <w:rsid w:val="006904F2"/>
    <w:rsid w:val="006907B9"/>
    <w:rsid w:val="006908B1"/>
    <w:rsid w:val="00690A2D"/>
    <w:rsid w:val="00690C17"/>
    <w:rsid w:val="00690F0E"/>
    <w:rsid w:val="00691079"/>
    <w:rsid w:val="0069128A"/>
    <w:rsid w:val="0069130E"/>
    <w:rsid w:val="006913C3"/>
    <w:rsid w:val="006913F1"/>
    <w:rsid w:val="00691548"/>
    <w:rsid w:val="0069158D"/>
    <w:rsid w:val="00691798"/>
    <w:rsid w:val="0069185E"/>
    <w:rsid w:val="006919F5"/>
    <w:rsid w:val="00691BFA"/>
    <w:rsid w:val="00691C3F"/>
    <w:rsid w:val="00691C87"/>
    <w:rsid w:val="00691D12"/>
    <w:rsid w:val="00691FFE"/>
    <w:rsid w:val="0069250C"/>
    <w:rsid w:val="00692688"/>
    <w:rsid w:val="006926AF"/>
    <w:rsid w:val="006926EE"/>
    <w:rsid w:val="006928AE"/>
    <w:rsid w:val="00692C89"/>
    <w:rsid w:val="00692E08"/>
    <w:rsid w:val="00693064"/>
    <w:rsid w:val="0069316B"/>
    <w:rsid w:val="006931D9"/>
    <w:rsid w:val="006933ED"/>
    <w:rsid w:val="0069348E"/>
    <w:rsid w:val="00693531"/>
    <w:rsid w:val="006935A4"/>
    <w:rsid w:val="0069363D"/>
    <w:rsid w:val="00693655"/>
    <w:rsid w:val="00693697"/>
    <w:rsid w:val="006936D6"/>
    <w:rsid w:val="0069370B"/>
    <w:rsid w:val="0069375E"/>
    <w:rsid w:val="0069384D"/>
    <w:rsid w:val="006938A7"/>
    <w:rsid w:val="00693937"/>
    <w:rsid w:val="00693C38"/>
    <w:rsid w:val="00693C9B"/>
    <w:rsid w:val="00693EB0"/>
    <w:rsid w:val="00693F0D"/>
    <w:rsid w:val="00693F5F"/>
    <w:rsid w:val="00693FA6"/>
    <w:rsid w:val="00694042"/>
    <w:rsid w:val="00694129"/>
    <w:rsid w:val="006942A9"/>
    <w:rsid w:val="006942E0"/>
    <w:rsid w:val="006945B0"/>
    <w:rsid w:val="00694610"/>
    <w:rsid w:val="0069466B"/>
    <w:rsid w:val="006946F3"/>
    <w:rsid w:val="006947FB"/>
    <w:rsid w:val="00694969"/>
    <w:rsid w:val="00694A2D"/>
    <w:rsid w:val="00694AD8"/>
    <w:rsid w:val="00694B10"/>
    <w:rsid w:val="00694D3B"/>
    <w:rsid w:val="00694EFB"/>
    <w:rsid w:val="00694FB2"/>
    <w:rsid w:val="0069505D"/>
    <w:rsid w:val="006952C4"/>
    <w:rsid w:val="00695467"/>
    <w:rsid w:val="00695488"/>
    <w:rsid w:val="006954DA"/>
    <w:rsid w:val="006954E0"/>
    <w:rsid w:val="006957E0"/>
    <w:rsid w:val="006958EC"/>
    <w:rsid w:val="00695A77"/>
    <w:rsid w:val="00695C1B"/>
    <w:rsid w:val="00695DB2"/>
    <w:rsid w:val="00695E7E"/>
    <w:rsid w:val="00695FAB"/>
    <w:rsid w:val="00695FBD"/>
    <w:rsid w:val="00695FD8"/>
    <w:rsid w:val="00696003"/>
    <w:rsid w:val="006960C3"/>
    <w:rsid w:val="00696115"/>
    <w:rsid w:val="00696144"/>
    <w:rsid w:val="0069628D"/>
    <w:rsid w:val="006962C4"/>
    <w:rsid w:val="0069645C"/>
    <w:rsid w:val="00696535"/>
    <w:rsid w:val="006965FE"/>
    <w:rsid w:val="0069691A"/>
    <w:rsid w:val="00696A29"/>
    <w:rsid w:val="00696BF3"/>
    <w:rsid w:val="00696C21"/>
    <w:rsid w:val="00696C9D"/>
    <w:rsid w:val="00696E70"/>
    <w:rsid w:val="00696F47"/>
    <w:rsid w:val="00696FB6"/>
    <w:rsid w:val="0069741F"/>
    <w:rsid w:val="00697474"/>
    <w:rsid w:val="00697667"/>
    <w:rsid w:val="006976AE"/>
    <w:rsid w:val="00697704"/>
    <w:rsid w:val="0069777F"/>
    <w:rsid w:val="006977AB"/>
    <w:rsid w:val="0069783D"/>
    <w:rsid w:val="0069790D"/>
    <w:rsid w:val="00697970"/>
    <w:rsid w:val="00697A5C"/>
    <w:rsid w:val="00697CB0"/>
    <w:rsid w:val="00697D5E"/>
    <w:rsid w:val="00697DBE"/>
    <w:rsid w:val="00697E22"/>
    <w:rsid w:val="00697F99"/>
    <w:rsid w:val="00697FC3"/>
    <w:rsid w:val="006A0084"/>
    <w:rsid w:val="006A01A1"/>
    <w:rsid w:val="006A01E6"/>
    <w:rsid w:val="006A0203"/>
    <w:rsid w:val="006A020C"/>
    <w:rsid w:val="006A021D"/>
    <w:rsid w:val="006A0226"/>
    <w:rsid w:val="006A02F5"/>
    <w:rsid w:val="006A0414"/>
    <w:rsid w:val="006A051F"/>
    <w:rsid w:val="006A078E"/>
    <w:rsid w:val="006A0831"/>
    <w:rsid w:val="006A0854"/>
    <w:rsid w:val="006A086C"/>
    <w:rsid w:val="006A08B2"/>
    <w:rsid w:val="006A095E"/>
    <w:rsid w:val="006A0C7F"/>
    <w:rsid w:val="006A0C96"/>
    <w:rsid w:val="006A0CAE"/>
    <w:rsid w:val="006A0DDA"/>
    <w:rsid w:val="006A0EC0"/>
    <w:rsid w:val="006A1114"/>
    <w:rsid w:val="006A13A6"/>
    <w:rsid w:val="006A14A8"/>
    <w:rsid w:val="006A1513"/>
    <w:rsid w:val="006A1665"/>
    <w:rsid w:val="006A1749"/>
    <w:rsid w:val="006A1844"/>
    <w:rsid w:val="006A1A66"/>
    <w:rsid w:val="006A1A6F"/>
    <w:rsid w:val="006A1B99"/>
    <w:rsid w:val="006A1C1E"/>
    <w:rsid w:val="006A1F4F"/>
    <w:rsid w:val="006A2008"/>
    <w:rsid w:val="006A2140"/>
    <w:rsid w:val="006A2161"/>
    <w:rsid w:val="006A2195"/>
    <w:rsid w:val="006A2403"/>
    <w:rsid w:val="006A241F"/>
    <w:rsid w:val="006A2603"/>
    <w:rsid w:val="006A27A5"/>
    <w:rsid w:val="006A27CF"/>
    <w:rsid w:val="006A28C9"/>
    <w:rsid w:val="006A2A7F"/>
    <w:rsid w:val="006A2B62"/>
    <w:rsid w:val="006A2B90"/>
    <w:rsid w:val="006A2C07"/>
    <w:rsid w:val="006A2CED"/>
    <w:rsid w:val="006A2CF7"/>
    <w:rsid w:val="006A2D74"/>
    <w:rsid w:val="006A2DB6"/>
    <w:rsid w:val="006A2FF3"/>
    <w:rsid w:val="006A3031"/>
    <w:rsid w:val="006A3158"/>
    <w:rsid w:val="006A3288"/>
    <w:rsid w:val="006A34FD"/>
    <w:rsid w:val="006A358C"/>
    <w:rsid w:val="006A3648"/>
    <w:rsid w:val="006A36B5"/>
    <w:rsid w:val="006A376C"/>
    <w:rsid w:val="006A377E"/>
    <w:rsid w:val="006A3780"/>
    <w:rsid w:val="006A37BC"/>
    <w:rsid w:val="006A3845"/>
    <w:rsid w:val="006A388E"/>
    <w:rsid w:val="006A39EF"/>
    <w:rsid w:val="006A3A45"/>
    <w:rsid w:val="006A3AD2"/>
    <w:rsid w:val="006A3AF3"/>
    <w:rsid w:val="006A3BFB"/>
    <w:rsid w:val="006A3C76"/>
    <w:rsid w:val="006A3D28"/>
    <w:rsid w:val="006A3E6A"/>
    <w:rsid w:val="006A3E6C"/>
    <w:rsid w:val="006A3EB3"/>
    <w:rsid w:val="006A3F03"/>
    <w:rsid w:val="006A405D"/>
    <w:rsid w:val="006A42C9"/>
    <w:rsid w:val="006A435E"/>
    <w:rsid w:val="006A436A"/>
    <w:rsid w:val="006A451E"/>
    <w:rsid w:val="006A4693"/>
    <w:rsid w:val="006A46EC"/>
    <w:rsid w:val="006A47D3"/>
    <w:rsid w:val="006A4820"/>
    <w:rsid w:val="006A49C5"/>
    <w:rsid w:val="006A4A4A"/>
    <w:rsid w:val="006A4BBD"/>
    <w:rsid w:val="006A4E26"/>
    <w:rsid w:val="006A4E49"/>
    <w:rsid w:val="006A4F62"/>
    <w:rsid w:val="006A5208"/>
    <w:rsid w:val="006A5283"/>
    <w:rsid w:val="006A52D2"/>
    <w:rsid w:val="006A558E"/>
    <w:rsid w:val="006A560A"/>
    <w:rsid w:val="006A5664"/>
    <w:rsid w:val="006A5668"/>
    <w:rsid w:val="006A578D"/>
    <w:rsid w:val="006A57ED"/>
    <w:rsid w:val="006A5860"/>
    <w:rsid w:val="006A5993"/>
    <w:rsid w:val="006A5A5D"/>
    <w:rsid w:val="006A5B5C"/>
    <w:rsid w:val="006A5CE3"/>
    <w:rsid w:val="006A5D12"/>
    <w:rsid w:val="006A5E91"/>
    <w:rsid w:val="006A5F17"/>
    <w:rsid w:val="006A5F56"/>
    <w:rsid w:val="006A5F81"/>
    <w:rsid w:val="006A606C"/>
    <w:rsid w:val="006A6160"/>
    <w:rsid w:val="006A61A9"/>
    <w:rsid w:val="006A6547"/>
    <w:rsid w:val="006A6562"/>
    <w:rsid w:val="006A65ED"/>
    <w:rsid w:val="006A65EF"/>
    <w:rsid w:val="006A6608"/>
    <w:rsid w:val="006A675C"/>
    <w:rsid w:val="006A68B2"/>
    <w:rsid w:val="006A6A21"/>
    <w:rsid w:val="006A6A5F"/>
    <w:rsid w:val="006A6DB4"/>
    <w:rsid w:val="006A6EBF"/>
    <w:rsid w:val="006A6EC0"/>
    <w:rsid w:val="006A6EF8"/>
    <w:rsid w:val="006A6F71"/>
    <w:rsid w:val="006A729A"/>
    <w:rsid w:val="006A73C6"/>
    <w:rsid w:val="006A7545"/>
    <w:rsid w:val="006A756F"/>
    <w:rsid w:val="006A77A1"/>
    <w:rsid w:val="006A797F"/>
    <w:rsid w:val="006A79FD"/>
    <w:rsid w:val="006A7AAF"/>
    <w:rsid w:val="006A7CE1"/>
    <w:rsid w:val="006A7D11"/>
    <w:rsid w:val="006A7F1B"/>
    <w:rsid w:val="006A7FD8"/>
    <w:rsid w:val="006B00AC"/>
    <w:rsid w:val="006B0387"/>
    <w:rsid w:val="006B06EB"/>
    <w:rsid w:val="006B076E"/>
    <w:rsid w:val="006B0A6E"/>
    <w:rsid w:val="006B0AF8"/>
    <w:rsid w:val="006B0BFC"/>
    <w:rsid w:val="006B0C50"/>
    <w:rsid w:val="006B0CB6"/>
    <w:rsid w:val="006B0D50"/>
    <w:rsid w:val="006B0DE6"/>
    <w:rsid w:val="006B11FA"/>
    <w:rsid w:val="006B1378"/>
    <w:rsid w:val="006B1430"/>
    <w:rsid w:val="006B157A"/>
    <w:rsid w:val="006B160E"/>
    <w:rsid w:val="006B1612"/>
    <w:rsid w:val="006B1724"/>
    <w:rsid w:val="006B198A"/>
    <w:rsid w:val="006B19DE"/>
    <w:rsid w:val="006B19EA"/>
    <w:rsid w:val="006B1AAA"/>
    <w:rsid w:val="006B1B8A"/>
    <w:rsid w:val="006B1BBF"/>
    <w:rsid w:val="006B1E22"/>
    <w:rsid w:val="006B1F21"/>
    <w:rsid w:val="006B1F44"/>
    <w:rsid w:val="006B2100"/>
    <w:rsid w:val="006B22C5"/>
    <w:rsid w:val="006B240D"/>
    <w:rsid w:val="006B2497"/>
    <w:rsid w:val="006B24E8"/>
    <w:rsid w:val="006B252B"/>
    <w:rsid w:val="006B25C6"/>
    <w:rsid w:val="006B2973"/>
    <w:rsid w:val="006B2A58"/>
    <w:rsid w:val="006B2BEB"/>
    <w:rsid w:val="006B2C1A"/>
    <w:rsid w:val="006B2CC8"/>
    <w:rsid w:val="006B2CF4"/>
    <w:rsid w:val="006B2D09"/>
    <w:rsid w:val="006B2D26"/>
    <w:rsid w:val="006B2DAC"/>
    <w:rsid w:val="006B2E2D"/>
    <w:rsid w:val="006B313C"/>
    <w:rsid w:val="006B3206"/>
    <w:rsid w:val="006B3216"/>
    <w:rsid w:val="006B345C"/>
    <w:rsid w:val="006B362D"/>
    <w:rsid w:val="006B3699"/>
    <w:rsid w:val="006B377C"/>
    <w:rsid w:val="006B3868"/>
    <w:rsid w:val="006B3964"/>
    <w:rsid w:val="006B3A11"/>
    <w:rsid w:val="006B3A59"/>
    <w:rsid w:val="006B3C9C"/>
    <w:rsid w:val="006B3D50"/>
    <w:rsid w:val="006B3DCC"/>
    <w:rsid w:val="006B3E66"/>
    <w:rsid w:val="006B3FD4"/>
    <w:rsid w:val="006B4180"/>
    <w:rsid w:val="006B4247"/>
    <w:rsid w:val="006B4526"/>
    <w:rsid w:val="006B452F"/>
    <w:rsid w:val="006B4677"/>
    <w:rsid w:val="006B4750"/>
    <w:rsid w:val="006B482D"/>
    <w:rsid w:val="006B4979"/>
    <w:rsid w:val="006B4A18"/>
    <w:rsid w:val="006B4AB9"/>
    <w:rsid w:val="006B4B0A"/>
    <w:rsid w:val="006B4B7E"/>
    <w:rsid w:val="006B4C54"/>
    <w:rsid w:val="006B4CB4"/>
    <w:rsid w:val="006B4D92"/>
    <w:rsid w:val="006B4D93"/>
    <w:rsid w:val="006B4D99"/>
    <w:rsid w:val="006B4E55"/>
    <w:rsid w:val="006B4EA7"/>
    <w:rsid w:val="006B4EE7"/>
    <w:rsid w:val="006B4F11"/>
    <w:rsid w:val="006B51EF"/>
    <w:rsid w:val="006B533B"/>
    <w:rsid w:val="006B5468"/>
    <w:rsid w:val="006B54A1"/>
    <w:rsid w:val="006B5596"/>
    <w:rsid w:val="006B560E"/>
    <w:rsid w:val="006B563C"/>
    <w:rsid w:val="006B57F1"/>
    <w:rsid w:val="006B59C0"/>
    <w:rsid w:val="006B5F27"/>
    <w:rsid w:val="006B5F53"/>
    <w:rsid w:val="006B60BD"/>
    <w:rsid w:val="006B617E"/>
    <w:rsid w:val="006B635C"/>
    <w:rsid w:val="006B6541"/>
    <w:rsid w:val="006B6614"/>
    <w:rsid w:val="006B6724"/>
    <w:rsid w:val="006B680E"/>
    <w:rsid w:val="006B6935"/>
    <w:rsid w:val="006B699B"/>
    <w:rsid w:val="006B69CB"/>
    <w:rsid w:val="006B69E2"/>
    <w:rsid w:val="006B6A16"/>
    <w:rsid w:val="006B6EDC"/>
    <w:rsid w:val="006B7034"/>
    <w:rsid w:val="006B7201"/>
    <w:rsid w:val="006B723F"/>
    <w:rsid w:val="006B73C2"/>
    <w:rsid w:val="006B7401"/>
    <w:rsid w:val="006B7486"/>
    <w:rsid w:val="006B76F1"/>
    <w:rsid w:val="006B77F3"/>
    <w:rsid w:val="006B791F"/>
    <w:rsid w:val="006B7A1B"/>
    <w:rsid w:val="006B7A87"/>
    <w:rsid w:val="006B7AEA"/>
    <w:rsid w:val="006B7BCE"/>
    <w:rsid w:val="006B7BE8"/>
    <w:rsid w:val="006B7BEE"/>
    <w:rsid w:val="006B7D50"/>
    <w:rsid w:val="006B7F4B"/>
    <w:rsid w:val="006B7F8A"/>
    <w:rsid w:val="006C00D2"/>
    <w:rsid w:val="006C0167"/>
    <w:rsid w:val="006C025B"/>
    <w:rsid w:val="006C0425"/>
    <w:rsid w:val="006C04DD"/>
    <w:rsid w:val="006C0518"/>
    <w:rsid w:val="006C072E"/>
    <w:rsid w:val="006C072F"/>
    <w:rsid w:val="006C0741"/>
    <w:rsid w:val="006C075D"/>
    <w:rsid w:val="006C0D3F"/>
    <w:rsid w:val="006C0D82"/>
    <w:rsid w:val="006C0F7E"/>
    <w:rsid w:val="006C1442"/>
    <w:rsid w:val="006C1458"/>
    <w:rsid w:val="006C14EA"/>
    <w:rsid w:val="006C1719"/>
    <w:rsid w:val="006C17F9"/>
    <w:rsid w:val="006C1842"/>
    <w:rsid w:val="006C1949"/>
    <w:rsid w:val="006C195A"/>
    <w:rsid w:val="006C196B"/>
    <w:rsid w:val="006C1B8D"/>
    <w:rsid w:val="006C1D96"/>
    <w:rsid w:val="006C1DA2"/>
    <w:rsid w:val="006C1ECC"/>
    <w:rsid w:val="006C20C6"/>
    <w:rsid w:val="006C22A7"/>
    <w:rsid w:val="006C2309"/>
    <w:rsid w:val="006C247B"/>
    <w:rsid w:val="006C251E"/>
    <w:rsid w:val="006C256C"/>
    <w:rsid w:val="006C2612"/>
    <w:rsid w:val="006C27C7"/>
    <w:rsid w:val="006C28A6"/>
    <w:rsid w:val="006C2A6B"/>
    <w:rsid w:val="006C2AC3"/>
    <w:rsid w:val="006C2D0B"/>
    <w:rsid w:val="006C2E62"/>
    <w:rsid w:val="006C2EC1"/>
    <w:rsid w:val="006C2F27"/>
    <w:rsid w:val="006C32DC"/>
    <w:rsid w:val="006C32EE"/>
    <w:rsid w:val="006C3333"/>
    <w:rsid w:val="006C342B"/>
    <w:rsid w:val="006C375B"/>
    <w:rsid w:val="006C3861"/>
    <w:rsid w:val="006C3880"/>
    <w:rsid w:val="006C38FE"/>
    <w:rsid w:val="006C3AE2"/>
    <w:rsid w:val="006C3C7F"/>
    <w:rsid w:val="006C3D25"/>
    <w:rsid w:val="006C3D72"/>
    <w:rsid w:val="006C3D87"/>
    <w:rsid w:val="006C3E65"/>
    <w:rsid w:val="006C3EB3"/>
    <w:rsid w:val="006C3F53"/>
    <w:rsid w:val="006C40F7"/>
    <w:rsid w:val="006C4331"/>
    <w:rsid w:val="006C4376"/>
    <w:rsid w:val="006C443E"/>
    <w:rsid w:val="006C4526"/>
    <w:rsid w:val="006C45F0"/>
    <w:rsid w:val="006C47D0"/>
    <w:rsid w:val="006C4834"/>
    <w:rsid w:val="006C492B"/>
    <w:rsid w:val="006C49A9"/>
    <w:rsid w:val="006C4AC5"/>
    <w:rsid w:val="006C4D3B"/>
    <w:rsid w:val="006C4D4A"/>
    <w:rsid w:val="006C4F33"/>
    <w:rsid w:val="006C5072"/>
    <w:rsid w:val="006C5170"/>
    <w:rsid w:val="006C5389"/>
    <w:rsid w:val="006C5421"/>
    <w:rsid w:val="006C543E"/>
    <w:rsid w:val="006C55F3"/>
    <w:rsid w:val="006C56F2"/>
    <w:rsid w:val="006C5773"/>
    <w:rsid w:val="006C5869"/>
    <w:rsid w:val="006C5979"/>
    <w:rsid w:val="006C5A6D"/>
    <w:rsid w:val="006C5C6C"/>
    <w:rsid w:val="006C5CB0"/>
    <w:rsid w:val="006C5E52"/>
    <w:rsid w:val="006C5E5B"/>
    <w:rsid w:val="006C5F18"/>
    <w:rsid w:val="006C5F1A"/>
    <w:rsid w:val="006C5F91"/>
    <w:rsid w:val="006C6033"/>
    <w:rsid w:val="006C60AB"/>
    <w:rsid w:val="006C61D2"/>
    <w:rsid w:val="006C626A"/>
    <w:rsid w:val="006C6317"/>
    <w:rsid w:val="006C6605"/>
    <w:rsid w:val="006C66B8"/>
    <w:rsid w:val="006C6741"/>
    <w:rsid w:val="006C67A7"/>
    <w:rsid w:val="006C68D7"/>
    <w:rsid w:val="006C68E6"/>
    <w:rsid w:val="006C693B"/>
    <w:rsid w:val="006C6A23"/>
    <w:rsid w:val="006C6AB6"/>
    <w:rsid w:val="006C6D32"/>
    <w:rsid w:val="006C6DB0"/>
    <w:rsid w:val="006C6DCD"/>
    <w:rsid w:val="006C70C3"/>
    <w:rsid w:val="006C70F6"/>
    <w:rsid w:val="006C70FE"/>
    <w:rsid w:val="006C721E"/>
    <w:rsid w:val="006C7243"/>
    <w:rsid w:val="006C7273"/>
    <w:rsid w:val="006C72BF"/>
    <w:rsid w:val="006C73B3"/>
    <w:rsid w:val="006C74C8"/>
    <w:rsid w:val="006C76AC"/>
    <w:rsid w:val="006C76B0"/>
    <w:rsid w:val="006C7976"/>
    <w:rsid w:val="006C7A4E"/>
    <w:rsid w:val="006C7BAC"/>
    <w:rsid w:val="006C7C64"/>
    <w:rsid w:val="006C7CE0"/>
    <w:rsid w:val="006C7F0D"/>
    <w:rsid w:val="006D0004"/>
    <w:rsid w:val="006D00D5"/>
    <w:rsid w:val="006D0573"/>
    <w:rsid w:val="006D093E"/>
    <w:rsid w:val="006D0953"/>
    <w:rsid w:val="006D0ADC"/>
    <w:rsid w:val="006D0C5D"/>
    <w:rsid w:val="006D0DCD"/>
    <w:rsid w:val="006D0F78"/>
    <w:rsid w:val="006D0F8C"/>
    <w:rsid w:val="006D0FD2"/>
    <w:rsid w:val="006D101A"/>
    <w:rsid w:val="006D1033"/>
    <w:rsid w:val="006D10D3"/>
    <w:rsid w:val="006D110C"/>
    <w:rsid w:val="006D128A"/>
    <w:rsid w:val="006D12FD"/>
    <w:rsid w:val="006D14E9"/>
    <w:rsid w:val="006D1628"/>
    <w:rsid w:val="006D170A"/>
    <w:rsid w:val="006D1765"/>
    <w:rsid w:val="006D17E4"/>
    <w:rsid w:val="006D1867"/>
    <w:rsid w:val="006D1ACD"/>
    <w:rsid w:val="006D1AEF"/>
    <w:rsid w:val="006D1C8D"/>
    <w:rsid w:val="006D1CAE"/>
    <w:rsid w:val="006D1EDE"/>
    <w:rsid w:val="006D21C0"/>
    <w:rsid w:val="006D227E"/>
    <w:rsid w:val="006D23C5"/>
    <w:rsid w:val="006D2475"/>
    <w:rsid w:val="006D2496"/>
    <w:rsid w:val="006D249B"/>
    <w:rsid w:val="006D2588"/>
    <w:rsid w:val="006D262D"/>
    <w:rsid w:val="006D281D"/>
    <w:rsid w:val="006D2B18"/>
    <w:rsid w:val="006D2BDE"/>
    <w:rsid w:val="006D2C9A"/>
    <w:rsid w:val="006D2CB6"/>
    <w:rsid w:val="006D2D91"/>
    <w:rsid w:val="006D2E1E"/>
    <w:rsid w:val="006D2EDF"/>
    <w:rsid w:val="006D2F66"/>
    <w:rsid w:val="006D2FAB"/>
    <w:rsid w:val="006D302E"/>
    <w:rsid w:val="006D313F"/>
    <w:rsid w:val="006D31AB"/>
    <w:rsid w:val="006D329A"/>
    <w:rsid w:val="006D3337"/>
    <w:rsid w:val="006D3499"/>
    <w:rsid w:val="006D3786"/>
    <w:rsid w:val="006D3889"/>
    <w:rsid w:val="006D3A52"/>
    <w:rsid w:val="006D3E95"/>
    <w:rsid w:val="006D3EE5"/>
    <w:rsid w:val="006D3F09"/>
    <w:rsid w:val="006D4007"/>
    <w:rsid w:val="006D419D"/>
    <w:rsid w:val="006D4208"/>
    <w:rsid w:val="006D43B7"/>
    <w:rsid w:val="006D4428"/>
    <w:rsid w:val="006D4556"/>
    <w:rsid w:val="006D464B"/>
    <w:rsid w:val="006D472A"/>
    <w:rsid w:val="006D478C"/>
    <w:rsid w:val="006D4831"/>
    <w:rsid w:val="006D495D"/>
    <w:rsid w:val="006D49C4"/>
    <w:rsid w:val="006D4A94"/>
    <w:rsid w:val="006D4BE1"/>
    <w:rsid w:val="006D4C12"/>
    <w:rsid w:val="006D4C2E"/>
    <w:rsid w:val="006D4CEE"/>
    <w:rsid w:val="006D4D4F"/>
    <w:rsid w:val="006D4DA8"/>
    <w:rsid w:val="006D4E95"/>
    <w:rsid w:val="006D5117"/>
    <w:rsid w:val="006D511A"/>
    <w:rsid w:val="006D5155"/>
    <w:rsid w:val="006D5212"/>
    <w:rsid w:val="006D5221"/>
    <w:rsid w:val="006D54FC"/>
    <w:rsid w:val="006D55E9"/>
    <w:rsid w:val="006D5807"/>
    <w:rsid w:val="006D58E6"/>
    <w:rsid w:val="006D58F5"/>
    <w:rsid w:val="006D5927"/>
    <w:rsid w:val="006D5B67"/>
    <w:rsid w:val="006D5C36"/>
    <w:rsid w:val="006D5CD5"/>
    <w:rsid w:val="006D5D97"/>
    <w:rsid w:val="006D5DA8"/>
    <w:rsid w:val="006D5FBC"/>
    <w:rsid w:val="006D5FC1"/>
    <w:rsid w:val="006D60C6"/>
    <w:rsid w:val="006D61EC"/>
    <w:rsid w:val="006D61F0"/>
    <w:rsid w:val="006D63DD"/>
    <w:rsid w:val="006D65A0"/>
    <w:rsid w:val="006D6686"/>
    <w:rsid w:val="006D66D3"/>
    <w:rsid w:val="006D68C2"/>
    <w:rsid w:val="006D6917"/>
    <w:rsid w:val="006D69DE"/>
    <w:rsid w:val="006D6A64"/>
    <w:rsid w:val="006D6C6F"/>
    <w:rsid w:val="006D6CD2"/>
    <w:rsid w:val="006D6D7D"/>
    <w:rsid w:val="006D6F1D"/>
    <w:rsid w:val="006D72DE"/>
    <w:rsid w:val="006D74C6"/>
    <w:rsid w:val="006D7568"/>
    <w:rsid w:val="006D757C"/>
    <w:rsid w:val="006D7643"/>
    <w:rsid w:val="006D76BD"/>
    <w:rsid w:val="006D77CE"/>
    <w:rsid w:val="006D782F"/>
    <w:rsid w:val="006D7868"/>
    <w:rsid w:val="006D79EA"/>
    <w:rsid w:val="006D7A1A"/>
    <w:rsid w:val="006D7C27"/>
    <w:rsid w:val="006D7C57"/>
    <w:rsid w:val="006D7E43"/>
    <w:rsid w:val="006D7E4C"/>
    <w:rsid w:val="006D7EF4"/>
    <w:rsid w:val="006D7F1E"/>
    <w:rsid w:val="006D7FC5"/>
    <w:rsid w:val="006E0129"/>
    <w:rsid w:val="006E01B7"/>
    <w:rsid w:val="006E0207"/>
    <w:rsid w:val="006E0359"/>
    <w:rsid w:val="006E035A"/>
    <w:rsid w:val="006E0363"/>
    <w:rsid w:val="006E04D1"/>
    <w:rsid w:val="006E055A"/>
    <w:rsid w:val="006E0668"/>
    <w:rsid w:val="006E08E7"/>
    <w:rsid w:val="006E0E28"/>
    <w:rsid w:val="006E0E70"/>
    <w:rsid w:val="006E1167"/>
    <w:rsid w:val="006E13A6"/>
    <w:rsid w:val="006E1434"/>
    <w:rsid w:val="006E1608"/>
    <w:rsid w:val="006E1654"/>
    <w:rsid w:val="006E17D6"/>
    <w:rsid w:val="006E1839"/>
    <w:rsid w:val="006E18F1"/>
    <w:rsid w:val="006E1944"/>
    <w:rsid w:val="006E1B5D"/>
    <w:rsid w:val="006E1C3A"/>
    <w:rsid w:val="006E1CD0"/>
    <w:rsid w:val="006E1D57"/>
    <w:rsid w:val="006E1DBD"/>
    <w:rsid w:val="006E202D"/>
    <w:rsid w:val="006E2087"/>
    <w:rsid w:val="006E243E"/>
    <w:rsid w:val="006E25C3"/>
    <w:rsid w:val="006E279A"/>
    <w:rsid w:val="006E27E5"/>
    <w:rsid w:val="006E28D6"/>
    <w:rsid w:val="006E29E0"/>
    <w:rsid w:val="006E2B84"/>
    <w:rsid w:val="006E2DEC"/>
    <w:rsid w:val="006E2EAA"/>
    <w:rsid w:val="006E300E"/>
    <w:rsid w:val="006E342C"/>
    <w:rsid w:val="006E348F"/>
    <w:rsid w:val="006E3584"/>
    <w:rsid w:val="006E3774"/>
    <w:rsid w:val="006E37F5"/>
    <w:rsid w:val="006E390E"/>
    <w:rsid w:val="006E3A67"/>
    <w:rsid w:val="006E3BD9"/>
    <w:rsid w:val="006E3CC9"/>
    <w:rsid w:val="006E3E3D"/>
    <w:rsid w:val="006E405A"/>
    <w:rsid w:val="006E4115"/>
    <w:rsid w:val="006E4222"/>
    <w:rsid w:val="006E4359"/>
    <w:rsid w:val="006E43F7"/>
    <w:rsid w:val="006E4416"/>
    <w:rsid w:val="006E4478"/>
    <w:rsid w:val="006E45D9"/>
    <w:rsid w:val="006E4873"/>
    <w:rsid w:val="006E495C"/>
    <w:rsid w:val="006E49D2"/>
    <w:rsid w:val="006E4B10"/>
    <w:rsid w:val="006E4B7A"/>
    <w:rsid w:val="006E4C7B"/>
    <w:rsid w:val="006E4CA5"/>
    <w:rsid w:val="006E4F6D"/>
    <w:rsid w:val="006E5186"/>
    <w:rsid w:val="006E519C"/>
    <w:rsid w:val="006E522A"/>
    <w:rsid w:val="006E53A6"/>
    <w:rsid w:val="006E5530"/>
    <w:rsid w:val="006E56F1"/>
    <w:rsid w:val="006E57AF"/>
    <w:rsid w:val="006E59A4"/>
    <w:rsid w:val="006E5A0F"/>
    <w:rsid w:val="006E5AF4"/>
    <w:rsid w:val="006E5BC6"/>
    <w:rsid w:val="006E5BE6"/>
    <w:rsid w:val="006E5C12"/>
    <w:rsid w:val="006E5ECB"/>
    <w:rsid w:val="006E5F3D"/>
    <w:rsid w:val="006E5F9F"/>
    <w:rsid w:val="006E6006"/>
    <w:rsid w:val="006E620A"/>
    <w:rsid w:val="006E6506"/>
    <w:rsid w:val="006E658C"/>
    <w:rsid w:val="006E68B0"/>
    <w:rsid w:val="006E6C20"/>
    <w:rsid w:val="006E6C90"/>
    <w:rsid w:val="006E6F94"/>
    <w:rsid w:val="006E6FC2"/>
    <w:rsid w:val="006E6FF4"/>
    <w:rsid w:val="006E7146"/>
    <w:rsid w:val="006E71DF"/>
    <w:rsid w:val="006E720E"/>
    <w:rsid w:val="006E7272"/>
    <w:rsid w:val="006E731C"/>
    <w:rsid w:val="006E761A"/>
    <w:rsid w:val="006E765E"/>
    <w:rsid w:val="006E7764"/>
    <w:rsid w:val="006E77F7"/>
    <w:rsid w:val="006E796C"/>
    <w:rsid w:val="006E797D"/>
    <w:rsid w:val="006E799C"/>
    <w:rsid w:val="006E7A1E"/>
    <w:rsid w:val="006E7A41"/>
    <w:rsid w:val="006E7CEF"/>
    <w:rsid w:val="006E7D38"/>
    <w:rsid w:val="006E7DE8"/>
    <w:rsid w:val="006E7E98"/>
    <w:rsid w:val="006F00B7"/>
    <w:rsid w:val="006F00E0"/>
    <w:rsid w:val="006F0158"/>
    <w:rsid w:val="006F0247"/>
    <w:rsid w:val="006F035C"/>
    <w:rsid w:val="006F03D5"/>
    <w:rsid w:val="006F04FC"/>
    <w:rsid w:val="006F0741"/>
    <w:rsid w:val="006F07FA"/>
    <w:rsid w:val="006F09FF"/>
    <w:rsid w:val="006F0BE6"/>
    <w:rsid w:val="006F0E6D"/>
    <w:rsid w:val="006F0F4B"/>
    <w:rsid w:val="006F0F57"/>
    <w:rsid w:val="006F1167"/>
    <w:rsid w:val="006F128C"/>
    <w:rsid w:val="006F12F7"/>
    <w:rsid w:val="006F130E"/>
    <w:rsid w:val="006F132F"/>
    <w:rsid w:val="006F1354"/>
    <w:rsid w:val="006F13B3"/>
    <w:rsid w:val="006F13BA"/>
    <w:rsid w:val="006F1518"/>
    <w:rsid w:val="006F1631"/>
    <w:rsid w:val="006F16D2"/>
    <w:rsid w:val="006F16FF"/>
    <w:rsid w:val="006F1814"/>
    <w:rsid w:val="006F1944"/>
    <w:rsid w:val="006F19BF"/>
    <w:rsid w:val="006F1B7A"/>
    <w:rsid w:val="006F1BE4"/>
    <w:rsid w:val="006F1D33"/>
    <w:rsid w:val="006F1EBB"/>
    <w:rsid w:val="006F205E"/>
    <w:rsid w:val="006F2197"/>
    <w:rsid w:val="006F22BF"/>
    <w:rsid w:val="006F22EB"/>
    <w:rsid w:val="006F237E"/>
    <w:rsid w:val="006F23CA"/>
    <w:rsid w:val="006F2614"/>
    <w:rsid w:val="006F27D7"/>
    <w:rsid w:val="006F281B"/>
    <w:rsid w:val="006F2A4D"/>
    <w:rsid w:val="006F2ABB"/>
    <w:rsid w:val="006F2ACA"/>
    <w:rsid w:val="006F2B39"/>
    <w:rsid w:val="006F2C41"/>
    <w:rsid w:val="006F2CAA"/>
    <w:rsid w:val="006F2E73"/>
    <w:rsid w:val="006F3020"/>
    <w:rsid w:val="006F327A"/>
    <w:rsid w:val="006F341C"/>
    <w:rsid w:val="006F364D"/>
    <w:rsid w:val="006F368A"/>
    <w:rsid w:val="006F36AB"/>
    <w:rsid w:val="006F37D1"/>
    <w:rsid w:val="006F399C"/>
    <w:rsid w:val="006F3A29"/>
    <w:rsid w:val="006F3A70"/>
    <w:rsid w:val="006F3AA8"/>
    <w:rsid w:val="006F3AB9"/>
    <w:rsid w:val="006F3D28"/>
    <w:rsid w:val="006F3DF8"/>
    <w:rsid w:val="006F3F78"/>
    <w:rsid w:val="006F3FA6"/>
    <w:rsid w:val="006F40A3"/>
    <w:rsid w:val="006F41F2"/>
    <w:rsid w:val="006F4280"/>
    <w:rsid w:val="006F4293"/>
    <w:rsid w:val="006F429C"/>
    <w:rsid w:val="006F4514"/>
    <w:rsid w:val="006F4583"/>
    <w:rsid w:val="006F45C5"/>
    <w:rsid w:val="006F4C2D"/>
    <w:rsid w:val="006F4FA4"/>
    <w:rsid w:val="006F4FDF"/>
    <w:rsid w:val="006F508B"/>
    <w:rsid w:val="006F5199"/>
    <w:rsid w:val="006F52A7"/>
    <w:rsid w:val="006F539F"/>
    <w:rsid w:val="006F53FB"/>
    <w:rsid w:val="006F54C5"/>
    <w:rsid w:val="006F5580"/>
    <w:rsid w:val="006F56FE"/>
    <w:rsid w:val="006F570B"/>
    <w:rsid w:val="006F575A"/>
    <w:rsid w:val="006F575E"/>
    <w:rsid w:val="006F5818"/>
    <w:rsid w:val="006F59B4"/>
    <w:rsid w:val="006F5B53"/>
    <w:rsid w:val="006F5C3D"/>
    <w:rsid w:val="006F5C99"/>
    <w:rsid w:val="006F5F73"/>
    <w:rsid w:val="006F6122"/>
    <w:rsid w:val="006F6174"/>
    <w:rsid w:val="006F626D"/>
    <w:rsid w:val="006F6370"/>
    <w:rsid w:val="006F6586"/>
    <w:rsid w:val="006F6655"/>
    <w:rsid w:val="006F66F2"/>
    <w:rsid w:val="006F68B8"/>
    <w:rsid w:val="006F69BB"/>
    <w:rsid w:val="006F6A3D"/>
    <w:rsid w:val="006F6AC3"/>
    <w:rsid w:val="006F6B34"/>
    <w:rsid w:val="006F6BEA"/>
    <w:rsid w:val="006F6C6E"/>
    <w:rsid w:val="006F6CB8"/>
    <w:rsid w:val="006F6D1F"/>
    <w:rsid w:val="006F6DF4"/>
    <w:rsid w:val="006F74D5"/>
    <w:rsid w:val="006F769E"/>
    <w:rsid w:val="006F770C"/>
    <w:rsid w:val="006F77EA"/>
    <w:rsid w:val="006F79B3"/>
    <w:rsid w:val="006F7B2A"/>
    <w:rsid w:val="006F7B37"/>
    <w:rsid w:val="006F7C86"/>
    <w:rsid w:val="006F7DC4"/>
    <w:rsid w:val="006F7EA4"/>
    <w:rsid w:val="006F7F9E"/>
    <w:rsid w:val="00700144"/>
    <w:rsid w:val="00700168"/>
    <w:rsid w:val="00700190"/>
    <w:rsid w:val="0070022C"/>
    <w:rsid w:val="0070030D"/>
    <w:rsid w:val="0070041B"/>
    <w:rsid w:val="007004E7"/>
    <w:rsid w:val="00700509"/>
    <w:rsid w:val="00700754"/>
    <w:rsid w:val="007007E6"/>
    <w:rsid w:val="00700914"/>
    <w:rsid w:val="007009F7"/>
    <w:rsid w:val="00700B7E"/>
    <w:rsid w:val="00700B7F"/>
    <w:rsid w:val="00700C33"/>
    <w:rsid w:val="00700C3D"/>
    <w:rsid w:val="00700EB8"/>
    <w:rsid w:val="00700ED1"/>
    <w:rsid w:val="00701043"/>
    <w:rsid w:val="00701304"/>
    <w:rsid w:val="00701352"/>
    <w:rsid w:val="0070137C"/>
    <w:rsid w:val="00701512"/>
    <w:rsid w:val="00701599"/>
    <w:rsid w:val="007015D9"/>
    <w:rsid w:val="007016C3"/>
    <w:rsid w:val="00701846"/>
    <w:rsid w:val="00701972"/>
    <w:rsid w:val="0070199B"/>
    <w:rsid w:val="00701A92"/>
    <w:rsid w:val="00701B34"/>
    <w:rsid w:val="00701CF0"/>
    <w:rsid w:val="00701E5F"/>
    <w:rsid w:val="00701FBD"/>
    <w:rsid w:val="007021BA"/>
    <w:rsid w:val="00702306"/>
    <w:rsid w:val="007023F8"/>
    <w:rsid w:val="007025A6"/>
    <w:rsid w:val="00702648"/>
    <w:rsid w:val="0070264A"/>
    <w:rsid w:val="00702723"/>
    <w:rsid w:val="0070291F"/>
    <w:rsid w:val="00702956"/>
    <w:rsid w:val="007029FD"/>
    <w:rsid w:val="00702B84"/>
    <w:rsid w:val="00702C6B"/>
    <w:rsid w:val="00702E0E"/>
    <w:rsid w:val="00702E21"/>
    <w:rsid w:val="0070302A"/>
    <w:rsid w:val="00703048"/>
    <w:rsid w:val="0070304A"/>
    <w:rsid w:val="00703195"/>
    <w:rsid w:val="00703225"/>
    <w:rsid w:val="0070329B"/>
    <w:rsid w:val="007032C1"/>
    <w:rsid w:val="00703357"/>
    <w:rsid w:val="00703368"/>
    <w:rsid w:val="00703759"/>
    <w:rsid w:val="007038B3"/>
    <w:rsid w:val="00703901"/>
    <w:rsid w:val="00703B05"/>
    <w:rsid w:val="00703C2F"/>
    <w:rsid w:val="00703C81"/>
    <w:rsid w:val="00703F67"/>
    <w:rsid w:val="00704008"/>
    <w:rsid w:val="007040D9"/>
    <w:rsid w:val="0070414C"/>
    <w:rsid w:val="0070425D"/>
    <w:rsid w:val="00704384"/>
    <w:rsid w:val="00704500"/>
    <w:rsid w:val="00704621"/>
    <w:rsid w:val="00704659"/>
    <w:rsid w:val="00704782"/>
    <w:rsid w:val="00704887"/>
    <w:rsid w:val="00704921"/>
    <w:rsid w:val="0070496E"/>
    <w:rsid w:val="0070498E"/>
    <w:rsid w:val="00704A99"/>
    <w:rsid w:val="00704AD1"/>
    <w:rsid w:val="00704B15"/>
    <w:rsid w:val="00704C23"/>
    <w:rsid w:val="00704D19"/>
    <w:rsid w:val="00704DB5"/>
    <w:rsid w:val="0070548D"/>
    <w:rsid w:val="0070559A"/>
    <w:rsid w:val="007055EB"/>
    <w:rsid w:val="00705734"/>
    <w:rsid w:val="00705774"/>
    <w:rsid w:val="00705BBB"/>
    <w:rsid w:val="00705E32"/>
    <w:rsid w:val="00706285"/>
    <w:rsid w:val="007062DF"/>
    <w:rsid w:val="00706359"/>
    <w:rsid w:val="007063C7"/>
    <w:rsid w:val="00706436"/>
    <w:rsid w:val="00706529"/>
    <w:rsid w:val="007066CA"/>
    <w:rsid w:val="00706728"/>
    <w:rsid w:val="0070673C"/>
    <w:rsid w:val="00706749"/>
    <w:rsid w:val="00706764"/>
    <w:rsid w:val="00706781"/>
    <w:rsid w:val="00706A82"/>
    <w:rsid w:val="00706BF7"/>
    <w:rsid w:val="00706D10"/>
    <w:rsid w:val="00706DCC"/>
    <w:rsid w:val="00706E9C"/>
    <w:rsid w:val="00707253"/>
    <w:rsid w:val="0070752D"/>
    <w:rsid w:val="007077D7"/>
    <w:rsid w:val="00707860"/>
    <w:rsid w:val="007078B5"/>
    <w:rsid w:val="007078F0"/>
    <w:rsid w:val="007079F0"/>
    <w:rsid w:val="00707B1E"/>
    <w:rsid w:val="00707B3E"/>
    <w:rsid w:val="00707BB2"/>
    <w:rsid w:val="00707C3D"/>
    <w:rsid w:val="00707CFA"/>
    <w:rsid w:val="00707D99"/>
    <w:rsid w:val="00707F25"/>
    <w:rsid w:val="00707F59"/>
    <w:rsid w:val="00707F5D"/>
    <w:rsid w:val="0071016A"/>
    <w:rsid w:val="00710208"/>
    <w:rsid w:val="00710352"/>
    <w:rsid w:val="007103D0"/>
    <w:rsid w:val="007103EA"/>
    <w:rsid w:val="00710426"/>
    <w:rsid w:val="0071081D"/>
    <w:rsid w:val="00710896"/>
    <w:rsid w:val="00710913"/>
    <w:rsid w:val="00710980"/>
    <w:rsid w:val="00710B86"/>
    <w:rsid w:val="00710C33"/>
    <w:rsid w:val="00710C78"/>
    <w:rsid w:val="00710CD6"/>
    <w:rsid w:val="00710D61"/>
    <w:rsid w:val="00710D78"/>
    <w:rsid w:val="00710FD0"/>
    <w:rsid w:val="00711808"/>
    <w:rsid w:val="007118D7"/>
    <w:rsid w:val="00711A72"/>
    <w:rsid w:val="00711B5F"/>
    <w:rsid w:val="00711BC8"/>
    <w:rsid w:val="00711BCA"/>
    <w:rsid w:val="00711CB5"/>
    <w:rsid w:val="00711CF2"/>
    <w:rsid w:val="00711D00"/>
    <w:rsid w:val="00711D25"/>
    <w:rsid w:val="00711E00"/>
    <w:rsid w:val="00711FAA"/>
    <w:rsid w:val="0071223E"/>
    <w:rsid w:val="00712283"/>
    <w:rsid w:val="00712413"/>
    <w:rsid w:val="00712663"/>
    <w:rsid w:val="0071286D"/>
    <w:rsid w:val="0071289C"/>
    <w:rsid w:val="007129F8"/>
    <w:rsid w:val="00712BE4"/>
    <w:rsid w:val="007131E2"/>
    <w:rsid w:val="00713335"/>
    <w:rsid w:val="007135EA"/>
    <w:rsid w:val="00713673"/>
    <w:rsid w:val="00713683"/>
    <w:rsid w:val="007136C0"/>
    <w:rsid w:val="00713929"/>
    <w:rsid w:val="007139F5"/>
    <w:rsid w:val="00713E3F"/>
    <w:rsid w:val="00713EA6"/>
    <w:rsid w:val="007140F9"/>
    <w:rsid w:val="0071424D"/>
    <w:rsid w:val="007143DE"/>
    <w:rsid w:val="0071441B"/>
    <w:rsid w:val="007144E8"/>
    <w:rsid w:val="00714682"/>
    <w:rsid w:val="0071469E"/>
    <w:rsid w:val="007147A1"/>
    <w:rsid w:val="00714819"/>
    <w:rsid w:val="0071493E"/>
    <w:rsid w:val="00714B50"/>
    <w:rsid w:val="00714B6F"/>
    <w:rsid w:val="00714FA6"/>
    <w:rsid w:val="00715065"/>
    <w:rsid w:val="007150C3"/>
    <w:rsid w:val="007151FF"/>
    <w:rsid w:val="0071530C"/>
    <w:rsid w:val="00715482"/>
    <w:rsid w:val="007154A9"/>
    <w:rsid w:val="00715502"/>
    <w:rsid w:val="0071587F"/>
    <w:rsid w:val="007158C0"/>
    <w:rsid w:val="00715A73"/>
    <w:rsid w:val="00715A9F"/>
    <w:rsid w:val="00715D53"/>
    <w:rsid w:val="00716083"/>
    <w:rsid w:val="00716143"/>
    <w:rsid w:val="007162F8"/>
    <w:rsid w:val="0071634C"/>
    <w:rsid w:val="007163D0"/>
    <w:rsid w:val="007163EB"/>
    <w:rsid w:val="007163F1"/>
    <w:rsid w:val="007164EB"/>
    <w:rsid w:val="007165B5"/>
    <w:rsid w:val="00716613"/>
    <w:rsid w:val="007166E1"/>
    <w:rsid w:val="00716722"/>
    <w:rsid w:val="00716758"/>
    <w:rsid w:val="00716838"/>
    <w:rsid w:val="0071689E"/>
    <w:rsid w:val="007168F6"/>
    <w:rsid w:val="00716917"/>
    <w:rsid w:val="00716A0D"/>
    <w:rsid w:val="00716C25"/>
    <w:rsid w:val="00716CB1"/>
    <w:rsid w:val="00716D14"/>
    <w:rsid w:val="00716D44"/>
    <w:rsid w:val="00716DA4"/>
    <w:rsid w:val="00716E1F"/>
    <w:rsid w:val="00716F15"/>
    <w:rsid w:val="00716F87"/>
    <w:rsid w:val="00716FF0"/>
    <w:rsid w:val="00717028"/>
    <w:rsid w:val="00717059"/>
    <w:rsid w:val="007171A8"/>
    <w:rsid w:val="0071736F"/>
    <w:rsid w:val="007173AE"/>
    <w:rsid w:val="00717422"/>
    <w:rsid w:val="007174CB"/>
    <w:rsid w:val="00717567"/>
    <w:rsid w:val="00717573"/>
    <w:rsid w:val="00717690"/>
    <w:rsid w:val="007176BF"/>
    <w:rsid w:val="00717713"/>
    <w:rsid w:val="007177A3"/>
    <w:rsid w:val="00717D5D"/>
    <w:rsid w:val="00717E69"/>
    <w:rsid w:val="00717F6F"/>
    <w:rsid w:val="00720042"/>
    <w:rsid w:val="00720055"/>
    <w:rsid w:val="007200AA"/>
    <w:rsid w:val="0072011A"/>
    <w:rsid w:val="007202C2"/>
    <w:rsid w:val="007202D1"/>
    <w:rsid w:val="00720315"/>
    <w:rsid w:val="0072053E"/>
    <w:rsid w:val="0072055A"/>
    <w:rsid w:val="0072062D"/>
    <w:rsid w:val="007206E2"/>
    <w:rsid w:val="007207CC"/>
    <w:rsid w:val="007209E8"/>
    <w:rsid w:val="00720A05"/>
    <w:rsid w:val="00720A25"/>
    <w:rsid w:val="00720AC7"/>
    <w:rsid w:val="00720BF0"/>
    <w:rsid w:val="00720C62"/>
    <w:rsid w:val="00720C77"/>
    <w:rsid w:val="00720DA3"/>
    <w:rsid w:val="0072103E"/>
    <w:rsid w:val="00721050"/>
    <w:rsid w:val="00721424"/>
    <w:rsid w:val="007217F3"/>
    <w:rsid w:val="007218C9"/>
    <w:rsid w:val="00721A47"/>
    <w:rsid w:val="00721E38"/>
    <w:rsid w:val="00721EAA"/>
    <w:rsid w:val="00721FCA"/>
    <w:rsid w:val="007222CE"/>
    <w:rsid w:val="00722366"/>
    <w:rsid w:val="00722388"/>
    <w:rsid w:val="007223A9"/>
    <w:rsid w:val="00722465"/>
    <w:rsid w:val="007224FE"/>
    <w:rsid w:val="007225BD"/>
    <w:rsid w:val="0072262F"/>
    <w:rsid w:val="00722795"/>
    <w:rsid w:val="0072289B"/>
    <w:rsid w:val="0072290C"/>
    <w:rsid w:val="0072290F"/>
    <w:rsid w:val="007229AA"/>
    <w:rsid w:val="00722A58"/>
    <w:rsid w:val="00722B12"/>
    <w:rsid w:val="00722B75"/>
    <w:rsid w:val="00722C98"/>
    <w:rsid w:val="00722D2B"/>
    <w:rsid w:val="00722E78"/>
    <w:rsid w:val="00722EE8"/>
    <w:rsid w:val="007231A6"/>
    <w:rsid w:val="0072333A"/>
    <w:rsid w:val="00723343"/>
    <w:rsid w:val="00723398"/>
    <w:rsid w:val="007233C3"/>
    <w:rsid w:val="007233D3"/>
    <w:rsid w:val="007234A0"/>
    <w:rsid w:val="00723763"/>
    <w:rsid w:val="007239BD"/>
    <w:rsid w:val="007239DA"/>
    <w:rsid w:val="007239EE"/>
    <w:rsid w:val="00723A24"/>
    <w:rsid w:val="00723A2F"/>
    <w:rsid w:val="00723A5D"/>
    <w:rsid w:val="00723B8F"/>
    <w:rsid w:val="00723BB4"/>
    <w:rsid w:val="00723CBC"/>
    <w:rsid w:val="00724148"/>
    <w:rsid w:val="007241BF"/>
    <w:rsid w:val="0072436D"/>
    <w:rsid w:val="0072443C"/>
    <w:rsid w:val="00724C79"/>
    <w:rsid w:val="00724D60"/>
    <w:rsid w:val="00724E98"/>
    <w:rsid w:val="00724F0A"/>
    <w:rsid w:val="00724F79"/>
    <w:rsid w:val="00724FA4"/>
    <w:rsid w:val="0072500D"/>
    <w:rsid w:val="00725059"/>
    <w:rsid w:val="0072507F"/>
    <w:rsid w:val="007254A0"/>
    <w:rsid w:val="0072554F"/>
    <w:rsid w:val="007259D1"/>
    <w:rsid w:val="00725B5A"/>
    <w:rsid w:val="00725C56"/>
    <w:rsid w:val="00725CB1"/>
    <w:rsid w:val="00725D93"/>
    <w:rsid w:val="00725DFE"/>
    <w:rsid w:val="00725E19"/>
    <w:rsid w:val="00725F1A"/>
    <w:rsid w:val="00725F6B"/>
    <w:rsid w:val="0072601C"/>
    <w:rsid w:val="0072611A"/>
    <w:rsid w:val="0072614E"/>
    <w:rsid w:val="00726167"/>
    <w:rsid w:val="007261ED"/>
    <w:rsid w:val="00726380"/>
    <w:rsid w:val="007264AC"/>
    <w:rsid w:val="007264B5"/>
    <w:rsid w:val="00726773"/>
    <w:rsid w:val="00726805"/>
    <w:rsid w:val="00726860"/>
    <w:rsid w:val="00726862"/>
    <w:rsid w:val="00726AC5"/>
    <w:rsid w:val="00726B09"/>
    <w:rsid w:val="00726C87"/>
    <w:rsid w:val="00726CFB"/>
    <w:rsid w:val="00726D79"/>
    <w:rsid w:val="00726E98"/>
    <w:rsid w:val="00726ECA"/>
    <w:rsid w:val="00727118"/>
    <w:rsid w:val="0072711B"/>
    <w:rsid w:val="007271E7"/>
    <w:rsid w:val="00727236"/>
    <w:rsid w:val="0072748A"/>
    <w:rsid w:val="0072756C"/>
    <w:rsid w:val="00727579"/>
    <w:rsid w:val="0072760A"/>
    <w:rsid w:val="00727625"/>
    <w:rsid w:val="007276DE"/>
    <w:rsid w:val="00727772"/>
    <w:rsid w:val="00727842"/>
    <w:rsid w:val="0072790F"/>
    <w:rsid w:val="007279B9"/>
    <w:rsid w:val="00727A31"/>
    <w:rsid w:val="00727A7B"/>
    <w:rsid w:val="00727A80"/>
    <w:rsid w:val="00727B39"/>
    <w:rsid w:val="00727D7F"/>
    <w:rsid w:val="00727DD8"/>
    <w:rsid w:val="00727DF6"/>
    <w:rsid w:val="00727E3B"/>
    <w:rsid w:val="00727E44"/>
    <w:rsid w:val="00727F19"/>
    <w:rsid w:val="0073002D"/>
    <w:rsid w:val="00730033"/>
    <w:rsid w:val="007301E7"/>
    <w:rsid w:val="007303FB"/>
    <w:rsid w:val="0073041E"/>
    <w:rsid w:val="00730425"/>
    <w:rsid w:val="007305F4"/>
    <w:rsid w:val="007306B9"/>
    <w:rsid w:val="007306E2"/>
    <w:rsid w:val="00730826"/>
    <w:rsid w:val="007308AC"/>
    <w:rsid w:val="0073097A"/>
    <w:rsid w:val="00730B3B"/>
    <w:rsid w:val="00730BB7"/>
    <w:rsid w:val="00730C2B"/>
    <w:rsid w:val="00730C9C"/>
    <w:rsid w:val="00730CD0"/>
    <w:rsid w:val="00731290"/>
    <w:rsid w:val="007312E0"/>
    <w:rsid w:val="00731307"/>
    <w:rsid w:val="00731478"/>
    <w:rsid w:val="007314C6"/>
    <w:rsid w:val="007314EE"/>
    <w:rsid w:val="00731652"/>
    <w:rsid w:val="00731690"/>
    <w:rsid w:val="007316A8"/>
    <w:rsid w:val="0073171D"/>
    <w:rsid w:val="007317E1"/>
    <w:rsid w:val="007317E4"/>
    <w:rsid w:val="00731947"/>
    <w:rsid w:val="007319FC"/>
    <w:rsid w:val="00731B2D"/>
    <w:rsid w:val="00731C1D"/>
    <w:rsid w:val="00731D44"/>
    <w:rsid w:val="00731DC8"/>
    <w:rsid w:val="0073225B"/>
    <w:rsid w:val="007326B0"/>
    <w:rsid w:val="007327A4"/>
    <w:rsid w:val="007327E7"/>
    <w:rsid w:val="00732837"/>
    <w:rsid w:val="0073287A"/>
    <w:rsid w:val="00732884"/>
    <w:rsid w:val="007328EF"/>
    <w:rsid w:val="00732A0F"/>
    <w:rsid w:val="00732AE9"/>
    <w:rsid w:val="00732BEF"/>
    <w:rsid w:val="00732F8B"/>
    <w:rsid w:val="00733051"/>
    <w:rsid w:val="0073311A"/>
    <w:rsid w:val="007331B2"/>
    <w:rsid w:val="00733223"/>
    <w:rsid w:val="00733283"/>
    <w:rsid w:val="007332C7"/>
    <w:rsid w:val="007332C9"/>
    <w:rsid w:val="007332F5"/>
    <w:rsid w:val="00733389"/>
    <w:rsid w:val="0073343E"/>
    <w:rsid w:val="00733842"/>
    <w:rsid w:val="00733917"/>
    <w:rsid w:val="0073392C"/>
    <w:rsid w:val="00733958"/>
    <w:rsid w:val="00733983"/>
    <w:rsid w:val="00733A11"/>
    <w:rsid w:val="00733A5A"/>
    <w:rsid w:val="00733B62"/>
    <w:rsid w:val="00733C05"/>
    <w:rsid w:val="00733D73"/>
    <w:rsid w:val="00733DB6"/>
    <w:rsid w:val="00733DB7"/>
    <w:rsid w:val="00733EB9"/>
    <w:rsid w:val="00733EEE"/>
    <w:rsid w:val="00733F16"/>
    <w:rsid w:val="00734212"/>
    <w:rsid w:val="00734246"/>
    <w:rsid w:val="00734252"/>
    <w:rsid w:val="00734261"/>
    <w:rsid w:val="0073433E"/>
    <w:rsid w:val="0073443F"/>
    <w:rsid w:val="007348CB"/>
    <w:rsid w:val="00734E0F"/>
    <w:rsid w:val="00734ED7"/>
    <w:rsid w:val="00734F96"/>
    <w:rsid w:val="007352D1"/>
    <w:rsid w:val="0073533E"/>
    <w:rsid w:val="007356D6"/>
    <w:rsid w:val="0073580F"/>
    <w:rsid w:val="00735824"/>
    <w:rsid w:val="0073582C"/>
    <w:rsid w:val="00735993"/>
    <w:rsid w:val="00735C69"/>
    <w:rsid w:val="00735DC2"/>
    <w:rsid w:val="00735E39"/>
    <w:rsid w:val="00735FE5"/>
    <w:rsid w:val="00736211"/>
    <w:rsid w:val="007362B9"/>
    <w:rsid w:val="0073637E"/>
    <w:rsid w:val="00736548"/>
    <w:rsid w:val="007366C0"/>
    <w:rsid w:val="0073678F"/>
    <w:rsid w:val="0073686E"/>
    <w:rsid w:val="00736914"/>
    <w:rsid w:val="00736A1C"/>
    <w:rsid w:val="00736C68"/>
    <w:rsid w:val="00736D6C"/>
    <w:rsid w:val="00736DAC"/>
    <w:rsid w:val="00736EF8"/>
    <w:rsid w:val="00737091"/>
    <w:rsid w:val="007370A8"/>
    <w:rsid w:val="007370C9"/>
    <w:rsid w:val="00737317"/>
    <w:rsid w:val="00737426"/>
    <w:rsid w:val="007374BA"/>
    <w:rsid w:val="00737524"/>
    <w:rsid w:val="00737576"/>
    <w:rsid w:val="00737865"/>
    <w:rsid w:val="00737873"/>
    <w:rsid w:val="00737901"/>
    <w:rsid w:val="00737913"/>
    <w:rsid w:val="00737AF6"/>
    <w:rsid w:val="00737BD3"/>
    <w:rsid w:val="00737D6B"/>
    <w:rsid w:val="00737EAF"/>
    <w:rsid w:val="007402F1"/>
    <w:rsid w:val="00740322"/>
    <w:rsid w:val="007404D6"/>
    <w:rsid w:val="00740573"/>
    <w:rsid w:val="0074083E"/>
    <w:rsid w:val="0074089C"/>
    <w:rsid w:val="007409E6"/>
    <w:rsid w:val="00740A34"/>
    <w:rsid w:val="00740C27"/>
    <w:rsid w:val="00740C2A"/>
    <w:rsid w:val="00740CEC"/>
    <w:rsid w:val="00740CFE"/>
    <w:rsid w:val="00740E44"/>
    <w:rsid w:val="007411D4"/>
    <w:rsid w:val="0074123E"/>
    <w:rsid w:val="00741299"/>
    <w:rsid w:val="007414BA"/>
    <w:rsid w:val="007414FB"/>
    <w:rsid w:val="00741678"/>
    <w:rsid w:val="0074172E"/>
    <w:rsid w:val="00741992"/>
    <w:rsid w:val="00741B7E"/>
    <w:rsid w:val="00741BA8"/>
    <w:rsid w:val="00741BE7"/>
    <w:rsid w:val="00741C34"/>
    <w:rsid w:val="00741D0B"/>
    <w:rsid w:val="00741D56"/>
    <w:rsid w:val="00741DB9"/>
    <w:rsid w:val="00741FA1"/>
    <w:rsid w:val="00742038"/>
    <w:rsid w:val="0074213E"/>
    <w:rsid w:val="00742281"/>
    <w:rsid w:val="007424B2"/>
    <w:rsid w:val="00742550"/>
    <w:rsid w:val="00742573"/>
    <w:rsid w:val="00742650"/>
    <w:rsid w:val="00742751"/>
    <w:rsid w:val="0074276A"/>
    <w:rsid w:val="007427D1"/>
    <w:rsid w:val="00742809"/>
    <w:rsid w:val="007428EE"/>
    <w:rsid w:val="00742B43"/>
    <w:rsid w:val="00742F4D"/>
    <w:rsid w:val="00742F66"/>
    <w:rsid w:val="0074310C"/>
    <w:rsid w:val="007433B4"/>
    <w:rsid w:val="007433D1"/>
    <w:rsid w:val="007434CA"/>
    <w:rsid w:val="007434E2"/>
    <w:rsid w:val="007435D6"/>
    <w:rsid w:val="0074373F"/>
    <w:rsid w:val="007437BE"/>
    <w:rsid w:val="007437FB"/>
    <w:rsid w:val="00743804"/>
    <w:rsid w:val="00743862"/>
    <w:rsid w:val="00743B2C"/>
    <w:rsid w:val="00743DFD"/>
    <w:rsid w:val="00743E34"/>
    <w:rsid w:val="00743FAB"/>
    <w:rsid w:val="007440EE"/>
    <w:rsid w:val="007440F4"/>
    <w:rsid w:val="0074416E"/>
    <w:rsid w:val="007443CB"/>
    <w:rsid w:val="007445DC"/>
    <w:rsid w:val="007447B3"/>
    <w:rsid w:val="00744818"/>
    <w:rsid w:val="007448DF"/>
    <w:rsid w:val="00744A41"/>
    <w:rsid w:val="00744B69"/>
    <w:rsid w:val="00744B9E"/>
    <w:rsid w:val="00744D0E"/>
    <w:rsid w:val="00744F91"/>
    <w:rsid w:val="007450AD"/>
    <w:rsid w:val="007451B0"/>
    <w:rsid w:val="00745269"/>
    <w:rsid w:val="007454EA"/>
    <w:rsid w:val="0074587D"/>
    <w:rsid w:val="00745999"/>
    <w:rsid w:val="00745A3C"/>
    <w:rsid w:val="00745ACF"/>
    <w:rsid w:val="00745C1B"/>
    <w:rsid w:val="00745C43"/>
    <w:rsid w:val="00745C5D"/>
    <w:rsid w:val="00745D47"/>
    <w:rsid w:val="00745D63"/>
    <w:rsid w:val="00745E6D"/>
    <w:rsid w:val="00745FDB"/>
    <w:rsid w:val="00746017"/>
    <w:rsid w:val="0074605A"/>
    <w:rsid w:val="007461B1"/>
    <w:rsid w:val="007461F8"/>
    <w:rsid w:val="0074626C"/>
    <w:rsid w:val="00746320"/>
    <w:rsid w:val="0074645B"/>
    <w:rsid w:val="007464B3"/>
    <w:rsid w:val="0074672F"/>
    <w:rsid w:val="0074681C"/>
    <w:rsid w:val="00746870"/>
    <w:rsid w:val="007468D9"/>
    <w:rsid w:val="00746B12"/>
    <w:rsid w:val="00746B27"/>
    <w:rsid w:val="00746BCA"/>
    <w:rsid w:val="00746BF5"/>
    <w:rsid w:val="00746C21"/>
    <w:rsid w:val="00746CFD"/>
    <w:rsid w:val="00746D0F"/>
    <w:rsid w:val="00746DBB"/>
    <w:rsid w:val="007470E9"/>
    <w:rsid w:val="00747233"/>
    <w:rsid w:val="007472CD"/>
    <w:rsid w:val="00747353"/>
    <w:rsid w:val="007474C6"/>
    <w:rsid w:val="0074753D"/>
    <w:rsid w:val="0074759D"/>
    <w:rsid w:val="00747621"/>
    <w:rsid w:val="00747651"/>
    <w:rsid w:val="00747674"/>
    <w:rsid w:val="0074771C"/>
    <w:rsid w:val="00747730"/>
    <w:rsid w:val="0074785A"/>
    <w:rsid w:val="007478DF"/>
    <w:rsid w:val="0074792E"/>
    <w:rsid w:val="00747939"/>
    <w:rsid w:val="0074797D"/>
    <w:rsid w:val="00747B31"/>
    <w:rsid w:val="00747DB9"/>
    <w:rsid w:val="007501DE"/>
    <w:rsid w:val="00750260"/>
    <w:rsid w:val="007502BF"/>
    <w:rsid w:val="007503CD"/>
    <w:rsid w:val="007504B4"/>
    <w:rsid w:val="007504E5"/>
    <w:rsid w:val="00750643"/>
    <w:rsid w:val="00750722"/>
    <w:rsid w:val="0075072C"/>
    <w:rsid w:val="0075078F"/>
    <w:rsid w:val="007507B0"/>
    <w:rsid w:val="00750A9E"/>
    <w:rsid w:val="00750B97"/>
    <w:rsid w:val="00750DEC"/>
    <w:rsid w:val="00750EDC"/>
    <w:rsid w:val="00750EE0"/>
    <w:rsid w:val="00750F3C"/>
    <w:rsid w:val="00750F7F"/>
    <w:rsid w:val="0075119A"/>
    <w:rsid w:val="007511B8"/>
    <w:rsid w:val="007511BD"/>
    <w:rsid w:val="00751305"/>
    <w:rsid w:val="0075136A"/>
    <w:rsid w:val="0075151D"/>
    <w:rsid w:val="00751522"/>
    <w:rsid w:val="007516EE"/>
    <w:rsid w:val="00751810"/>
    <w:rsid w:val="0075192A"/>
    <w:rsid w:val="00751B4C"/>
    <w:rsid w:val="00751BCA"/>
    <w:rsid w:val="00751C12"/>
    <w:rsid w:val="00751D34"/>
    <w:rsid w:val="00751E24"/>
    <w:rsid w:val="00751E44"/>
    <w:rsid w:val="00751EB7"/>
    <w:rsid w:val="00751F13"/>
    <w:rsid w:val="0075208E"/>
    <w:rsid w:val="0075211A"/>
    <w:rsid w:val="007522FD"/>
    <w:rsid w:val="007523D2"/>
    <w:rsid w:val="00752613"/>
    <w:rsid w:val="0075282D"/>
    <w:rsid w:val="00752A39"/>
    <w:rsid w:val="00752A47"/>
    <w:rsid w:val="00752A4C"/>
    <w:rsid w:val="00752C35"/>
    <w:rsid w:val="00752C54"/>
    <w:rsid w:val="00752E01"/>
    <w:rsid w:val="00752F09"/>
    <w:rsid w:val="00752F3D"/>
    <w:rsid w:val="00752F7E"/>
    <w:rsid w:val="007530F8"/>
    <w:rsid w:val="00753112"/>
    <w:rsid w:val="0075319F"/>
    <w:rsid w:val="007531E1"/>
    <w:rsid w:val="00753295"/>
    <w:rsid w:val="007532AE"/>
    <w:rsid w:val="007534B3"/>
    <w:rsid w:val="007535DF"/>
    <w:rsid w:val="00753627"/>
    <w:rsid w:val="0075364E"/>
    <w:rsid w:val="00753754"/>
    <w:rsid w:val="00753879"/>
    <w:rsid w:val="007538DC"/>
    <w:rsid w:val="00753904"/>
    <w:rsid w:val="00753976"/>
    <w:rsid w:val="00753AB0"/>
    <w:rsid w:val="00753C52"/>
    <w:rsid w:val="00753C8A"/>
    <w:rsid w:val="00753DCB"/>
    <w:rsid w:val="00753DE9"/>
    <w:rsid w:val="00753DF1"/>
    <w:rsid w:val="00753E84"/>
    <w:rsid w:val="00753EEB"/>
    <w:rsid w:val="00753F22"/>
    <w:rsid w:val="00753F38"/>
    <w:rsid w:val="00754007"/>
    <w:rsid w:val="007541D3"/>
    <w:rsid w:val="00754240"/>
    <w:rsid w:val="00754292"/>
    <w:rsid w:val="007543E8"/>
    <w:rsid w:val="0075441F"/>
    <w:rsid w:val="00754471"/>
    <w:rsid w:val="007545A0"/>
    <w:rsid w:val="007546E6"/>
    <w:rsid w:val="00754765"/>
    <w:rsid w:val="00754978"/>
    <w:rsid w:val="00754B0C"/>
    <w:rsid w:val="00754C85"/>
    <w:rsid w:val="007552B0"/>
    <w:rsid w:val="0075534B"/>
    <w:rsid w:val="00755431"/>
    <w:rsid w:val="00755485"/>
    <w:rsid w:val="007556C7"/>
    <w:rsid w:val="00755849"/>
    <w:rsid w:val="0075590F"/>
    <w:rsid w:val="0075596F"/>
    <w:rsid w:val="00755A8A"/>
    <w:rsid w:val="00755BC8"/>
    <w:rsid w:val="00755D41"/>
    <w:rsid w:val="00755DEE"/>
    <w:rsid w:val="00755E85"/>
    <w:rsid w:val="00755E89"/>
    <w:rsid w:val="00756082"/>
    <w:rsid w:val="007562B1"/>
    <w:rsid w:val="0075636F"/>
    <w:rsid w:val="0075642D"/>
    <w:rsid w:val="00756560"/>
    <w:rsid w:val="0075656E"/>
    <w:rsid w:val="007566AC"/>
    <w:rsid w:val="00756702"/>
    <w:rsid w:val="00756926"/>
    <w:rsid w:val="007569ED"/>
    <w:rsid w:val="00756A44"/>
    <w:rsid w:val="00756B0C"/>
    <w:rsid w:val="00756B7E"/>
    <w:rsid w:val="00756BC6"/>
    <w:rsid w:val="00756C08"/>
    <w:rsid w:val="00756C36"/>
    <w:rsid w:val="00756CDC"/>
    <w:rsid w:val="00756D6A"/>
    <w:rsid w:val="00756DD9"/>
    <w:rsid w:val="00756EC4"/>
    <w:rsid w:val="00757119"/>
    <w:rsid w:val="00757183"/>
    <w:rsid w:val="00757347"/>
    <w:rsid w:val="00757551"/>
    <w:rsid w:val="007575C6"/>
    <w:rsid w:val="007576CA"/>
    <w:rsid w:val="007576CC"/>
    <w:rsid w:val="0075790A"/>
    <w:rsid w:val="00757A3A"/>
    <w:rsid w:val="00757AAF"/>
    <w:rsid w:val="00757B29"/>
    <w:rsid w:val="00757C25"/>
    <w:rsid w:val="00757C40"/>
    <w:rsid w:val="00757EE6"/>
    <w:rsid w:val="00757F64"/>
    <w:rsid w:val="007602DA"/>
    <w:rsid w:val="007603CF"/>
    <w:rsid w:val="00760554"/>
    <w:rsid w:val="00760607"/>
    <w:rsid w:val="00760628"/>
    <w:rsid w:val="00760642"/>
    <w:rsid w:val="007606EA"/>
    <w:rsid w:val="00760800"/>
    <w:rsid w:val="00760852"/>
    <w:rsid w:val="007608BF"/>
    <w:rsid w:val="00760BC3"/>
    <w:rsid w:val="00760CE2"/>
    <w:rsid w:val="00760E86"/>
    <w:rsid w:val="00760F09"/>
    <w:rsid w:val="00760F5C"/>
    <w:rsid w:val="007610AE"/>
    <w:rsid w:val="007612C0"/>
    <w:rsid w:val="00761379"/>
    <w:rsid w:val="00761499"/>
    <w:rsid w:val="00761521"/>
    <w:rsid w:val="00761854"/>
    <w:rsid w:val="007618C9"/>
    <w:rsid w:val="007618FA"/>
    <w:rsid w:val="0076197C"/>
    <w:rsid w:val="007619BB"/>
    <w:rsid w:val="00761A1C"/>
    <w:rsid w:val="00761BC7"/>
    <w:rsid w:val="00761ED4"/>
    <w:rsid w:val="0076200F"/>
    <w:rsid w:val="007620F7"/>
    <w:rsid w:val="00762189"/>
    <w:rsid w:val="007623CC"/>
    <w:rsid w:val="00762490"/>
    <w:rsid w:val="00762683"/>
    <w:rsid w:val="00762750"/>
    <w:rsid w:val="007628DA"/>
    <w:rsid w:val="0076292B"/>
    <w:rsid w:val="00762A55"/>
    <w:rsid w:val="00762B91"/>
    <w:rsid w:val="00762BC8"/>
    <w:rsid w:val="00762C03"/>
    <w:rsid w:val="00762CDB"/>
    <w:rsid w:val="00762D8B"/>
    <w:rsid w:val="00762DD9"/>
    <w:rsid w:val="00762F20"/>
    <w:rsid w:val="007631E0"/>
    <w:rsid w:val="00763270"/>
    <w:rsid w:val="00763461"/>
    <w:rsid w:val="00763576"/>
    <w:rsid w:val="007636AD"/>
    <w:rsid w:val="007636E6"/>
    <w:rsid w:val="0076373F"/>
    <w:rsid w:val="0076382C"/>
    <w:rsid w:val="00763857"/>
    <w:rsid w:val="0076387F"/>
    <w:rsid w:val="0076396E"/>
    <w:rsid w:val="007639A2"/>
    <w:rsid w:val="00763A29"/>
    <w:rsid w:val="00763AA2"/>
    <w:rsid w:val="00763ACE"/>
    <w:rsid w:val="00763D9E"/>
    <w:rsid w:val="00763DA0"/>
    <w:rsid w:val="00763F68"/>
    <w:rsid w:val="00764107"/>
    <w:rsid w:val="00764137"/>
    <w:rsid w:val="007641C9"/>
    <w:rsid w:val="0076425B"/>
    <w:rsid w:val="00764262"/>
    <w:rsid w:val="007643A3"/>
    <w:rsid w:val="007643AF"/>
    <w:rsid w:val="0076443F"/>
    <w:rsid w:val="00764490"/>
    <w:rsid w:val="007645A7"/>
    <w:rsid w:val="007645D8"/>
    <w:rsid w:val="007649EF"/>
    <w:rsid w:val="00764A31"/>
    <w:rsid w:val="00764D77"/>
    <w:rsid w:val="00764DCF"/>
    <w:rsid w:val="00764F9A"/>
    <w:rsid w:val="00765115"/>
    <w:rsid w:val="00765140"/>
    <w:rsid w:val="00765267"/>
    <w:rsid w:val="007652EA"/>
    <w:rsid w:val="00765366"/>
    <w:rsid w:val="0076538F"/>
    <w:rsid w:val="00765441"/>
    <w:rsid w:val="00765619"/>
    <w:rsid w:val="00765657"/>
    <w:rsid w:val="00765886"/>
    <w:rsid w:val="00765973"/>
    <w:rsid w:val="00765AAA"/>
    <w:rsid w:val="00765ADE"/>
    <w:rsid w:val="00765D68"/>
    <w:rsid w:val="00765DC9"/>
    <w:rsid w:val="00765F87"/>
    <w:rsid w:val="00765FB2"/>
    <w:rsid w:val="00766057"/>
    <w:rsid w:val="007662E3"/>
    <w:rsid w:val="007662FF"/>
    <w:rsid w:val="00766380"/>
    <w:rsid w:val="0076650C"/>
    <w:rsid w:val="00766555"/>
    <w:rsid w:val="0076656A"/>
    <w:rsid w:val="0076666E"/>
    <w:rsid w:val="007666BA"/>
    <w:rsid w:val="0076683E"/>
    <w:rsid w:val="00766867"/>
    <w:rsid w:val="007668F8"/>
    <w:rsid w:val="007669A7"/>
    <w:rsid w:val="00766B32"/>
    <w:rsid w:val="00766B5E"/>
    <w:rsid w:val="00766B98"/>
    <w:rsid w:val="00766BB6"/>
    <w:rsid w:val="00766BEB"/>
    <w:rsid w:val="00766CEE"/>
    <w:rsid w:val="00766D14"/>
    <w:rsid w:val="00766FA5"/>
    <w:rsid w:val="0076707D"/>
    <w:rsid w:val="00767090"/>
    <w:rsid w:val="00767118"/>
    <w:rsid w:val="007671D1"/>
    <w:rsid w:val="0076758E"/>
    <w:rsid w:val="0076765F"/>
    <w:rsid w:val="00767664"/>
    <w:rsid w:val="007676A4"/>
    <w:rsid w:val="00767719"/>
    <w:rsid w:val="00767799"/>
    <w:rsid w:val="00767903"/>
    <w:rsid w:val="00767A31"/>
    <w:rsid w:val="00767B72"/>
    <w:rsid w:val="00767C09"/>
    <w:rsid w:val="00767C19"/>
    <w:rsid w:val="00767D8E"/>
    <w:rsid w:val="00767E67"/>
    <w:rsid w:val="00767F34"/>
    <w:rsid w:val="00767F53"/>
    <w:rsid w:val="00767FB9"/>
    <w:rsid w:val="00770105"/>
    <w:rsid w:val="007702FA"/>
    <w:rsid w:val="0077042D"/>
    <w:rsid w:val="00770684"/>
    <w:rsid w:val="007708FF"/>
    <w:rsid w:val="007709E3"/>
    <w:rsid w:val="00770AEA"/>
    <w:rsid w:val="00770BBB"/>
    <w:rsid w:val="00770E40"/>
    <w:rsid w:val="00770E41"/>
    <w:rsid w:val="00770FD3"/>
    <w:rsid w:val="00770FFA"/>
    <w:rsid w:val="0077101F"/>
    <w:rsid w:val="0077102E"/>
    <w:rsid w:val="007710B5"/>
    <w:rsid w:val="0077135F"/>
    <w:rsid w:val="0077145A"/>
    <w:rsid w:val="00771551"/>
    <w:rsid w:val="0077155F"/>
    <w:rsid w:val="0077173C"/>
    <w:rsid w:val="007717B6"/>
    <w:rsid w:val="007717CF"/>
    <w:rsid w:val="007718D5"/>
    <w:rsid w:val="00771B91"/>
    <w:rsid w:val="00771C96"/>
    <w:rsid w:val="00771CFD"/>
    <w:rsid w:val="00771D19"/>
    <w:rsid w:val="00771D28"/>
    <w:rsid w:val="00771DBD"/>
    <w:rsid w:val="00771E38"/>
    <w:rsid w:val="00771F03"/>
    <w:rsid w:val="00771F38"/>
    <w:rsid w:val="00771F88"/>
    <w:rsid w:val="00771FF8"/>
    <w:rsid w:val="00772118"/>
    <w:rsid w:val="00772183"/>
    <w:rsid w:val="0077221B"/>
    <w:rsid w:val="0077222C"/>
    <w:rsid w:val="0077236D"/>
    <w:rsid w:val="007723E9"/>
    <w:rsid w:val="00772409"/>
    <w:rsid w:val="0077247C"/>
    <w:rsid w:val="00772515"/>
    <w:rsid w:val="00772878"/>
    <w:rsid w:val="0077287E"/>
    <w:rsid w:val="007728CD"/>
    <w:rsid w:val="00772A63"/>
    <w:rsid w:val="00772A67"/>
    <w:rsid w:val="00772A68"/>
    <w:rsid w:val="00772B23"/>
    <w:rsid w:val="00772DFB"/>
    <w:rsid w:val="00772FE9"/>
    <w:rsid w:val="0077311D"/>
    <w:rsid w:val="00773189"/>
    <w:rsid w:val="0077329D"/>
    <w:rsid w:val="0077333C"/>
    <w:rsid w:val="007734EE"/>
    <w:rsid w:val="007736C1"/>
    <w:rsid w:val="0077377A"/>
    <w:rsid w:val="007737ED"/>
    <w:rsid w:val="007739A8"/>
    <w:rsid w:val="00773BAF"/>
    <w:rsid w:val="00773E00"/>
    <w:rsid w:val="00773E02"/>
    <w:rsid w:val="00773E38"/>
    <w:rsid w:val="0077417A"/>
    <w:rsid w:val="0077467E"/>
    <w:rsid w:val="00774691"/>
    <w:rsid w:val="0077493B"/>
    <w:rsid w:val="00774B97"/>
    <w:rsid w:val="00774B9B"/>
    <w:rsid w:val="00774BC4"/>
    <w:rsid w:val="00774C23"/>
    <w:rsid w:val="00774D2A"/>
    <w:rsid w:val="00774D7E"/>
    <w:rsid w:val="00774DB3"/>
    <w:rsid w:val="00774E96"/>
    <w:rsid w:val="00774F45"/>
    <w:rsid w:val="00774FD3"/>
    <w:rsid w:val="007750D6"/>
    <w:rsid w:val="007751FB"/>
    <w:rsid w:val="00775435"/>
    <w:rsid w:val="007754EC"/>
    <w:rsid w:val="00775637"/>
    <w:rsid w:val="00775675"/>
    <w:rsid w:val="0077581B"/>
    <w:rsid w:val="0077582F"/>
    <w:rsid w:val="00775A3E"/>
    <w:rsid w:val="00775CDD"/>
    <w:rsid w:val="00775CE5"/>
    <w:rsid w:val="00775FC8"/>
    <w:rsid w:val="007760B3"/>
    <w:rsid w:val="007766F2"/>
    <w:rsid w:val="00776705"/>
    <w:rsid w:val="0077675A"/>
    <w:rsid w:val="007769A7"/>
    <w:rsid w:val="00776A46"/>
    <w:rsid w:val="00776AA0"/>
    <w:rsid w:val="00776AE7"/>
    <w:rsid w:val="00776E1F"/>
    <w:rsid w:val="00776E2C"/>
    <w:rsid w:val="00776F21"/>
    <w:rsid w:val="00777000"/>
    <w:rsid w:val="007770C1"/>
    <w:rsid w:val="0077737E"/>
    <w:rsid w:val="0077743C"/>
    <w:rsid w:val="00777527"/>
    <w:rsid w:val="007776DC"/>
    <w:rsid w:val="007776EF"/>
    <w:rsid w:val="00777791"/>
    <w:rsid w:val="007777D2"/>
    <w:rsid w:val="0077783D"/>
    <w:rsid w:val="00777982"/>
    <w:rsid w:val="00777A8E"/>
    <w:rsid w:val="00777CB9"/>
    <w:rsid w:val="00777D05"/>
    <w:rsid w:val="00777E6F"/>
    <w:rsid w:val="00777EE8"/>
    <w:rsid w:val="0078000B"/>
    <w:rsid w:val="00780159"/>
    <w:rsid w:val="007801A5"/>
    <w:rsid w:val="007802F1"/>
    <w:rsid w:val="007804A7"/>
    <w:rsid w:val="007805EC"/>
    <w:rsid w:val="00780767"/>
    <w:rsid w:val="0078076F"/>
    <w:rsid w:val="00780793"/>
    <w:rsid w:val="00780A86"/>
    <w:rsid w:val="00780B75"/>
    <w:rsid w:val="00780C2D"/>
    <w:rsid w:val="00780C82"/>
    <w:rsid w:val="00780CF9"/>
    <w:rsid w:val="00780E57"/>
    <w:rsid w:val="00780E8B"/>
    <w:rsid w:val="00780FA5"/>
    <w:rsid w:val="00780FAE"/>
    <w:rsid w:val="00781006"/>
    <w:rsid w:val="00781153"/>
    <w:rsid w:val="0078118F"/>
    <w:rsid w:val="007811E4"/>
    <w:rsid w:val="0078127E"/>
    <w:rsid w:val="007813BA"/>
    <w:rsid w:val="007813FC"/>
    <w:rsid w:val="0078146C"/>
    <w:rsid w:val="007814F7"/>
    <w:rsid w:val="0078152D"/>
    <w:rsid w:val="007815AC"/>
    <w:rsid w:val="0078171A"/>
    <w:rsid w:val="0078174D"/>
    <w:rsid w:val="0078191A"/>
    <w:rsid w:val="0078198F"/>
    <w:rsid w:val="007819CF"/>
    <w:rsid w:val="00781A57"/>
    <w:rsid w:val="00781A67"/>
    <w:rsid w:val="00781BFF"/>
    <w:rsid w:val="00781C5F"/>
    <w:rsid w:val="00781E72"/>
    <w:rsid w:val="00781EFE"/>
    <w:rsid w:val="00781F2F"/>
    <w:rsid w:val="007820B8"/>
    <w:rsid w:val="007820ED"/>
    <w:rsid w:val="00782152"/>
    <w:rsid w:val="007821C6"/>
    <w:rsid w:val="00782255"/>
    <w:rsid w:val="00782295"/>
    <w:rsid w:val="007822FE"/>
    <w:rsid w:val="0078233E"/>
    <w:rsid w:val="007823B5"/>
    <w:rsid w:val="00782442"/>
    <w:rsid w:val="007826CF"/>
    <w:rsid w:val="007826F3"/>
    <w:rsid w:val="0078277B"/>
    <w:rsid w:val="007827F2"/>
    <w:rsid w:val="00782A02"/>
    <w:rsid w:val="00782ACA"/>
    <w:rsid w:val="00782BAD"/>
    <w:rsid w:val="00782C09"/>
    <w:rsid w:val="00782C56"/>
    <w:rsid w:val="00782DBD"/>
    <w:rsid w:val="00782E7E"/>
    <w:rsid w:val="00782EAF"/>
    <w:rsid w:val="00782ED9"/>
    <w:rsid w:val="00782F05"/>
    <w:rsid w:val="007831DE"/>
    <w:rsid w:val="00783208"/>
    <w:rsid w:val="00783330"/>
    <w:rsid w:val="00783360"/>
    <w:rsid w:val="007837CB"/>
    <w:rsid w:val="0078380A"/>
    <w:rsid w:val="0078387C"/>
    <w:rsid w:val="00783896"/>
    <w:rsid w:val="00783953"/>
    <w:rsid w:val="00783969"/>
    <w:rsid w:val="00783B6B"/>
    <w:rsid w:val="00783BC4"/>
    <w:rsid w:val="00783C45"/>
    <w:rsid w:val="00783C54"/>
    <w:rsid w:val="00783D03"/>
    <w:rsid w:val="00783D31"/>
    <w:rsid w:val="0078403B"/>
    <w:rsid w:val="00784286"/>
    <w:rsid w:val="0078429B"/>
    <w:rsid w:val="007842F0"/>
    <w:rsid w:val="00784409"/>
    <w:rsid w:val="007844FA"/>
    <w:rsid w:val="00784795"/>
    <w:rsid w:val="007848A7"/>
    <w:rsid w:val="007848C3"/>
    <w:rsid w:val="00784901"/>
    <w:rsid w:val="0078492E"/>
    <w:rsid w:val="0078493A"/>
    <w:rsid w:val="007849D9"/>
    <w:rsid w:val="00784B75"/>
    <w:rsid w:val="00784C4E"/>
    <w:rsid w:val="00784C98"/>
    <w:rsid w:val="00784EE2"/>
    <w:rsid w:val="00784F8F"/>
    <w:rsid w:val="00784FB7"/>
    <w:rsid w:val="0078500B"/>
    <w:rsid w:val="00785211"/>
    <w:rsid w:val="007853ED"/>
    <w:rsid w:val="007854D5"/>
    <w:rsid w:val="00785512"/>
    <w:rsid w:val="0078561A"/>
    <w:rsid w:val="00785BD8"/>
    <w:rsid w:val="00785BE3"/>
    <w:rsid w:val="00785C23"/>
    <w:rsid w:val="00785C33"/>
    <w:rsid w:val="00785C35"/>
    <w:rsid w:val="00785C88"/>
    <w:rsid w:val="00785E89"/>
    <w:rsid w:val="00785EE3"/>
    <w:rsid w:val="00785F22"/>
    <w:rsid w:val="00785F63"/>
    <w:rsid w:val="0078602F"/>
    <w:rsid w:val="007863B6"/>
    <w:rsid w:val="0078649F"/>
    <w:rsid w:val="0078653A"/>
    <w:rsid w:val="0078657C"/>
    <w:rsid w:val="007866AF"/>
    <w:rsid w:val="0078685E"/>
    <w:rsid w:val="007868BC"/>
    <w:rsid w:val="007868D9"/>
    <w:rsid w:val="007869CF"/>
    <w:rsid w:val="00786A9A"/>
    <w:rsid w:val="00786B55"/>
    <w:rsid w:val="00786C1B"/>
    <w:rsid w:val="00786DBF"/>
    <w:rsid w:val="00786EF8"/>
    <w:rsid w:val="00786F38"/>
    <w:rsid w:val="00786F42"/>
    <w:rsid w:val="00786F44"/>
    <w:rsid w:val="0078700E"/>
    <w:rsid w:val="00787109"/>
    <w:rsid w:val="007872FA"/>
    <w:rsid w:val="00787430"/>
    <w:rsid w:val="0078752E"/>
    <w:rsid w:val="007875B2"/>
    <w:rsid w:val="00787631"/>
    <w:rsid w:val="00787838"/>
    <w:rsid w:val="00787863"/>
    <w:rsid w:val="00787CBF"/>
    <w:rsid w:val="00787D9B"/>
    <w:rsid w:val="00787E0A"/>
    <w:rsid w:val="00787E30"/>
    <w:rsid w:val="00787EF1"/>
    <w:rsid w:val="00787F74"/>
    <w:rsid w:val="007902F8"/>
    <w:rsid w:val="0079037E"/>
    <w:rsid w:val="007903CF"/>
    <w:rsid w:val="0079044C"/>
    <w:rsid w:val="00790556"/>
    <w:rsid w:val="00790681"/>
    <w:rsid w:val="007906B7"/>
    <w:rsid w:val="0079080E"/>
    <w:rsid w:val="00790A13"/>
    <w:rsid w:val="00790C32"/>
    <w:rsid w:val="00790D21"/>
    <w:rsid w:val="00790DC1"/>
    <w:rsid w:val="00790DD2"/>
    <w:rsid w:val="00790F15"/>
    <w:rsid w:val="00790FBA"/>
    <w:rsid w:val="00791006"/>
    <w:rsid w:val="0079107D"/>
    <w:rsid w:val="007910DD"/>
    <w:rsid w:val="007911B8"/>
    <w:rsid w:val="00791550"/>
    <w:rsid w:val="007915D9"/>
    <w:rsid w:val="00791625"/>
    <w:rsid w:val="0079162F"/>
    <w:rsid w:val="007916A2"/>
    <w:rsid w:val="007917A7"/>
    <w:rsid w:val="007917B2"/>
    <w:rsid w:val="007918F7"/>
    <w:rsid w:val="0079190A"/>
    <w:rsid w:val="007919C7"/>
    <w:rsid w:val="00791CC5"/>
    <w:rsid w:val="00791D65"/>
    <w:rsid w:val="00791DB5"/>
    <w:rsid w:val="00791DD4"/>
    <w:rsid w:val="00791F43"/>
    <w:rsid w:val="00791F7A"/>
    <w:rsid w:val="00792055"/>
    <w:rsid w:val="007923E1"/>
    <w:rsid w:val="00792433"/>
    <w:rsid w:val="007924A7"/>
    <w:rsid w:val="007924BE"/>
    <w:rsid w:val="00792525"/>
    <w:rsid w:val="00792551"/>
    <w:rsid w:val="007926BD"/>
    <w:rsid w:val="007926D2"/>
    <w:rsid w:val="00792749"/>
    <w:rsid w:val="007927B0"/>
    <w:rsid w:val="007927E8"/>
    <w:rsid w:val="00792831"/>
    <w:rsid w:val="0079289B"/>
    <w:rsid w:val="00792C79"/>
    <w:rsid w:val="00792C8B"/>
    <w:rsid w:val="00792E94"/>
    <w:rsid w:val="0079301D"/>
    <w:rsid w:val="0079312E"/>
    <w:rsid w:val="00793172"/>
    <w:rsid w:val="007931CB"/>
    <w:rsid w:val="0079328F"/>
    <w:rsid w:val="00793366"/>
    <w:rsid w:val="00793472"/>
    <w:rsid w:val="0079353F"/>
    <w:rsid w:val="00793695"/>
    <w:rsid w:val="00793744"/>
    <w:rsid w:val="007938C8"/>
    <w:rsid w:val="007939F9"/>
    <w:rsid w:val="00793ADE"/>
    <w:rsid w:val="00793B2C"/>
    <w:rsid w:val="00793CDB"/>
    <w:rsid w:val="00793E34"/>
    <w:rsid w:val="00793F37"/>
    <w:rsid w:val="00793FD6"/>
    <w:rsid w:val="00794185"/>
    <w:rsid w:val="007941B0"/>
    <w:rsid w:val="00794448"/>
    <w:rsid w:val="007945A7"/>
    <w:rsid w:val="00794641"/>
    <w:rsid w:val="007946D2"/>
    <w:rsid w:val="007949FC"/>
    <w:rsid w:val="00794B7C"/>
    <w:rsid w:val="00794BB8"/>
    <w:rsid w:val="00794C85"/>
    <w:rsid w:val="00794E47"/>
    <w:rsid w:val="00794E6D"/>
    <w:rsid w:val="00794F01"/>
    <w:rsid w:val="00794FEE"/>
    <w:rsid w:val="0079501D"/>
    <w:rsid w:val="0079504E"/>
    <w:rsid w:val="007950FF"/>
    <w:rsid w:val="00795118"/>
    <w:rsid w:val="0079520C"/>
    <w:rsid w:val="00795212"/>
    <w:rsid w:val="007952C4"/>
    <w:rsid w:val="00795517"/>
    <w:rsid w:val="0079558D"/>
    <w:rsid w:val="0079559E"/>
    <w:rsid w:val="007955AC"/>
    <w:rsid w:val="007955BA"/>
    <w:rsid w:val="0079568D"/>
    <w:rsid w:val="0079569A"/>
    <w:rsid w:val="00795775"/>
    <w:rsid w:val="007957E5"/>
    <w:rsid w:val="00795805"/>
    <w:rsid w:val="00795A2F"/>
    <w:rsid w:val="00795A30"/>
    <w:rsid w:val="00795B1E"/>
    <w:rsid w:val="00795B2B"/>
    <w:rsid w:val="00795DAA"/>
    <w:rsid w:val="00795EC8"/>
    <w:rsid w:val="00795F62"/>
    <w:rsid w:val="00796079"/>
    <w:rsid w:val="007963E1"/>
    <w:rsid w:val="007963EB"/>
    <w:rsid w:val="00796539"/>
    <w:rsid w:val="00796733"/>
    <w:rsid w:val="007968F3"/>
    <w:rsid w:val="00796AF8"/>
    <w:rsid w:val="00796E67"/>
    <w:rsid w:val="00796E89"/>
    <w:rsid w:val="00796EB6"/>
    <w:rsid w:val="00796F7C"/>
    <w:rsid w:val="00797024"/>
    <w:rsid w:val="007970C0"/>
    <w:rsid w:val="007971CC"/>
    <w:rsid w:val="007975E6"/>
    <w:rsid w:val="00797686"/>
    <w:rsid w:val="00797727"/>
    <w:rsid w:val="00797A26"/>
    <w:rsid w:val="00797C64"/>
    <w:rsid w:val="00797CA7"/>
    <w:rsid w:val="00797D11"/>
    <w:rsid w:val="00797D7C"/>
    <w:rsid w:val="00797D9B"/>
    <w:rsid w:val="00797E1A"/>
    <w:rsid w:val="007A0146"/>
    <w:rsid w:val="007A02FB"/>
    <w:rsid w:val="007A03D6"/>
    <w:rsid w:val="007A04C5"/>
    <w:rsid w:val="007A0552"/>
    <w:rsid w:val="007A06C2"/>
    <w:rsid w:val="007A08DF"/>
    <w:rsid w:val="007A0DBD"/>
    <w:rsid w:val="007A0F2F"/>
    <w:rsid w:val="007A0F4F"/>
    <w:rsid w:val="007A13D2"/>
    <w:rsid w:val="007A1406"/>
    <w:rsid w:val="007A1482"/>
    <w:rsid w:val="007A16C6"/>
    <w:rsid w:val="007A16EA"/>
    <w:rsid w:val="007A1789"/>
    <w:rsid w:val="007A19E0"/>
    <w:rsid w:val="007A19E8"/>
    <w:rsid w:val="007A1A9E"/>
    <w:rsid w:val="007A1AB7"/>
    <w:rsid w:val="007A1AEA"/>
    <w:rsid w:val="007A1B48"/>
    <w:rsid w:val="007A1BA3"/>
    <w:rsid w:val="007A1E3C"/>
    <w:rsid w:val="007A1EAC"/>
    <w:rsid w:val="007A1F91"/>
    <w:rsid w:val="007A1F95"/>
    <w:rsid w:val="007A234D"/>
    <w:rsid w:val="007A2378"/>
    <w:rsid w:val="007A2429"/>
    <w:rsid w:val="007A243D"/>
    <w:rsid w:val="007A2456"/>
    <w:rsid w:val="007A2740"/>
    <w:rsid w:val="007A2772"/>
    <w:rsid w:val="007A2865"/>
    <w:rsid w:val="007A2ABA"/>
    <w:rsid w:val="007A2B13"/>
    <w:rsid w:val="007A2B90"/>
    <w:rsid w:val="007A2BC8"/>
    <w:rsid w:val="007A2C00"/>
    <w:rsid w:val="007A2CD8"/>
    <w:rsid w:val="007A2CDE"/>
    <w:rsid w:val="007A2D5C"/>
    <w:rsid w:val="007A2E6B"/>
    <w:rsid w:val="007A314C"/>
    <w:rsid w:val="007A31D3"/>
    <w:rsid w:val="007A3307"/>
    <w:rsid w:val="007A33D8"/>
    <w:rsid w:val="007A35BB"/>
    <w:rsid w:val="007A3813"/>
    <w:rsid w:val="007A392A"/>
    <w:rsid w:val="007A392D"/>
    <w:rsid w:val="007A3A87"/>
    <w:rsid w:val="007A3B1C"/>
    <w:rsid w:val="007A3C12"/>
    <w:rsid w:val="007A3DEF"/>
    <w:rsid w:val="007A3E24"/>
    <w:rsid w:val="007A3F53"/>
    <w:rsid w:val="007A4167"/>
    <w:rsid w:val="007A41A9"/>
    <w:rsid w:val="007A421B"/>
    <w:rsid w:val="007A424D"/>
    <w:rsid w:val="007A42AF"/>
    <w:rsid w:val="007A4362"/>
    <w:rsid w:val="007A4400"/>
    <w:rsid w:val="007A4458"/>
    <w:rsid w:val="007A44A1"/>
    <w:rsid w:val="007A4529"/>
    <w:rsid w:val="007A4535"/>
    <w:rsid w:val="007A4675"/>
    <w:rsid w:val="007A46C8"/>
    <w:rsid w:val="007A4732"/>
    <w:rsid w:val="007A4A93"/>
    <w:rsid w:val="007A4AF7"/>
    <w:rsid w:val="007A4C8A"/>
    <w:rsid w:val="007A4E10"/>
    <w:rsid w:val="007A4ED5"/>
    <w:rsid w:val="007A523C"/>
    <w:rsid w:val="007A5291"/>
    <w:rsid w:val="007A5392"/>
    <w:rsid w:val="007A53D6"/>
    <w:rsid w:val="007A552E"/>
    <w:rsid w:val="007A559D"/>
    <w:rsid w:val="007A57E9"/>
    <w:rsid w:val="007A584A"/>
    <w:rsid w:val="007A5868"/>
    <w:rsid w:val="007A58AE"/>
    <w:rsid w:val="007A58F0"/>
    <w:rsid w:val="007A59A4"/>
    <w:rsid w:val="007A5A38"/>
    <w:rsid w:val="007A5B64"/>
    <w:rsid w:val="007A5C9E"/>
    <w:rsid w:val="007A5CCA"/>
    <w:rsid w:val="007A5E13"/>
    <w:rsid w:val="007A6021"/>
    <w:rsid w:val="007A6038"/>
    <w:rsid w:val="007A61E3"/>
    <w:rsid w:val="007A6218"/>
    <w:rsid w:val="007A62D5"/>
    <w:rsid w:val="007A62E2"/>
    <w:rsid w:val="007A6332"/>
    <w:rsid w:val="007A6462"/>
    <w:rsid w:val="007A677C"/>
    <w:rsid w:val="007A684A"/>
    <w:rsid w:val="007A69CE"/>
    <w:rsid w:val="007A6AB4"/>
    <w:rsid w:val="007A6B85"/>
    <w:rsid w:val="007A6CE5"/>
    <w:rsid w:val="007A739A"/>
    <w:rsid w:val="007A740E"/>
    <w:rsid w:val="007A7489"/>
    <w:rsid w:val="007A7536"/>
    <w:rsid w:val="007A754A"/>
    <w:rsid w:val="007A75E9"/>
    <w:rsid w:val="007A776E"/>
    <w:rsid w:val="007A77A1"/>
    <w:rsid w:val="007A7A1B"/>
    <w:rsid w:val="007A7A4F"/>
    <w:rsid w:val="007A7A57"/>
    <w:rsid w:val="007A7B39"/>
    <w:rsid w:val="007A7BD4"/>
    <w:rsid w:val="007A7BE4"/>
    <w:rsid w:val="007A7C22"/>
    <w:rsid w:val="007A7D7D"/>
    <w:rsid w:val="007A7E39"/>
    <w:rsid w:val="007A7EC2"/>
    <w:rsid w:val="007A7EEE"/>
    <w:rsid w:val="007A7F22"/>
    <w:rsid w:val="007A7F99"/>
    <w:rsid w:val="007B0080"/>
    <w:rsid w:val="007B00BC"/>
    <w:rsid w:val="007B00C5"/>
    <w:rsid w:val="007B00F6"/>
    <w:rsid w:val="007B0133"/>
    <w:rsid w:val="007B04B8"/>
    <w:rsid w:val="007B04D1"/>
    <w:rsid w:val="007B05D8"/>
    <w:rsid w:val="007B0616"/>
    <w:rsid w:val="007B0806"/>
    <w:rsid w:val="007B08A8"/>
    <w:rsid w:val="007B094C"/>
    <w:rsid w:val="007B09DA"/>
    <w:rsid w:val="007B0A34"/>
    <w:rsid w:val="007B0A99"/>
    <w:rsid w:val="007B0C2C"/>
    <w:rsid w:val="007B0C66"/>
    <w:rsid w:val="007B0C81"/>
    <w:rsid w:val="007B0C9A"/>
    <w:rsid w:val="007B0DDC"/>
    <w:rsid w:val="007B0EBF"/>
    <w:rsid w:val="007B0F36"/>
    <w:rsid w:val="007B11CF"/>
    <w:rsid w:val="007B1264"/>
    <w:rsid w:val="007B14C0"/>
    <w:rsid w:val="007B1573"/>
    <w:rsid w:val="007B15B8"/>
    <w:rsid w:val="007B15CB"/>
    <w:rsid w:val="007B15CD"/>
    <w:rsid w:val="007B1644"/>
    <w:rsid w:val="007B17F7"/>
    <w:rsid w:val="007B1885"/>
    <w:rsid w:val="007B1984"/>
    <w:rsid w:val="007B1B92"/>
    <w:rsid w:val="007B1D00"/>
    <w:rsid w:val="007B1D9F"/>
    <w:rsid w:val="007B20CA"/>
    <w:rsid w:val="007B20D2"/>
    <w:rsid w:val="007B20ED"/>
    <w:rsid w:val="007B219D"/>
    <w:rsid w:val="007B226B"/>
    <w:rsid w:val="007B2442"/>
    <w:rsid w:val="007B2443"/>
    <w:rsid w:val="007B244C"/>
    <w:rsid w:val="007B257C"/>
    <w:rsid w:val="007B2699"/>
    <w:rsid w:val="007B276F"/>
    <w:rsid w:val="007B27BE"/>
    <w:rsid w:val="007B27CF"/>
    <w:rsid w:val="007B2905"/>
    <w:rsid w:val="007B2A99"/>
    <w:rsid w:val="007B2B0F"/>
    <w:rsid w:val="007B2D05"/>
    <w:rsid w:val="007B2DED"/>
    <w:rsid w:val="007B3031"/>
    <w:rsid w:val="007B3101"/>
    <w:rsid w:val="007B31B3"/>
    <w:rsid w:val="007B3208"/>
    <w:rsid w:val="007B3269"/>
    <w:rsid w:val="007B3297"/>
    <w:rsid w:val="007B3306"/>
    <w:rsid w:val="007B342D"/>
    <w:rsid w:val="007B357F"/>
    <w:rsid w:val="007B35EF"/>
    <w:rsid w:val="007B37A4"/>
    <w:rsid w:val="007B3856"/>
    <w:rsid w:val="007B38F5"/>
    <w:rsid w:val="007B38F7"/>
    <w:rsid w:val="007B3947"/>
    <w:rsid w:val="007B3ACC"/>
    <w:rsid w:val="007B3C23"/>
    <w:rsid w:val="007B3E94"/>
    <w:rsid w:val="007B3E95"/>
    <w:rsid w:val="007B3F36"/>
    <w:rsid w:val="007B3F39"/>
    <w:rsid w:val="007B3FE0"/>
    <w:rsid w:val="007B4075"/>
    <w:rsid w:val="007B40E9"/>
    <w:rsid w:val="007B423F"/>
    <w:rsid w:val="007B42BA"/>
    <w:rsid w:val="007B4492"/>
    <w:rsid w:val="007B4602"/>
    <w:rsid w:val="007B4761"/>
    <w:rsid w:val="007B4789"/>
    <w:rsid w:val="007B482D"/>
    <w:rsid w:val="007B49F0"/>
    <w:rsid w:val="007B4A39"/>
    <w:rsid w:val="007B4DBA"/>
    <w:rsid w:val="007B4E50"/>
    <w:rsid w:val="007B51E7"/>
    <w:rsid w:val="007B5278"/>
    <w:rsid w:val="007B54C3"/>
    <w:rsid w:val="007B5540"/>
    <w:rsid w:val="007B5709"/>
    <w:rsid w:val="007B5811"/>
    <w:rsid w:val="007B5B6A"/>
    <w:rsid w:val="007B5B8D"/>
    <w:rsid w:val="007B5E5D"/>
    <w:rsid w:val="007B63E1"/>
    <w:rsid w:val="007B680A"/>
    <w:rsid w:val="007B68C5"/>
    <w:rsid w:val="007B6997"/>
    <w:rsid w:val="007B69CE"/>
    <w:rsid w:val="007B6AD6"/>
    <w:rsid w:val="007B6B15"/>
    <w:rsid w:val="007B6C86"/>
    <w:rsid w:val="007B6D65"/>
    <w:rsid w:val="007B6DA8"/>
    <w:rsid w:val="007B6DD3"/>
    <w:rsid w:val="007B6DD6"/>
    <w:rsid w:val="007B6E28"/>
    <w:rsid w:val="007B6E40"/>
    <w:rsid w:val="007B6F25"/>
    <w:rsid w:val="007B6FAA"/>
    <w:rsid w:val="007B701A"/>
    <w:rsid w:val="007B71A5"/>
    <w:rsid w:val="007B72F2"/>
    <w:rsid w:val="007B74E7"/>
    <w:rsid w:val="007B7531"/>
    <w:rsid w:val="007B7657"/>
    <w:rsid w:val="007B76DA"/>
    <w:rsid w:val="007B797F"/>
    <w:rsid w:val="007B79F5"/>
    <w:rsid w:val="007B7E1E"/>
    <w:rsid w:val="007B7E27"/>
    <w:rsid w:val="007B7E42"/>
    <w:rsid w:val="007B7F3E"/>
    <w:rsid w:val="007B7F9F"/>
    <w:rsid w:val="007C0055"/>
    <w:rsid w:val="007C007B"/>
    <w:rsid w:val="007C00CD"/>
    <w:rsid w:val="007C043D"/>
    <w:rsid w:val="007C0456"/>
    <w:rsid w:val="007C0643"/>
    <w:rsid w:val="007C06EF"/>
    <w:rsid w:val="007C07D1"/>
    <w:rsid w:val="007C0961"/>
    <w:rsid w:val="007C09DA"/>
    <w:rsid w:val="007C0AE4"/>
    <w:rsid w:val="007C0B9B"/>
    <w:rsid w:val="007C0D4D"/>
    <w:rsid w:val="007C0DED"/>
    <w:rsid w:val="007C0F99"/>
    <w:rsid w:val="007C0FB3"/>
    <w:rsid w:val="007C10B1"/>
    <w:rsid w:val="007C10F3"/>
    <w:rsid w:val="007C11C9"/>
    <w:rsid w:val="007C132E"/>
    <w:rsid w:val="007C1355"/>
    <w:rsid w:val="007C1384"/>
    <w:rsid w:val="007C1482"/>
    <w:rsid w:val="007C14BF"/>
    <w:rsid w:val="007C15C0"/>
    <w:rsid w:val="007C16D8"/>
    <w:rsid w:val="007C1A1A"/>
    <w:rsid w:val="007C1CC7"/>
    <w:rsid w:val="007C1DC8"/>
    <w:rsid w:val="007C1E85"/>
    <w:rsid w:val="007C1E8E"/>
    <w:rsid w:val="007C1FC0"/>
    <w:rsid w:val="007C222C"/>
    <w:rsid w:val="007C2290"/>
    <w:rsid w:val="007C2471"/>
    <w:rsid w:val="007C2486"/>
    <w:rsid w:val="007C2557"/>
    <w:rsid w:val="007C2689"/>
    <w:rsid w:val="007C26FC"/>
    <w:rsid w:val="007C276A"/>
    <w:rsid w:val="007C27D2"/>
    <w:rsid w:val="007C2842"/>
    <w:rsid w:val="007C291C"/>
    <w:rsid w:val="007C29D3"/>
    <w:rsid w:val="007C2B64"/>
    <w:rsid w:val="007C2D4C"/>
    <w:rsid w:val="007C309E"/>
    <w:rsid w:val="007C30FE"/>
    <w:rsid w:val="007C32B6"/>
    <w:rsid w:val="007C36D5"/>
    <w:rsid w:val="007C370A"/>
    <w:rsid w:val="007C37A9"/>
    <w:rsid w:val="007C38B8"/>
    <w:rsid w:val="007C399A"/>
    <w:rsid w:val="007C3A4E"/>
    <w:rsid w:val="007C3AF0"/>
    <w:rsid w:val="007C3C3F"/>
    <w:rsid w:val="007C3F3A"/>
    <w:rsid w:val="007C3F94"/>
    <w:rsid w:val="007C3F9B"/>
    <w:rsid w:val="007C3FDD"/>
    <w:rsid w:val="007C40BB"/>
    <w:rsid w:val="007C4130"/>
    <w:rsid w:val="007C416A"/>
    <w:rsid w:val="007C42A3"/>
    <w:rsid w:val="007C4421"/>
    <w:rsid w:val="007C4436"/>
    <w:rsid w:val="007C4561"/>
    <w:rsid w:val="007C459E"/>
    <w:rsid w:val="007C45E8"/>
    <w:rsid w:val="007C462F"/>
    <w:rsid w:val="007C4848"/>
    <w:rsid w:val="007C4873"/>
    <w:rsid w:val="007C48AC"/>
    <w:rsid w:val="007C48EF"/>
    <w:rsid w:val="007C48FE"/>
    <w:rsid w:val="007C490F"/>
    <w:rsid w:val="007C495E"/>
    <w:rsid w:val="007C4A2C"/>
    <w:rsid w:val="007C4AA5"/>
    <w:rsid w:val="007C4AF6"/>
    <w:rsid w:val="007C4B56"/>
    <w:rsid w:val="007C4D94"/>
    <w:rsid w:val="007C4DC9"/>
    <w:rsid w:val="007C4E13"/>
    <w:rsid w:val="007C4E3A"/>
    <w:rsid w:val="007C508A"/>
    <w:rsid w:val="007C5127"/>
    <w:rsid w:val="007C5248"/>
    <w:rsid w:val="007C532E"/>
    <w:rsid w:val="007C56BB"/>
    <w:rsid w:val="007C56E0"/>
    <w:rsid w:val="007C5C3A"/>
    <w:rsid w:val="007C5D02"/>
    <w:rsid w:val="007C6124"/>
    <w:rsid w:val="007C618B"/>
    <w:rsid w:val="007C623B"/>
    <w:rsid w:val="007C630B"/>
    <w:rsid w:val="007C6546"/>
    <w:rsid w:val="007C660D"/>
    <w:rsid w:val="007C6710"/>
    <w:rsid w:val="007C67A7"/>
    <w:rsid w:val="007C67C5"/>
    <w:rsid w:val="007C681B"/>
    <w:rsid w:val="007C69D3"/>
    <w:rsid w:val="007C69DD"/>
    <w:rsid w:val="007C6D78"/>
    <w:rsid w:val="007C6F2A"/>
    <w:rsid w:val="007C72E9"/>
    <w:rsid w:val="007C7539"/>
    <w:rsid w:val="007C75B0"/>
    <w:rsid w:val="007C75EB"/>
    <w:rsid w:val="007C767F"/>
    <w:rsid w:val="007C77FD"/>
    <w:rsid w:val="007C7814"/>
    <w:rsid w:val="007C7906"/>
    <w:rsid w:val="007C797D"/>
    <w:rsid w:val="007C798F"/>
    <w:rsid w:val="007C7CE0"/>
    <w:rsid w:val="007C7CEE"/>
    <w:rsid w:val="007C7DBD"/>
    <w:rsid w:val="007D0254"/>
    <w:rsid w:val="007D032A"/>
    <w:rsid w:val="007D03C9"/>
    <w:rsid w:val="007D03FD"/>
    <w:rsid w:val="007D04E8"/>
    <w:rsid w:val="007D04F2"/>
    <w:rsid w:val="007D060E"/>
    <w:rsid w:val="007D07CA"/>
    <w:rsid w:val="007D0861"/>
    <w:rsid w:val="007D0999"/>
    <w:rsid w:val="007D09AF"/>
    <w:rsid w:val="007D09B0"/>
    <w:rsid w:val="007D0BFB"/>
    <w:rsid w:val="007D0C9D"/>
    <w:rsid w:val="007D0CC3"/>
    <w:rsid w:val="007D0DFE"/>
    <w:rsid w:val="007D0E2F"/>
    <w:rsid w:val="007D0E5A"/>
    <w:rsid w:val="007D0E7A"/>
    <w:rsid w:val="007D1008"/>
    <w:rsid w:val="007D101A"/>
    <w:rsid w:val="007D102C"/>
    <w:rsid w:val="007D10A9"/>
    <w:rsid w:val="007D1355"/>
    <w:rsid w:val="007D15FE"/>
    <w:rsid w:val="007D187D"/>
    <w:rsid w:val="007D18A4"/>
    <w:rsid w:val="007D18C8"/>
    <w:rsid w:val="007D18FA"/>
    <w:rsid w:val="007D196C"/>
    <w:rsid w:val="007D1BFC"/>
    <w:rsid w:val="007D1D3D"/>
    <w:rsid w:val="007D1D7A"/>
    <w:rsid w:val="007D1EB6"/>
    <w:rsid w:val="007D1EF5"/>
    <w:rsid w:val="007D20C3"/>
    <w:rsid w:val="007D220B"/>
    <w:rsid w:val="007D22FF"/>
    <w:rsid w:val="007D239D"/>
    <w:rsid w:val="007D239E"/>
    <w:rsid w:val="007D2862"/>
    <w:rsid w:val="007D2896"/>
    <w:rsid w:val="007D28D1"/>
    <w:rsid w:val="007D29E5"/>
    <w:rsid w:val="007D2A4A"/>
    <w:rsid w:val="007D2AB8"/>
    <w:rsid w:val="007D2ADE"/>
    <w:rsid w:val="007D2B86"/>
    <w:rsid w:val="007D2B88"/>
    <w:rsid w:val="007D2CE5"/>
    <w:rsid w:val="007D2DC3"/>
    <w:rsid w:val="007D2E1E"/>
    <w:rsid w:val="007D2EC3"/>
    <w:rsid w:val="007D2F12"/>
    <w:rsid w:val="007D2F79"/>
    <w:rsid w:val="007D2F9D"/>
    <w:rsid w:val="007D2FEB"/>
    <w:rsid w:val="007D3055"/>
    <w:rsid w:val="007D3272"/>
    <w:rsid w:val="007D3331"/>
    <w:rsid w:val="007D336B"/>
    <w:rsid w:val="007D35B2"/>
    <w:rsid w:val="007D37A7"/>
    <w:rsid w:val="007D37DA"/>
    <w:rsid w:val="007D3878"/>
    <w:rsid w:val="007D38BE"/>
    <w:rsid w:val="007D3917"/>
    <w:rsid w:val="007D3945"/>
    <w:rsid w:val="007D3A7E"/>
    <w:rsid w:val="007D3B02"/>
    <w:rsid w:val="007D3BFB"/>
    <w:rsid w:val="007D3C11"/>
    <w:rsid w:val="007D3D4C"/>
    <w:rsid w:val="007D3D94"/>
    <w:rsid w:val="007D3F22"/>
    <w:rsid w:val="007D3F25"/>
    <w:rsid w:val="007D4501"/>
    <w:rsid w:val="007D4518"/>
    <w:rsid w:val="007D45C5"/>
    <w:rsid w:val="007D45FD"/>
    <w:rsid w:val="007D476B"/>
    <w:rsid w:val="007D480B"/>
    <w:rsid w:val="007D49AD"/>
    <w:rsid w:val="007D49B2"/>
    <w:rsid w:val="007D4B4B"/>
    <w:rsid w:val="007D4DA0"/>
    <w:rsid w:val="007D4DF2"/>
    <w:rsid w:val="007D4E42"/>
    <w:rsid w:val="007D4F13"/>
    <w:rsid w:val="007D4F5C"/>
    <w:rsid w:val="007D4FD7"/>
    <w:rsid w:val="007D517A"/>
    <w:rsid w:val="007D525B"/>
    <w:rsid w:val="007D555C"/>
    <w:rsid w:val="007D5616"/>
    <w:rsid w:val="007D5931"/>
    <w:rsid w:val="007D595E"/>
    <w:rsid w:val="007D5BF3"/>
    <w:rsid w:val="007D5EEC"/>
    <w:rsid w:val="007D60C8"/>
    <w:rsid w:val="007D6315"/>
    <w:rsid w:val="007D64E5"/>
    <w:rsid w:val="007D678D"/>
    <w:rsid w:val="007D6847"/>
    <w:rsid w:val="007D68BD"/>
    <w:rsid w:val="007D6B90"/>
    <w:rsid w:val="007D6BF8"/>
    <w:rsid w:val="007D6ED1"/>
    <w:rsid w:val="007D7037"/>
    <w:rsid w:val="007D709D"/>
    <w:rsid w:val="007D7127"/>
    <w:rsid w:val="007D713C"/>
    <w:rsid w:val="007D720C"/>
    <w:rsid w:val="007D73CC"/>
    <w:rsid w:val="007D73D6"/>
    <w:rsid w:val="007D7470"/>
    <w:rsid w:val="007D7506"/>
    <w:rsid w:val="007D75A1"/>
    <w:rsid w:val="007D7609"/>
    <w:rsid w:val="007D768B"/>
    <w:rsid w:val="007D76B4"/>
    <w:rsid w:val="007D7816"/>
    <w:rsid w:val="007D7882"/>
    <w:rsid w:val="007D79BD"/>
    <w:rsid w:val="007D7A02"/>
    <w:rsid w:val="007D7A5D"/>
    <w:rsid w:val="007D7B8C"/>
    <w:rsid w:val="007D7D0A"/>
    <w:rsid w:val="007D7E6D"/>
    <w:rsid w:val="007D7F03"/>
    <w:rsid w:val="007E0078"/>
    <w:rsid w:val="007E00F5"/>
    <w:rsid w:val="007E00F8"/>
    <w:rsid w:val="007E00FA"/>
    <w:rsid w:val="007E0392"/>
    <w:rsid w:val="007E03B0"/>
    <w:rsid w:val="007E04AA"/>
    <w:rsid w:val="007E0571"/>
    <w:rsid w:val="007E0707"/>
    <w:rsid w:val="007E0753"/>
    <w:rsid w:val="007E0A63"/>
    <w:rsid w:val="007E0AC4"/>
    <w:rsid w:val="007E0B94"/>
    <w:rsid w:val="007E0C67"/>
    <w:rsid w:val="007E0D05"/>
    <w:rsid w:val="007E0D30"/>
    <w:rsid w:val="007E0D8B"/>
    <w:rsid w:val="007E10F2"/>
    <w:rsid w:val="007E14D4"/>
    <w:rsid w:val="007E153D"/>
    <w:rsid w:val="007E1702"/>
    <w:rsid w:val="007E1A68"/>
    <w:rsid w:val="007E1A6B"/>
    <w:rsid w:val="007E1B50"/>
    <w:rsid w:val="007E1BD9"/>
    <w:rsid w:val="007E1C85"/>
    <w:rsid w:val="007E1C96"/>
    <w:rsid w:val="007E1E1C"/>
    <w:rsid w:val="007E2017"/>
    <w:rsid w:val="007E204E"/>
    <w:rsid w:val="007E21DE"/>
    <w:rsid w:val="007E2294"/>
    <w:rsid w:val="007E22FD"/>
    <w:rsid w:val="007E246F"/>
    <w:rsid w:val="007E26C4"/>
    <w:rsid w:val="007E278B"/>
    <w:rsid w:val="007E29B9"/>
    <w:rsid w:val="007E29D4"/>
    <w:rsid w:val="007E29FF"/>
    <w:rsid w:val="007E2A87"/>
    <w:rsid w:val="007E2ADF"/>
    <w:rsid w:val="007E2C1A"/>
    <w:rsid w:val="007E2C4B"/>
    <w:rsid w:val="007E2D3B"/>
    <w:rsid w:val="007E2D62"/>
    <w:rsid w:val="007E2E4D"/>
    <w:rsid w:val="007E2EDB"/>
    <w:rsid w:val="007E2F25"/>
    <w:rsid w:val="007E2F88"/>
    <w:rsid w:val="007E2F9F"/>
    <w:rsid w:val="007E3289"/>
    <w:rsid w:val="007E3361"/>
    <w:rsid w:val="007E339C"/>
    <w:rsid w:val="007E33DA"/>
    <w:rsid w:val="007E38A1"/>
    <w:rsid w:val="007E3999"/>
    <w:rsid w:val="007E39A1"/>
    <w:rsid w:val="007E3A19"/>
    <w:rsid w:val="007E3B4F"/>
    <w:rsid w:val="007E3B6A"/>
    <w:rsid w:val="007E3D64"/>
    <w:rsid w:val="007E3ED9"/>
    <w:rsid w:val="007E3EFE"/>
    <w:rsid w:val="007E3F54"/>
    <w:rsid w:val="007E3FF5"/>
    <w:rsid w:val="007E4170"/>
    <w:rsid w:val="007E41AF"/>
    <w:rsid w:val="007E41DE"/>
    <w:rsid w:val="007E41F2"/>
    <w:rsid w:val="007E428B"/>
    <w:rsid w:val="007E42E7"/>
    <w:rsid w:val="007E42F4"/>
    <w:rsid w:val="007E4339"/>
    <w:rsid w:val="007E4396"/>
    <w:rsid w:val="007E4487"/>
    <w:rsid w:val="007E4542"/>
    <w:rsid w:val="007E48EF"/>
    <w:rsid w:val="007E4995"/>
    <w:rsid w:val="007E4A8A"/>
    <w:rsid w:val="007E4BF6"/>
    <w:rsid w:val="007E4C82"/>
    <w:rsid w:val="007E4C8F"/>
    <w:rsid w:val="007E500D"/>
    <w:rsid w:val="007E5027"/>
    <w:rsid w:val="007E51C0"/>
    <w:rsid w:val="007E51C2"/>
    <w:rsid w:val="007E52BF"/>
    <w:rsid w:val="007E533B"/>
    <w:rsid w:val="007E5360"/>
    <w:rsid w:val="007E53F1"/>
    <w:rsid w:val="007E556B"/>
    <w:rsid w:val="007E560E"/>
    <w:rsid w:val="007E5611"/>
    <w:rsid w:val="007E5695"/>
    <w:rsid w:val="007E5894"/>
    <w:rsid w:val="007E5985"/>
    <w:rsid w:val="007E5AF2"/>
    <w:rsid w:val="007E5C05"/>
    <w:rsid w:val="007E5D81"/>
    <w:rsid w:val="007E5E33"/>
    <w:rsid w:val="007E61AF"/>
    <w:rsid w:val="007E61F4"/>
    <w:rsid w:val="007E62AD"/>
    <w:rsid w:val="007E63ED"/>
    <w:rsid w:val="007E641C"/>
    <w:rsid w:val="007E6426"/>
    <w:rsid w:val="007E648C"/>
    <w:rsid w:val="007E6515"/>
    <w:rsid w:val="007E66E1"/>
    <w:rsid w:val="007E6A12"/>
    <w:rsid w:val="007E6C1C"/>
    <w:rsid w:val="007E6CDA"/>
    <w:rsid w:val="007E6CF7"/>
    <w:rsid w:val="007E6D97"/>
    <w:rsid w:val="007E6DDF"/>
    <w:rsid w:val="007E6EE7"/>
    <w:rsid w:val="007E7042"/>
    <w:rsid w:val="007E7091"/>
    <w:rsid w:val="007E71DE"/>
    <w:rsid w:val="007E729B"/>
    <w:rsid w:val="007E748A"/>
    <w:rsid w:val="007E75C3"/>
    <w:rsid w:val="007E7648"/>
    <w:rsid w:val="007E7677"/>
    <w:rsid w:val="007E76F3"/>
    <w:rsid w:val="007E7769"/>
    <w:rsid w:val="007E77A3"/>
    <w:rsid w:val="007E77BF"/>
    <w:rsid w:val="007E77DD"/>
    <w:rsid w:val="007E7845"/>
    <w:rsid w:val="007E78B3"/>
    <w:rsid w:val="007E7912"/>
    <w:rsid w:val="007E7A38"/>
    <w:rsid w:val="007E7B19"/>
    <w:rsid w:val="007E7B22"/>
    <w:rsid w:val="007E7BEA"/>
    <w:rsid w:val="007E7DD5"/>
    <w:rsid w:val="007E7E9C"/>
    <w:rsid w:val="007F0106"/>
    <w:rsid w:val="007F0165"/>
    <w:rsid w:val="007F01D0"/>
    <w:rsid w:val="007F03B2"/>
    <w:rsid w:val="007F0415"/>
    <w:rsid w:val="007F047F"/>
    <w:rsid w:val="007F04ED"/>
    <w:rsid w:val="007F054A"/>
    <w:rsid w:val="007F0551"/>
    <w:rsid w:val="007F07BC"/>
    <w:rsid w:val="007F0BA6"/>
    <w:rsid w:val="007F0DAC"/>
    <w:rsid w:val="007F0DB7"/>
    <w:rsid w:val="007F0F33"/>
    <w:rsid w:val="007F111E"/>
    <w:rsid w:val="007F1193"/>
    <w:rsid w:val="007F11C5"/>
    <w:rsid w:val="007F12C2"/>
    <w:rsid w:val="007F12E1"/>
    <w:rsid w:val="007F12F4"/>
    <w:rsid w:val="007F1370"/>
    <w:rsid w:val="007F139B"/>
    <w:rsid w:val="007F1654"/>
    <w:rsid w:val="007F1708"/>
    <w:rsid w:val="007F1937"/>
    <w:rsid w:val="007F19A7"/>
    <w:rsid w:val="007F19FB"/>
    <w:rsid w:val="007F1A62"/>
    <w:rsid w:val="007F1B13"/>
    <w:rsid w:val="007F1BE7"/>
    <w:rsid w:val="007F1C38"/>
    <w:rsid w:val="007F20B6"/>
    <w:rsid w:val="007F21E4"/>
    <w:rsid w:val="007F2334"/>
    <w:rsid w:val="007F2542"/>
    <w:rsid w:val="007F271B"/>
    <w:rsid w:val="007F27DF"/>
    <w:rsid w:val="007F2818"/>
    <w:rsid w:val="007F2B19"/>
    <w:rsid w:val="007F2BFE"/>
    <w:rsid w:val="007F2C27"/>
    <w:rsid w:val="007F3030"/>
    <w:rsid w:val="007F30EF"/>
    <w:rsid w:val="007F3181"/>
    <w:rsid w:val="007F31A1"/>
    <w:rsid w:val="007F31DF"/>
    <w:rsid w:val="007F33F4"/>
    <w:rsid w:val="007F3517"/>
    <w:rsid w:val="007F3585"/>
    <w:rsid w:val="007F35A1"/>
    <w:rsid w:val="007F36F2"/>
    <w:rsid w:val="007F3857"/>
    <w:rsid w:val="007F3D28"/>
    <w:rsid w:val="007F3D93"/>
    <w:rsid w:val="007F3F6B"/>
    <w:rsid w:val="007F400D"/>
    <w:rsid w:val="007F404C"/>
    <w:rsid w:val="007F40C5"/>
    <w:rsid w:val="007F41BA"/>
    <w:rsid w:val="007F41F8"/>
    <w:rsid w:val="007F42F5"/>
    <w:rsid w:val="007F456C"/>
    <w:rsid w:val="007F469E"/>
    <w:rsid w:val="007F47E5"/>
    <w:rsid w:val="007F4876"/>
    <w:rsid w:val="007F4AA0"/>
    <w:rsid w:val="007F4D8E"/>
    <w:rsid w:val="007F4EA3"/>
    <w:rsid w:val="007F50ED"/>
    <w:rsid w:val="007F5115"/>
    <w:rsid w:val="007F5158"/>
    <w:rsid w:val="007F5250"/>
    <w:rsid w:val="007F52D4"/>
    <w:rsid w:val="007F52E0"/>
    <w:rsid w:val="007F5309"/>
    <w:rsid w:val="007F539A"/>
    <w:rsid w:val="007F5445"/>
    <w:rsid w:val="007F55C0"/>
    <w:rsid w:val="007F567D"/>
    <w:rsid w:val="007F5843"/>
    <w:rsid w:val="007F5965"/>
    <w:rsid w:val="007F5CDB"/>
    <w:rsid w:val="007F5D44"/>
    <w:rsid w:val="007F5EA2"/>
    <w:rsid w:val="007F5EA7"/>
    <w:rsid w:val="007F5ED1"/>
    <w:rsid w:val="007F5F09"/>
    <w:rsid w:val="007F5F18"/>
    <w:rsid w:val="007F5FB7"/>
    <w:rsid w:val="007F600D"/>
    <w:rsid w:val="007F607B"/>
    <w:rsid w:val="007F60C6"/>
    <w:rsid w:val="007F6178"/>
    <w:rsid w:val="007F62E0"/>
    <w:rsid w:val="007F642F"/>
    <w:rsid w:val="007F643C"/>
    <w:rsid w:val="007F6603"/>
    <w:rsid w:val="007F66F6"/>
    <w:rsid w:val="007F6771"/>
    <w:rsid w:val="007F67C0"/>
    <w:rsid w:val="007F682C"/>
    <w:rsid w:val="007F68CD"/>
    <w:rsid w:val="007F6BF9"/>
    <w:rsid w:val="007F6CA1"/>
    <w:rsid w:val="007F6E33"/>
    <w:rsid w:val="007F6E49"/>
    <w:rsid w:val="007F6EFE"/>
    <w:rsid w:val="007F70DB"/>
    <w:rsid w:val="007F7232"/>
    <w:rsid w:val="007F7237"/>
    <w:rsid w:val="007F72F6"/>
    <w:rsid w:val="007F7350"/>
    <w:rsid w:val="007F7375"/>
    <w:rsid w:val="007F7377"/>
    <w:rsid w:val="007F7515"/>
    <w:rsid w:val="007F7673"/>
    <w:rsid w:val="007F76D2"/>
    <w:rsid w:val="007F790C"/>
    <w:rsid w:val="007F798D"/>
    <w:rsid w:val="007F7A1C"/>
    <w:rsid w:val="007F7C02"/>
    <w:rsid w:val="007F7C98"/>
    <w:rsid w:val="007F7D92"/>
    <w:rsid w:val="007F7DAD"/>
    <w:rsid w:val="007F7F3C"/>
    <w:rsid w:val="00800036"/>
    <w:rsid w:val="00800161"/>
    <w:rsid w:val="00800306"/>
    <w:rsid w:val="00800416"/>
    <w:rsid w:val="008005E2"/>
    <w:rsid w:val="00800670"/>
    <w:rsid w:val="00800792"/>
    <w:rsid w:val="008008A8"/>
    <w:rsid w:val="008009B8"/>
    <w:rsid w:val="00800D6C"/>
    <w:rsid w:val="00800EA3"/>
    <w:rsid w:val="00800FC3"/>
    <w:rsid w:val="0080104D"/>
    <w:rsid w:val="0080113C"/>
    <w:rsid w:val="00801178"/>
    <w:rsid w:val="0080120F"/>
    <w:rsid w:val="0080121D"/>
    <w:rsid w:val="00801224"/>
    <w:rsid w:val="008013A5"/>
    <w:rsid w:val="0080146C"/>
    <w:rsid w:val="00801616"/>
    <w:rsid w:val="008016EB"/>
    <w:rsid w:val="0080185B"/>
    <w:rsid w:val="00801947"/>
    <w:rsid w:val="00801998"/>
    <w:rsid w:val="008019C4"/>
    <w:rsid w:val="00801ABC"/>
    <w:rsid w:val="00801B43"/>
    <w:rsid w:val="00801C79"/>
    <w:rsid w:val="00801DDB"/>
    <w:rsid w:val="00802208"/>
    <w:rsid w:val="0080235E"/>
    <w:rsid w:val="008023A8"/>
    <w:rsid w:val="0080247F"/>
    <w:rsid w:val="008025D8"/>
    <w:rsid w:val="00802710"/>
    <w:rsid w:val="0080275D"/>
    <w:rsid w:val="00802960"/>
    <w:rsid w:val="00802A2E"/>
    <w:rsid w:val="00802BFE"/>
    <w:rsid w:val="00802DE7"/>
    <w:rsid w:val="00802DF5"/>
    <w:rsid w:val="00802E96"/>
    <w:rsid w:val="00802FCB"/>
    <w:rsid w:val="00803028"/>
    <w:rsid w:val="00803086"/>
    <w:rsid w:val="0080313D"/>
    <w:rsid w:val="0080321F"/>
    <w:rsid w:val="008036F9"/>
    <w:rsid w:val="00803B67"/>
    <w:rsid w:val="00803CF3"/>
    <w:rsid w:val="00803D4D"/>
    <w:rsid w:val="00803E8F"/>
    <w:rsid w:val="00803EC7"/>
    <w:rsid w:val="008040FA"/>
    <w:rsid w:val="00804118"/>
    <w:rsid w:val="0080414E"/>
    <w:rsid w:val="00804298"/>
    <w:rsid w:val="008043F6"/>
    <w:rsid w:val="0080444F"/>
    <w:rsid w:val="0080472C"/>
    <w:rsid w:val="008047C9"/>
    <w:rsid w:val="00804A94"/>
    <w:rsid w:val="00804C8C"/>
    <w:rsid w:val="00804CEE"/>
    <w:rsid w:val="00804E8C"/>
    <w:rsid w:val="00805096"/>
    <w:rsid w:val="00805350"/>
    <w:rsid w:val="008055BE"/>
    <w:rsid w:val="008056A6"/>
    <w:rsid w:val="008056C9"/>
    <w:rsid w:val="00805933"/>
    <w:rsid w:val="00805984"/>
    <w:rsid w:val="00805BF3"/>
    <w:rsid w:val="00806198"/>
    <w:rsid w:val="008062B4"/>
    <w:rsid w:val="00806303"/>
    <w:rsid w:val="008064FB"/>
    <w:rsid w:val="0080653C"/>
    <w:rsid w:val="008065E4"/>
    <w:rsid w:val="008067FB"/>
    <w:rsid w:val="00806840"/>
    <w:rsid w:val="008069C9"/>
    <w:rsid w:val="008069E6"/>
    <w:rsid w:val="00806BBD"/>
    <w:rsid w:val="00806C13"/>
    <w:rsid w:val="00806C28"/>
    <w:rsid w:val="00806C98"/>
    <w:rsid w:val="0080735A"/>
    <w:rsid w:val="00807413"/>
    <w:rsid w:val="00807481"/>
    <w:rsid w:val="00807583"/>
    <w:rsid w:val="0080773B"/>
    <w:rsid w:val="00807831"/>
    <w:rsid w:val="00807B72"/>
    <w:rsid w:val="00807DF1"/>
    <w:rsid w:val="00807E29"/>
    <w:rsid w:val="0081017C"/>
    <w:rsid w:val="008104AE"/>
    <w:rsid w:val="0081071C"/>
    <w:rsid w:val="0081071F"/>
    <w:rsid w:val="00810748"/>
    <w:rsid w:val="00810A54"/>
    <w:rsid w:val="00810E10"/>
    <w:rsid w:val="00810E1B"/>
    <w:rsid w:val="00810F16"/>
    <w:rsid w:val="00810F8C"/>
    <w:rsid w:val="00810FBC"/>
    <w:rsid w:val="00811212"/>
    <w:rsid w:val="00811257"/>
    <w:rsid w:val="0081127F"/>
    <w:rsid w:val="0081133A"/>
    <w:rsid w:val="008114DA"/>
    <w:rsid w:val="00811538"/>
    <w:rsid w:val="008116B9"/>
    <w:rsid w:val="0081172C"/>
    <w:rsid w:val="00811736"/>
    <w:rsid w:val="0081178D"/>
    <w:rsid w:val="0081199E"/>
    <w:rsid w:val="00811AA4"/>
    <w:rsid w:val="00811AFB"/>
    <w:rsid w:val="00811B57"/>
    <w:rsid w:val="00811B5A"/>
    <w:rsid w:val="00811C61"/>
    <w:rsid w:val="00811D57"/>
    <w:rsid w:val="00811D5A"/>
    <w:rsid w:val="00811D94"/>
    <w:rsid w:val="00811F70"/>
    <w:rsid w:val="0081205A"/>
    <w:rsid w:val="008121C9"/>
    <w:rsid w:val="008122E6"/>
    <w:rsid w:val="008123BF"/>
    <w:rsid w:val="00812483"/>
    <w:rsid w:val="00812493"/>
    <w:rsid w:val="00812541"/>
    <w:rsid w:val="00812659"/>
    <w:rsid w:val="008127CE"/>
    <w:rsid w:val="00812940"/>
    <w:rsid w:val="008130B3"/>
    <w:rsid w:val="0081311C"/>
    <w:rsid w:val="0081321A"/>
    <w:rsid w:val="008134BD"/>
    <w:rsid w:val="0081364D"/>
    <w:rsid w:val="00813661"/>
    <w:rsid w:val="0081366F"/>
    <w:rsid w:val="00813791"/>
    <w:rsid w:val="008137DD"/>
    <w:rsid w:val="0081380C"/>
    <w:rsid w:val="00813938"/>
    <w:rsid w:val="00813A1B"/>
    <w:rsid w:val="00813A5E"/>
    <w:rsid w:val="00813AFC"/>
    <w:rsid w:val="00813B2C"/>
    <w:rsid w:val="00813B69"/>
    <w:rsid w:val="00813BB9"/>
    <w:rsid w:val="00813DFB"/>
    <w:rsid w:val="0081405E"/>
    <w:rsid w:val="0081414A"/>
    <w:rsid w:val="0081416E"/>
    <w:rsid w:val="00814216"/>
    <w:rsid w:val="00814268"/>
    <w:rsid w:val="008142EF"/>
    <w:rsid w:val="00814311"/>
    <w:rsid w:val="00814318"/>
    <w:rsid w:val="00814407"/>
    <w:rsid w:val="0081445E"/>
    <w:rsid w:val="00814471"/>
    <w:rsid w:val="00814482"/>
    <w:rsid w:val="0081468E"/>
    <w:rsid w:val="008146F4"/>
    <w:rsid w:val="0081473E"/>
    <w:rsid w:val="008147E1"/>
    <w:rsid w:val="008147F1"/>
    <w:rsid w:val="00814813"/>
    <w:rsid w:val="008148CF"/>
    <w:rsid w:val="00814907"/>
    <w:rsid w:val="00814CAB"/>
    <w:rsid w:val="00814CCA"/>
    <w:rsid w:val="00814E3F"/>
    <w:rsid w:val="00814FF5"/>
    <w:rsid w:val="008150BF"/>
    <w:rsid w:val="0081517A"/>
    <w:rsid w:val="008152BD"/>
    <w:rsid w:val="00815318"/>
    <w:rsid w:val="00815466"/>
    <w:rsid w:val="0081547F"/>
    <w:rsid w:val="00815525"/>
    <w:rsid w:val="008155BE"/>
    <w:rsid w:val="00815C79"/>
    <w:rsid w:val="00816055"/>
    <w:rsid w:val="00816061"/>
    <w:rsid w:val="008160B3"/>
    <w:rsid w:val="008160BF"/>
    <w:rsid w:val="00816163"/>
    <w:rsid w:val="0081619D"/>
    <w:rsid w:val="008161F8"/>
    <w:rsid w:val="00816600"/>
    <w:rsid w:val="008166ED"/>
    <w:rsid w:val="0081670D"/>
    <w:rsid w:val="0081698A"/>
    <w:rsid w:val="00816AC7"/>
    <w:rsid w:val="00816BF8"/>
    <w:rsid w:val="00816D2C"/>
    <w:rsid w:val="00816DC8"/>
    <w:rsid w:val="00817039"/>
    <w:rsid w:val="008170B5"/>
    <w:rsid w:val="008171BF"/>
    <w:rsid w:val="00817203"/>
    <w:rsid w:val="0081733D"/>
    <w:rsid w:val="008173BC"/>
    <w:rsid w:val="008173FF"/>
    <w:rsid w:val="00817438"/>
    <w:rsid w:val="008174DA"/>
    <w:rsid w:val="008177A6"/>
    <w:rsid w:val="008179CE"/>
    <w:rsid w:val="00817B67"/>
    <w:rsid w:val="00817B99"/>
    <w:rsid w:val="00817C33"/>
    <w:rsid w:val="00817DB3"/>
    <w:rsid w:val="00817E17"/>
    <w:rsid w:val="00817EFD"/>
    <w:rsid w:val="008202E0"/>
    <w:rsid w:val="00820426"/>
    <w:rsid w:val="00820479"/>
    <w:rsid w:val="00820587"/>
    <w:rsid w:val="008205B0"/>
    <w:rsid w:val="0082064B"/>
    <w:rsid w:val="008208A8"/>
    <w:rsid w:val="008208DD"/>
    <w:rsid w:val="008208F6"/>
    <w:rsid w:val="00820A04"/>
    <w:rsid w:val="00820A6B"/>
    <w:rsid w:val="00820A93"/>
    <w:rsid w:val="00820B3C"/>
    <w:rsid w:val="00820CB4"/>
    <w:rsid w:val="00820F52"/>
    <w:rsid w:val="00820FBB"/>
    <w:rsid w:val="00821042"/>
    <w:rsid w:val="00821176"/>
    <w:rsid w:val="00821211"/>
    <w:rsid w:val="0082179D"/>
    <w:rsid w:val="008217A8"/>
    <w:rsid w:val="0082187A"/>
    <w:rsid w:val="008218BD"/>
    <w:rsid w:val="00821980"/>
    <w:rsid w:val="00821A33"/>
    <w:rsid w:val="00821A88"/>
    <w:rsid w:val="00821B00"/>
    <w:rsid w:val="00821B7F"/>
    <w:rsid w:val="00821BC3"/>
    <w:rsid w:val="00821BEF"/>
    <w:rsid w:val="00821C5E"/>
    <w:rsid w:val="00822005"/>
    <w:rsid w:val="008220B1"/>
    <w:rsid w:val="0082215A"/>
    <w:rsid w:val="00822190"/>
    <w:rsid w:val="008221CA"/>
    <w:rsid w:val="008221F7"/>
    <w:rsid w:val="00822370"/>
    <w:rsid w:val="0082242D"/>
    <w:rsid w:val="00822521"/>
    <w:rsid w:val="008225C3"/>
    <w:rsid w:val="008226D2"/>
    <w:rsid w:val="00822728"/>
    <w:rsid w:val="00822748"/>
    <w:rsid w:val="00822779"/>
    <w:rsid w:val="0082279E"/>
    <w:rsid w:val="00822927"/>
    <w:rsid w:val="00822A33"/>
    <w:rsid w:val="00822B6B"/>
    <w:rsid w:val="00822BFB"/>
    <w:rsid w:val="00822C74"/>
    <w:rsid w:val="00822D14"/>
    <w:rsid w:val="00822D57"/>
    <w:rsid w:val="00822E21"/>
    <w:rsid w:val="00822E2C"/>
    <w:rsid w:val="00822E53"/>
    <w:rsid w:val="00822F01"/>
    <w:rsid w:val="00823151"/>
    <w:rsid w:val="00823227"/>
    <w:rsid w:val="008233C4"/>
    <w:rsid w:val="00823417"/>
    <w:rsid w:val="0082345F"/>
    <w:rsid w:val="008234D4"/>
    <w:rsid w:val="008234E4"/>
    <w:rsid w:val="0082363D"/>
    <w:rsid w:val="00823989"/>
    <w:rsid w:val="00823A84"/>
    <w:rsid w:val="00823A8B"/>
    <w:rsid w:val="00823BDA"/>
    <w:rsid w:val="00823CA3"/>
    <w:rsid w:val="00823CA8"/>
    <w:rsid w:val="00823CE3"/>
    <w:rsid w:val="00823CF3"/>
    <w:rsid w:val="00823E25"/>
    <w:rsid w:val="00823E95"/>
    <w:rsid w:val="00823EFE"/>
    <w:rsid w:val="0082401E"/>
    <w:rsid w:val="0082425E"/>
    <w:rsid w:val="00824283"/>
    <w:rsid w:val="0082452F"/>
    <w:rsid w:val="008245D2"/>
    <w:rsid w:val="008245F0"/>
    <w:rsid w:val="008246FB"/>
    <w:rsid w:val="008249C7"/>
    <w:rsid w:val="00824A0B"/>
    <w:rsid w:val="00824A47"/>
    <w:rsid w:val="00824AF6"/>
    <w:rsid w:val="00824C76"/>
    <w:rsid w:val="00824D2D"/>
    <w:rsid w:val="00824E0C"/>
    <w:rsid w:val="00824E52"/>
    <w:rsid w:val="00824FB5"/>
    <w:rsid w:val="008250D5"/>
    <w:rsid w:val="008251AB"/>
    <w:rsid w:val="0082543B"/>
    <w:rsid w:val="0082543C"/>
    <w:rsid w:val="00825459"/>
    <w:rsid w:val="00825510"/>
    <w:rsid w:val="0082588C"/>
    <w:rsid w:val="008259D6"/>
    <w:rsid w:val="008259E2"/>
    <w:rsid w:val="00825A45"/>
    <w:rsid w:val="00825BFA"/>
    <w:rsid w:val="00825DF7"/>
    <w:rsid w:val="00825E17"/>
    <w:rsid w:val="00825EB9"/>
    <w:rsid w:val="00825EFC"/>
    <w:rsid w:val="008260B0"/>
    <w:rsid w:val="008262E2"/>
    <w:rsid w:val="00826479"/>
    <w:rsid w:val="008264AF"/>
    <w:rsid w:val="008265EB"/>
    <w:rsid w:val="008267C8"/>
    <w:rsid w:val="008267CD"/>
    <w:rsid w:val="0082689C"/>
    <w:rsid w:val="00826D09"/>
    <w:rsid w:val="00826E25"/>
    <w:rsid w:val="00826EC8"/>
    <w:rsid w:val="00826EE1"/>
    <w:rsid w:val="0082714F"/>
    <w:rsid w:val="008271E8"/>
    <w:rsid w:val="00827216"/>
    <w:rsid w:val="00827285"/>
    <w:rsid w:val="008272C0"/>
    <w:rsid w:val="00827344"/>
    <w:rsid w:val="0082763C"/>
    <w:rsid w:val="0082785A"/>
    <w:rsid w:val="00827AE0"/>
    <w:rsid w:val="00827B2B"/>
    <w:rsid w:val="00827C36"/>
    <w:rsid w:val="00827ED1"/>
    <w:rsid w:val="00830018"/>
    <w:rsid w:val="0083009D"/>
    <w:rsid w:val="0083011D"/>
    <w:rsid w:val="00830164"/>
    <w:rsid w:val="00830214"/>
    <w:rsid w:val="0083022E"/>
    <w:rsid w:val="00830268"/>
    <w:rsid w:val="00830429"/>
    <w:rsid w:val="008305A2"/>
    <w:rsid w:val="00830690"/>
    <w:rsid w:val="0083072A"/>
    <w:rsid w:val="008307CD"/>
    <w:rsid w:val="00830945"/>
    <w:rsid w:val="00830CA3"/>
    <w:rsid w:val="00830EA5"/>
    <w:rsid w:val="00830F01"/>
    <w:rsid w:val="00830F68"/>
    <w:rsid w:val="00831257"/>
    <w:rsid w:val="0083127F"/>
    <w:rsid w:val="008313EE"/>
    <w:rsid w:val="008313EF"/>
    <w:rsid w:val="00831490"/>
    <w:rsid w:val="0083170F"/>
    <w:rsid w:val="00831777"/>
    <w:rsid w:val="008317ED"/>
    <w:rsid w:val="00831D3B"/>
    <w:rsid w:val="00831D70"/>
    <w:rsid w:val="00831E0D"/>
    <w:rsid w:val="00831ED6"/>
    <w:rsid w:val="00831FBE"/>
    <w:rsid w:val="00832001"/>
    <w:rsid w:val="00832008"/>
    <w:rsid w:val="0083200B"/>
    <w:rsid w:val="00832057"/>
    <w:rsid w:val="0083207D"/>
    <w:rsid w:val="008320FE"/>
    <w:rsid w:val="008321AB"/>
    <w:rsid w:val="0083227D"/>
    <w:rsid w:val="00832388"/>
    <w:rsid w:val="00832610"/>
    <w:rsid w:val="00832624"/>
    <w:rsid w:val="008327BF"/>
    <w:rsid w:val="008328A4"/>
    <w:rsid w:val="00832996"/>
    <w:rsid w:val="008329D5"/>
    <w:rsid w:val="00832A4A"/>
    <w:rsid w:val="00832B1A"/>
    <w:rsid w:val="00832D05"/>
    <w:rsid w:val="00832E2A"/>
    <w:rsid w:val="00832E37"/>
    <w:rsid w:val="00832EBC"/>
    <w:rsid w:val="00832F3A"/>
    <w:rsid w:val="00832F3C"/>
    <w:rsid w:val="00832F62"/>
    <w:rsid w:val="008330AF"/>
    <w:rsid w:val="008331FA"/>
    <w:rsid w:val="00833213"/>
    <w:rsid w:val="00833339"/>
    <w:rsid w:val="00833371"/>
    <w:rsid w:val="008333F5"/>
    <w:rsid w:val="0083360F"/>
    <w:rsid w:val="008337FA"/>
    <w:rsid w:val="008338C8"/>
    <w:rsid w:val="00833A1A"/>
    <w:rsid w:val="00833A3C"/>
    <w:rsid w:val="00833C41"/>
    <w:rsid w:val="00833CB9"/>
    <w:rsid w:val="00833D48"/>
    <w:rsid w:val="00833E2E"/>
    <w:rsid w:val="00833E32"/>
    <w:rsid w:val="00833E5C"/>
    <w:rsid w:val="00833ED6"/>
    <w:rsid w:val="00833F85"/>
    <w:rsid w:val="00833FA4"/>
    <w:rsid w:val="00834051"/>
    <w:rsid w:val="008340A0"/>
    <w:rsid w:val="008341C6"/>
    <w:rsid w:val="008341D4"/>
    <w:rsid w:val="008343B7"/>
    <w:rsid w:val="008346AF"/>
    <w:rsid w:val="00834726"/>
    <w:rsid w:val="00834761"/>
    <w:rsid w:val="00834911"/>
    <w:rsid w:val="0083497A"/>
    <w:rsid w:val="0083498B"/>
    <w:rsid w:val="00834A9D"/>
    <w:rsid w:val="00834C6B"/>
    <w:rsid w:val="00834C7F"/>
    <w:rsid w:val="00834CAD"/>
    <w:rsid w:val="00834CC7"/>
    <w:rsid w:val="00834D7B"/>
    <w:rsid w:val="00835200"/>
    <w:rsid w:val="008354B7"/>
    <w:rsid w:val="00835537"/>
    <w:rsid w:val="008355CA"/>
    <w:rsid w:val="008358B7"/>
    <w:rsid w:val="00835AD0"/>
    <w:rsid w:val="00835C35"/>
    <w:rsid w:val="00835E00"/>
    <w:rsid w:val="00835EC5"/>
    <w:rsid w:val="008361DC"/>
    <w:rsid w:val="0083627D"/>
    <w:rsid w:val="00836288"/>
    <w:rsid w:val="0083637C"/>
    <w:rsid w:val="008365B3"/>
    <w:rsid w:val="008366C2"/>
    <w:rsid w:val="0083694A"/>
    <w:rsid w:val="00836978"/>
    <w:rsid w:val="00836A90"/>
    <w:rsid w:val="00836BAA"/>
    <w:rsid w:val="00836D97"/>
    <w:rsid w:val="00836F35"/>
    <w:rsid w:val="00836F5A"/>
    <w:rsid w:val="008370A2"/>
    <w:rsid w:val="008370A9"/>
    <w:rsid w:val="008371B6"/>
    <w:rsid w:val="00837298"/>
    <w:rsid w:val="008374F8"/>
    <w:rsid w:val="0083765E"/>
    <w:rsid w:val="00837692"/>
    <w:rsid w:val="0083783C"/>
    <w:rsid w:val="00837884"/>
    <w:rsid w:val="0083789F"/>
    <w:rsid w:val="008378FB"/>
    <w:rsid w:val="00837B3A"/>
    <w:rsid w:val="00837CE0"/>
    <w:rsid w:val="00837DE5"/>
    <w:rsid w:val="00840036"/>
    <w:rsid w:val="008400A7"/>
    <w:rsid w:val="00840131"/>
    <w:rsid w:val="0084023B"/>
    <w:rsid w:val="00840304"/>
    <w:rsid w:val="00840324"/>
    <w:rsid w:val="00840331"/>
    <w:rsid w:val="008403A3"/>
    <w:rsid w:val="008404C9"/>
    <w:rsid w:val="0084062F"/>
    <w:rsid w:val="008408D9"/>
    <w:rsid w:val="00840961"/>
    <w:rsid w:val="00840C1A"/>
    <w:rsid w:val="00840C4B"/>
    <w:rsid w:val="00840D8C"/>
    <w:rsid w:val="00841111"/>
    <w:rsid w:val="0084144C"/>
    <w:rsid w:val="008415B7"/>
    <w:rsid w:val="008415E7"/>
    <w:rsid w:val="008417B0"/>
    <w:rsid w:val="008417F5"/>
    <w:rsid w:val="0084182A"/>
    <w:rsid w:val="00841858"/>
    <w:rsid w:val="0084196A"/>
    <w:rsid w:val="00841997"/>
    <w:rsid w:val="00841A67"/>
    <w:rsid w:val="00841A8E"/>
    <w:rsid w:val="00842036"/>
    <w:rsid w:val="00842064"/>
    <w:rsid w:val="00842198"/>
    <w:rsid w:val="008422BC"/>
    <w:rsid w:val="0084241A"/>
    <w:rsid w:val="008424EB"/>
    <w:rsid w:val="00842534"/>
    <w:rsid w:val="0084253B"/>
    <w:rsid w:val="00842618"/>
    <w:rsid w:val="0084263A"/>
    <w:rsid w:val="00842981"/>
    <w:rsid w:val="008429C2"/>
    <w:rsid w:val="00842A1E"/>
    <w:rsid w:val="00842A23"/>
    <w:rsid w:val="00842BAE"/>
    <w:rsid w:val="00842BF7"/>
    <w:rsid w:val="00842C61"/>
    <w:rsid w:val="00842EFD"/>
    <w:rsid w:val="00843147"/>
    <w:rsid w:val="008431E4"/>
    <w:rsid w:val="0084330D"/>
    <w:rsid w:val="00843785"/>
    <w:rsid w:val="00843804"/>
    <w:rsid w:val="0084391B"/>
    <w:rsid w:val="008439A3"/>
    <w:rsid w:val="008439D1"/>
    <w:rsid w:val="008439EE"/>
    <w:rsid w:val="00843AC7"/>
    <w:rsid w:val="00843B14"/>
    <w:rsid w:val="00843CC1"/>
    <w:rsid w:val="00843F7D"/>
    <w:rsid w:val="008442AC"/>
    <w:rsid w:val="00844307"/>
    <w:rsid w:val="00844458"/>
    <w:rsid w:val="0084463E"/>
    <w:rsid w:val="0084465D"/>
    <w:rsid w:val="00844722"/>
    <w:rsid w:val="00844B88"/>
    <w:rsid w:val="00844BA2"/>
    <w:rsid w:val="00844C2B"/>
    <w:rsid w:val="00844C3B"/>
    <w:rsid w:val="00844CCA"/>
    <w:rsid w:val="00844D10"/>
    <w:rsid w:val="00844D3C"/>
    <w:rsid w:val="00844D65"/>
    <w:rsid w:val="00844DB1"/>
    <w:rsid w:val="00844E8A"/>
    <w:rsid w:val="00844FC2"/>
    <w:rsid w:val="00845054"/>
    <w:rsid w:val="00845135"/>
    <w:rsid w:val="00845153"/>
    <w:rsid w:val="0084528D"/>
    <w:rsid w:val="008453EB"/>
    <w:rsid w:val="008455A0"/>
    <w:rsid w:val="0084572F"/>
    <w:rsid w:val="00845A83"/>
    <w:rsid w:val="00845AD0"/>
    <w:rsid w:val="00845AFE"/>
    <w:rsid w:val="00845C4B"/>
    <w:rsid w:val="00845C7A"/>
    <w:rsid w:val="00845CD3"/>
    <w:rsid w:val="00845DC0"/>
    <w:rsid w:val="00845DE9"/>
    <w:rsid w:val="00845DF2"/>
    <w:rsid w:val="00845EC1"/>
    <w:rsid w:val="0084606B"/>
    <w:rsid w:val="008460F5"/>
    <w:rsid w:val="00846158"/>
    <w:rsid w:val="00846332"/>
    <w:rsid w:val="00846628"/>
    <w:rsid w:val="008466D7"/>
    <w:rsid w:val="008467CF"/>
    <w:rsid w:val="00846940"/>
    <w:rsid w:val="00846D47"/>
    <w:rsid w:val="00846FAF"/>
    <w:rsid w:val="0084714A"/>
    <w:rsid w:val="008473EF"/>
    <w:rsid w:val="00847485"/>
    <w:rsid w:val="0084749D"/>
    <w:rsid w:val="008474FF"/>
    <w:rsid w:val="00847718"/>
    <w:rsid w:val="00847861"/>
    <w:rsid w:val="008478AE"/>
    <w:rsid w:val="00847B9A"/>
    <w:rsid w:val="00847B9E"/>
    <w:rsid w:val="00847CAD"/>
    <w:rsid w:val="00847D81"/>
    <w:rsid w:val="008501C9"/>
    <w:rsid w:val="008502B9"/>
    <w:rsid w:val="0085034B"/>
    <w:rsid w:val="00850361"/>
    <w:rsid w:val="008503A3"/>
    <w:rsid w:val="00850455"/>
    <w:rsid w:val="0085077F"/>
    <w:rsid w:val="008508D6"/>
    <w:rsid w:val="00850A0E"/>
    <w:rsid w:val="00850A4A"/>
    <w:rsid w:val="00850C71"/>
    <w:rsid w:val="00850CFB"/>
    <w:rsid w:val="00850D1F"/>
    <w:rsid w:val="00850D99"/>
    <w:rsid w:val="00850E5B"/>
    <w:rsid w:val="008512BC"/>
    <w:rsid w:val="008514DC"/>
    <w:rsid w:val="0085158B"/>
    <w:rsid w:val="008515D6"/>
    <w:rsid w:val="00851717"/>
    <w:rsid w:val="008517B6"/>
    <w:rsid w:val="00851815"/>
    <w:rsid w:val="00851883"/>
    <w:rsid w:val="008518E7"/>
    <w:rsid w:val="008518F1"/>
    <w:rsid w:val="00851A32"/>
    <w:rsid w:val="00851AC5"/>
    <w:rsid w:val="00851B54"/>
    <w:rsid w:val="00851BB3"/>
    <w:rsid w:val="00851C08"/>
    <w:rsid w:val="00851CB6"/>
    <w:rsid w:val="00851CF5"/>
    <w:rsid w:val="00851DB8"/>
    <w:rsid w:val="0085206D"/>
    <w:rsid w:val="00852103"/>
    <w:rsid w:val="008521C4"/>
    <w:rsid w:val="0085226E"/>
    <w:rsid w:val="0085234B"/>
    <w:rsid w:val="008523B7"/>
    <w:rsid w:val="008523BF"/>
    <w:rsid w:val="008524C5"/>
    <w:rsid w:val="00852828"/>
    <w:rsid w:val="008528B0"/>
    <w:rsid w:val="00852C53"/>
    <w:rsid w:val="00852CB4"/>
    <w:rsid w:val="00852CF3"/>
    <w:rsid w:val="00852D1C"/>
    <w:rsid w:val="00852EE2"/>
    <w:rsid w:val="00852F9B"/>
    <w:rsid w:val="00853132"/>
    <w:rsid w:val="00853239"/>
    <w:rsid w:val="008532E1"/>
    <w:rsid w:val="008533D2"/>
    <w:rsid w:val="0085345F"/>
    <w:rsid w:val="008534FD"/>
    <w:rsid w:val="00853554"/>
    <w:rsid w:val="008535C1"/>
    <w:rsid w:val="008535E2"/>
    <w:rsid w:val="00853933"/>
    <w:rsid w:val="0085395A"/>
    <w:rsid w:val="00853988"/>
    <w:rsid w:val="008539E8"/>
    <w:rsid w:val="00853A20"/>
    <w:rsid w:val="00853A33"/>
    <w:rsid w:val="00853A9E"/>
    <w:rsid w:val="00853AA6"/>
    <w:rsid w:val="00853AD1"/>
    <w:rsid w:val="00853AED"/>
    <w:rsid w:val="00853C18"/>
    <w:rsid w:val="00853DE4"/>
    <w:rsid w:val="00853E7F"/>
    <w:rsid w:val="00853F75"/>
    <w:rsid w:val="0085425C"/>
    <w:rsid w:val="0085426A"/>
    <w:rsid w:val="0085430B"/>
    <w:rsid w:val="00854425"/>
    <w:rsid w:val="0085447D"/>
    <w:rsid w:val="0085449D"/>
    <w:rsid w:val="0085464D"/>
    <w:rsid w:val="00854673"/>
    <w:rsid w:val="0085475E"/>
    <w:rsid w:val="00854789"/>
    <w:rsid w:val="00854D5F"/>
    <w:rsid w:val="00854E71"/>
    <w:rsid w:val="00854E90"/>
    <w:rsid w:val="00855221"/>
    <w:rsid w:val="008552A9"/>
    <w:rsid w:val="00855328"/>
    <w:rsid w:val="008555A1"/>
    <w:rsid w:val="008555AE"/>
    <w:rsid w:val="008556D4"/>
    <w:rsid w:val="00855878"/>
    <w:rsid w:val="00855925"/>
    <w:rsid w:val="00855AD3"/>
    <w:rsid w:val="00855B2A"/>
    <w:rsid w:val="00855BAA"/>
    <w:rsid w:val="00855C4D"/>
    <w:rsid w:val="00855CA0"/>
    <w:rsid w:val="00855CF6"/>
    <w:rsid w:val="00855D92"/>
    <w:rsid w:val="00855F80"/>
    <w:rsid w:val="00855FA7"/>
    <w:rsid w:val="0085615A"/>
    <w:rsid w:val="008561BC"/>
    <w:rsid w:val="0085622B"/>
    <w:rsid w:val="00856288"/>
    <w:rsid w:val="008565F1"/>
    <w:rsid w:val="00856643"/>
    <w:rsid w:val="00856A8D"/>
    <w:rsid w:val="00856ACA"/>
    <w:rsid w:val="00856B34"/>
    <w:rsid w:val="00856C09"/>
    <w:rsid w:val="00856C85"/>
    <w:rsid w:val="00856CC6"/>
    <w:rsid w:val="00856DBE"/>
    <w:rsid w:val="00856E35"/>
    <w:rsid w:val="00856F04"/>
    <w:rsid w:val="00856F0B"/>
    <w:rsid w:val="00856F68"/>
    <w:rsid w:val="00856F6C"/>
    <w:rsid w:val="00856FC7"/>
    <w:rsid w:val="00857090"/>
    <w:rsid w:val="0085712E"/>
    <w:rsid w:val="0085717C"/>
    <w:rsid w:val="00857209"/>
    <w:rsid w:val="008572E1"/>
    <w:rsid w:val="00857310"/>
    <w:rsid w:val="0085731C"/>
    <w:rsid w:val="00857320"/>
    <w:rsid w:val="008573E2"/>
    <w:rsid w:val="0085743F"/>
    <w:rsid w:val="00857541"/>
    <w:rsid w:val="008576F7"/>
    <w:rsid w:val="0085794C"/>
    <w:rsid w:val="00857973"/>
    <w:rsid w:val="008579ED"/>
    <w:rsid w:val="00857B6F"/>
    <w:rsid w:val="00857BA6"/>
    <w:rsid w:val="00857CF0"/>
    <w:rsid w:val="008600AD"/>
    <w:rsid w:val="0086018B"/>
    <w:rsid w:val="00860292"/>
    <w:rsid w:val="0086030A"/>
    <w:rsid w:val="00860319"/>
    <w:rsid w:val="008606B1"/>
    <w:rsid w:val="008607F5"/>
    <w:rsid w:val="00860882"/>
    <w:rsid w:val="008608AA"/>
    <w:rsid w:val="0086093A"/>
    <w:rsid w:val="0086095B"/>
    <w:rsid w:val="008609BC"/>
    <w:rsid w:val="00860A0E"/>
    <w:rsid w:val="00860A2A"/>
    <w:rsid w:val="00860B61"/>
    <w:rsid w:val="00860BA9"/>
    <w:rsid w:val="00860C1A"/>
    <w:rsid w:val="00860D17"/>
    <w:rsid w:val="00860DBE"/>
    <w:rsid w:val="00860E12"/>
    <w:rsid w:val="00860F60"/>
    <w:rsid w:val="008610C5"/>
    <w:rsid w:val="00861109"/>
    <w:rsid w:val="0086119E"/>
    <w:rsid w:val="008611A9"/>
    <w:rsid w:val="00861210"/>
    <w:rsid w:val="00861262"/>
    <w:rsid w:val="00861445"/>
    <w:rsid w:val="00861454"/>
    <w:rsid w:val="00861472"/>
    <w:rsid w:val="008614DC"/>
    <w:rsid w:val="008617D1"/>
    <w:rsid w:val="00861F06"/>
    <w:rsid w:val="00861F28"/>
    <w:rsid w:val="00861F7A"/>
    <w:rsid w:val="0086215F"/>
    <w:rsid w:val="0086232A"/>
    <w:rsid w:val="0086242E"/>
    <w:rsid w:val="008625F3"/>
    <w:rsid w:val="00862659"/>
    <w:rsid w:val="00862717"/>
    <w:rsid w:val="00862789"/>
    <w:rsid w:val="00862892"/>
    <w:rsid w:val="008629DE"/>
    <w:rsid w:val="00862B1C"/>
    <w:rsid w:val="00862B43"/>
    <w:rsid w:val="00862C77"/>
    <w:rsid w:val="00862DB8"/>
    <w:rsid w:val="00862E5A"/>
    <w:rsid w:val="0086325F"/>
    <w:rsid w:val="008632BE"/>
    <w:rsid w:val="0086336F"/>
    <w:rsid w:val="00863388"/>
    <w:rsid w:val="008633FB"/>
    <w:rsid w:val="00863490"/>
    <w:rsid w:val="00863576"/>
    <w:rsid w:val="008635BD"/>
    <w:rsid w:val="00863620"/>
    <w:rsid w:val="0086366A"/>
    <w:rsid w:val="0086372C"/>
    <w:rsid w:val="00863813"/>
    <w:rsid w:val="008639A7"/>
    <w:rsid w:val="00863AB2"/>
    <w:rsid w:val="00863BE2"/>
    <w:rsid w:val="00863D4D"/>
    <w:rsid w:val="00863D54"/>
    <w:rsid w:val="00863E94"/>
    <w:rsid w:val="00863EF2"/>
    <w:rsid w:val="00864202"/>
    <w:rsid w:val="00864364"/>
    <w:rsid w:val="0086482E"/>
    <w:rsid w:val="00864ACB"/>
    <w:rsid w:val="00864C2B"/>
    <w:rsid w:val="00864DA9"/>
    <w:rsid w:val="00864EF8"/>
    <w:rsid w:val="00865164"/>
    <w:rsid w:val="0086518C"/>
    <w:rsid w:val="008651BB"/>
    <w:rsid w:val="00865326"/>
    <w:rsid w:val="00865502"/>
    <w:rsid w:val="00865588"/>
    <w:rsid w:val="008656D2"/>
    <w:rsid w:val="008657E0"/>
    <w:rsid w:val="0086583F"/>
    <w:rsid w:val="0086589B"/>
    <w:rsid w:val="00865926"/>
    <w:rsid w:val="00865A93"/>
    <w:rsid w:val="00865E01"/>
    <w:rsid w:val="00865E66"/>
    <w:rsid w:val="00865F0A"/>
    <w:rsid w:val="00865F91"/>
    <w:rsid w:val="0086608C"/>
    <w:rsid w:val="00866155"/>
    <w:rsid w:val="00866583"/>
    <w:rsid w:val="0086666C"/>
    <w:rsid w:val="00866945"/>
    <w:rsid w:val="008669A4"/>
    <w:rsid w:val="00866B94"/>
    <w:rsid w:val="00866C51"/>
    <w:rsid w:val="00866CB6"/>
    <w:rsid w:val="00866D72"/>
    <w:rsid w:val="00866E00"/>
    <w:rsid w:val="00866E48"/>
    <w:rsid w:val="00866E5D"/>
    <w:rsid w:val="00866F1B"/>
    <w:rsid w:val="00866FE7"/>
    <w:rsid w:val="00867153"/>
    <w:rsid w:val="008674B2"/>
    <w:rsid w:val="00867504"/>
    <w:rsid w:val="008675D5"/>
    <w:rsid w:val="0086769A"/>
    <w:rsid w:val="0086781B"/>
    <w:rsid w:val="00867AA6"/>
    <w:rsid w:val="00867C6D"/>
    <w:rsid w:val="00867D58"/>
    <w:rsid w:val="00867EFD"/>
    <w:rsid w:val="00867FDD"/>
    <w:rsid w:val="00870016"/>
    <w:rsid w:val="0087001B"/>
    <w:rsid w:val="0087003B"/>
    <w:rsid w:val="0087024A"/>
    <w:rsid w:val="00870347"/>
    <w:rsid w:val="00870501"/>
    <w:rsid w:val="00870546"/>
    <w:rsid w:val="008705B3"/>
    <w:rsid w:val="00870646"/>
    <w:rsid w:val="00870750"/>
    <w:rsid w:val="008707CC"/>
    <w:rsid w:val="008707D9"/>
    <w:rsid w:val="008707EC"/>
    <w:rsid w:val="00870854"/>
    <w:rsid w:val="00870909"/>
    <w:rsid w:val="008709E3"/>
    <w:rsid w:val="00870A9A"/>
    <w:rsid w:val="00870ADC"/>
    <w:rsid w:val="00870B58"/>
    <w:rsid w:val="00870B70"/>
    <w:rsid w:val="00870DAF"/>
    <w:rsid w:val="00870F20"/>
    <w:rsid w:val="00870F93"/>
    <w:rsid w:val="0087107F"/>
    <w:rsid w:val="00871111"/>
    <w:rsid w:val="00871133"/>
    <w:rsid w:val="008711E1"/>
    <w:rsid w:val="0087129B"/>
    <w:rsid w:val="008712D5"/>
    <w:rsid w:val="008712DA"/>
    <w:rsid w:val="00871406"/>
    <w:rsid w:val="0087140F"/>
    <w:rsid w:val="008714FA"/>
    <w:rsid w:val="00871526"/>
    <w:rsid w:val="0087159C"/>
    <w:rsid w:val="008719DA"/>
    <w:rsid w:val="00871BF9"/>
    <w:rsid w:val="00871C90"/>
    <w:rsid w:val="00871E31"/>
    <w:rsid w:val="00871F89"/>
    <w:rsid w:val="00872100"/>
    <w:rsid w:val="00872303"/>
    <w:rsid w:val="008723D7"/>
    <w:rsid w:val="00872429"/>
    <w:rsid w:val="008726AE"/>
    <w:rsid w:val="0087274A"/>
    <w:rsid w:val="00872846"/>
    <w:rsid w:val="00872931"/>
    <w:rsid w:val="00872BFD"/>
    <w:rsid w:val="00872D48"/>
    <w:rsid w:val="00872DAB"/>
    <w:rsid w:val="00872DE1"/>
    <w:rsid w:val="00872FE7"/>
    <w:rsid w:val="008730D5"/>
    <w:rsid w:val="00873157"/>
    <w:rsid w:val="008731A5"/>
    <w:rsid w:val="008731C2"/>
    <w:rsid w:val="00873227"/>
    <w:rsid w:val="0087327E"/>
    <w:rsid w:val="008732AD"/>
    <w:rsid w:val="0087346F"/>
    <w:rsid w:val="008736E8"/>
    <w:rsid w:val="00873750"/>
    <w:rsid w:val="0087388D"/>
    <w:rsid w:val="008739D7"/>
    <w:rsid w:val="00873C12"/>
    <w:rsid w:val="00873CA7"/>
    <w:rsid w:val="00873CC9"/>
    <w:rsid w:val="00873DF7"/>
    <w:rsid w:val="00873DFC"/>
    <w:rsid w:val="00873E05"/>
    <w:rsid w:val="00873FAA"/>
    <w:rsid w:val="00874100"/>
    <w:rsid w:val="00874454"/>
    <w:rsid w:val="008749A7"/>
    <w:rsid w:val="00874AC4"/>
    <w:rsid w:val="00874B8C"/>
    <w:rsid w:val="00874D53"/>
    <w:rsid w:val="00874E4B"/>
    <w:rsid w:val="00874E9B"/>
    <w:rsid w:val="00874F33"/>
    <w:rsid w:val="00874F3A"/>
    <w:rsid w:val="00874FB8"/>
    <w:rsid w:val="0087505E"/>
    <w:rsid w:val="008752A8"/>
    <w:rsid w:val="008753B6"/>
    <w:rsid w:val="008754DD"/>
    <w:rsid w:val="008755E9"/>
    <w:rsid w:val="0087560E"/>
    <w:rsid w:val="00875763"/>
    <w:rsid w:val="008757DD"/>
    <w:rsid w:val="008758F0"/>
    <w:rsid w:val="00875942"/>
    <w:rsid w:val="00875961"/>
    <w:rsid w:val="008759A9"/>
    <w:rsid w:val="00875B5B"/>
    <w:rsid w:val="00875BC8"/>
    <w:rsid w:val="00875C0A"/>
    <w:rsid w:val="00875C0D"/>
    <w:rsid w:val="00876022"/>
    <w:rsid w:val="008760C6"/>
    <w:rsid w:val="0087633B"/>
    <w:rsid w:val="00876363"/>
    <w:rsid w:val="008763BB"/>
    <w:rsid w:val="008763C0"/>
    <w:rsid w:val="008763EC"/>
    <w:rsid w:val="008764EF"/>
    <w:rsid w:val="00876600"/>
    <w:rsid w:val="0087668D"/>
    <w:rsid w:val="008766C8"/>
    <w:rsid w:val="0087677F"/>
    <w:rsid w:val="008768B6"/>
    <w:rsid w:val="008769A0"/>
    <w:rsid w:val="00876CD7"/>
    <w:rsid w:val="00876D6B"/>
    <w:rsid w:val="00876E06"/>
    <w:rsid w:val="0087702D"/>
    <w:rsid w:val="0087704E"/>
    <w:rsid w:val="008770C8"/>
    <w:rsid w:val="008772C0"/>
    <w:rsid w:val="00877384"/>
    <w:rsid w:val="0087747C"/>
    <w:rsid w:val="008774F6"/>
    <w:rsid w:val="0087759F"/>
    <w:rsid w:val="0087770E"/>
    <w:rsid w:val="0087788F"/>
    <w:rsid w:val="008779D6"/>
    <w:rsid w:val="00877AB9"/>
    <w:rsid w:val="00877B44"/>
    <w:rsid w:val="00877C04"/>
    <w:rsid w:val="00877C20"/>
    <w:rsid w:val="00877C2C"/>
    <w:rsid w:val="00877DE3"/>
    <w:rsid w:val="00877F38"/>
    <w:rsid w:val="00880084"/>
    <w:rsid w:val="0088027C"/>
    <w:rsid w:val="0088029C"/>
    <w:rsid w:val="00880352"/>
    <w:rsid w:val="00880384"/>
    <w:rsid w:val="008808A8"/>
    <w:rsid w:val="00880908"/>
    <w:rsid w:val="00880A1F"/>
    <w:rsid w:val="00880A98"/>
    <w:rsid w:val="00880B2B"/>
    <w:rsid w:val="00880BC7"/>
    <w:rsid w:val="00880C0F"/>
    <w:rsid w:val="00880D75"/>
    <w:rsid w:val="00880E3C"/>
    <w:rsid w:val="0088116B"/>
    <w:rsid w:val="008811B4"/>
    <w:rsid w:val="00881226"/>
    <w:rsid w:val="0088126A"/>
    <w:rsid w:val="00881363"/>
    <w:rsid w:val="008813BA"/>
    <w:rsid w:val="0088153A"/>
    <w:rsid w:val="008815DF"/>
    <w:rsid w:val="008815EF"/>
    <w:rsid w:val="008815F9"/>
    <w:rsid w:val="00881733"/>
    <w:rsid w:val="00881755"/>
    <w:rsid w:val="008818B0"/>
    <w:rsid w:val="00881B5C"/>
    <w:rsid w:val="00881D15"/>
    <w:rsid w:val="00881DC6"/>
    <w:rsid w:val="00881ECF"/>
    <w:rsid w:val="0088250A"/>
    <w:rsid w:val="008825AA"/>
    <w:rsid w:val="00882604"/>
    <w:rsid w:val="00882677"/>
    <w:rsid w:val="008826AD"/>
    <w:rsid w:val="00882867"/>
    <w:rsid w:val="00882916"/>
    <w:rsid w:val="00882970"/>
    <w:rsid w:val="008829CD"/>
    <w:rsid w:val="00882ACB"/>
    <w:rsid w:val="00882B01"/>
    <w:rsid w:val="00882CB1"/>
    <w:rsid w:val="00882CE3"/>
    <w:rsid w:val="00882D10"/>
    <w:rsid w:val="00883028"/>
    <w:rsid w:val="008830E5"/>
    <w:rsid w:val="0088314C"/>
    <w:rsid w:val="008832D6"/>
    <w:rsid w:val="0088333F"/>
    <w:rsid w:val="0088337B"/>
    <w:rsid w:val="00883446"/>
    <w:rsid w:val="00883492"/>
    <w:rsid w:val="008835BB"/>
    <w:rsid w:val="008835FF"/>
    <w:rsid w:val="0088361E"/>
    <w:rsid w:val="00883639"/>
    <w:rsid w:val="0088368E"/>
    <w:rsid w:val="008837D4"/>
    <w:rsid w:val="0088387E"/>
    <w:rsid w:val="00883888"/>
    <w:rsid w:val="008838A6"/>
    <w:rsid w:val="00883995"/>
    <w:rsid w:val="008839A2"/>
    <w:rsid w:val="00883B8C"/>
    <w:rsid w:val="00883CA5"/>
    <w:rsid w:val="00883DD7"/>
    <w:rsid w:val="00883DE2"/>
    <w:rsid w:val="00883DEE"/>
    <w:rsid w:val="00883E30"/>
    <w:rsid w:val="00884029"/>
    <w:rsid w:val="008840E1"/>
    <w:rsid w:val="008843DC"/>
    <w:rsid w:val="008843E5"/>
    <w:rsid w:val="008844FF"/>
    <w:rsid w:val="008845F8"/>
    <w:rsid w:val="00884646"/>
    <w:rsid w:val="00884682"/>
    <w:rsid w:val="00884791"/>
    <w:rsid w:val="00884A14"/>
    <w:rsid w:val="00884A43"/>
    <w:rsid w:val="00884A4A"/>
    <w:rsid w:val="00884B3E"/>
    <w:rsid w:val="00884C78"/>
    <w:rsid w:val="00884C86"/>
    <w:rsid w:val="00884CC1"/>
    <w:rsid w:val="00884D81"/>
    <w:rsid w:val="00884DF9"/>
    <w:rsid w:val="00884E15"/>
    <w:rsid w:val="00884E22"/>
    <w:rsid w:val="00884E7D"/>
    <w:rsid w:val="00884F1C"/>
    <w:rsid w:val="00884F48"/>
    <w:rsid w:val="00884F89"/>
    <w:rsid w:val="00885170"/>
    <w:rsid w:val="0088529C"/>
    <w:rsid w:val="008852FF"/>
    <w:rsid w:val="0088545E"/>
    <w:rsid w:val="00885486"/>
    <w:rsid w:val="008855A5"/>
    <w:rsid w:val="0088564B"/>
    <w:rsid w:val="0088571B"/>
    <w:rsid w:val="00885848"/>
    <w:rsid w:val="0088593C"/>
    <w:rsid w:val="00885AD1"/>
    <w:rsid w:val="00885D44"/>
    <w:rsid w:val="00885D55"/>
    <w:rsid w:val="00885E73"/>
    <w:rsid w:val="00885FF8"/>
    <w:rsid w:val="008860FD"/>
    <w:rsid w:val="0088614E"/>
    <w:rsid w:val="008861DB"/>
    <w:rsid w:val="00886507"/>
    <w:rsid w:val="00886552"/>
    <w:rsid w:val="00886589"/>
    <w:rsid w:val="00886615"/>
    <w:rsid w:val="008866AE"/>
    <w:rsid w:val="00886708"/>
    <w:rsid w:val="008867E8"/>
    <w:rsid w:val="00886824"/>
    <w:rsid w:val="008868A9"/>
    <w:rsid w:val="008868AD"/>
    <w:rsid w:val="0088698C"/>
    <w:rsid w:val="008869C0"/>
    <w:rsid w:val="008869F5"/>
    <w:rsid w:val="00886BF5"/>
    <w:rsid w:val="00886C7F"/>
    <w:rsid w:val="00886D97"/>
    <w:rsid w:val="00886F84"/>
    <w:rsid w:val="00886FE7"/>
    <w:rsid w:val="00887043"/>
    <w:rsid w:val="00887158"/>
    <w:rsid w:val="00887161"/>
    <w:rsid w:val="008871A4"/>
    <w:rsid w:val="00887562"/>
    <w:rsid w:val="008876B8"/>
    <w:rsid w:val="00887779"/>
    <w:rsid w:val="00887A95"/>
    <w:rsid w:val="00887B67"/>
    <w:rsid w:val="00887BB2"/>
    <w:rsid w:val="00887C24"/>
    <w:rsid w:val="00887CA0"/>
    <w:rsid w:val="00887D85"/>
    <w:rsid w:val="00887E69"/>
    <w:rsid w:val="00887EF9"/>
    <w:rsid w:val="00887FBD"/>
    <w:rsid w:val="00887FD3"/>
    <w:rsid w:val="00890017"/>
    <w:rsid w:val="00890127"/>
    <w:rsid w:val="008901C6"/>
    <w:rsid w:val="008901CB"/>
    <w:rsid w:val="008905CC"/>
    <w:rsid w:val="00890A48"/>
    <w:rsid w:val="00890B00"/>
    <w:rsid w:val="00890B2B"/>
    <w:rsid w:val="00890B3D"/>
    <w:rsid w:val="00890DA7"/>
    <w:rsid w:val="00890F1B"/>
    <w:rsid w:val="008911B5"/>
    <w:rsid w:val="008912E7"/>
    <w:rsid w:val="008912FD"/>
    <w:rsid w:val="0089134E"/>
    <w:rsid w:val="00891522"/>
    <w:rsid w:val="0089171B"/>
    <w:rsid w:val="00891773"/>
    <w:rsid w:val="0089181A"/>
    <w:rsid w:val="00891976"/>
    <w:rsid w:val="00891BBF"/>
    <w:rsid w:val="00891BC5"/>
    <w:rsid w:val="00891C2F"/>
    <w:rsid w:val="00891DDA"/>
    <w:rsid w:val="0089221E"/>
    <w:rsid w:val="00892223"/>
    <w:rsid w:val="00892326"/>
    <w:rsid w:val="0089254A"/>
    <w:rsid w:val="0089269E"/>
    <w:rsid w:val="008929D4"/>
    <w:rsid w:val="00892B18"/>
    <w:rsid w:val="00892CB1"/>
    <w:rsid w:val="00892CE8"/>
    <w:rsid w:val="00892CF8"/>
    <w:rsid w:val="00892DD1"/>
    <w:rsid w:val="00892E70"/>
    <w:rsid w:val="00892E8C"/>
    <w:rsid w:val="00892F7B"/>
    <w:rsid w:val="008930B4"/>
    <w:rsid w:val="00893107"/>
    <w:rsid w:val="00893424"/>
    <w:rsid w:val="00893917"/>
    <w:rsid w:val="00893B6E"/>
    <w:rsid w:val="00893BF6"/>
    <w:rsid w:val="00893C5F"/>
    <w:rsid w:val="00893CE5"/>
    <w:rsid w:val="00893F88"/>
    <w:rsid w:val="008940A2"/>
    <w:rsid w:val="008940A6"/>
    <w:rsid w:val="00894435"/>
    <w:rsid w:val="0089446B"/>
    <w:rsid w:val="00894473"/>
    <w:rsid w:val="008945B1"/>
    <w:rsid w:val="0089461E"/>
    <w:rsid w:val="0089475E"/>
    <w:rsid w:val="008947CE"/>
    <w:rsid w:val="00894809"/>
    <w:rsid w:val="00894987"/>
    <w:rsid w:val="00894A47"/>
    <w:rsid w:val="00894A6C"/>
    <w:rsid w:val="00894C47"/>
    <w:rsid w:val="00894CDF"/>
    <w:rsid w:val="00894D37"/>
    <w:rsid w:val="00894EC4"/>
    <w:rsid w:val="008951FA"/>
    <w:rsid w:val="008953E1"/>
    <w:rsid w:val="00895469"/>
    <w:rsid w:val="00895663"/>
    <w:rsid w:val="008957F5"/>
    <w:rsid w:val="0089581F"/>
    <w:rsid w:val="00895863"/>
    <w:rsid w:val="008958AF"/>
    <w:rsid w:val="00895923"/>
    <w:rsid w:val="00895A6B"/>
    <w:rsid w:val="00895C7C"/>
    <w:rsid w:val="00895D0E"/>
    <w:rsid w:val="00895F95"/>
    <w:rsid w:val="00895F9F"/>
    <w:rsid w:val="008960CE"/>
    <w:rsid w:val="008963E3"/>
    <w:rsid w:val="0089641D"/>
    <w:rsid w:val="008964F1"/>
    <w:rsid w:val="0089675F"/>
    <w:rsid w:val="008967C8"/>
    <w:rsid w:val="00896834"/>
    <w:rsid w:val="008968AD"/>
    <w:rsid w:val="00896972"/>
    <w:rsid w:val="00896ACA"/>
    <w:rsid w:val="00896C1E"/>
    <w:rsid w:val="00896FD8"/>
    <w:rsid w:val="00896FE0"/>
    <w:rsid w:val="00897012"/>
    <w:rsid w:val="00897139"/>
    <w:rsid w:val="0089721A"/>
    <w:rsid w:val="0089748A"/>
    <w:rsid w:val="008974AB"/>
    <w:rsid w:val="008974BE"/>
    <w:rsid w:val="008974BF"/>
    <w:rsid w:val="008975FE"/>
    <w:rsid w:val="00897684"/>
    <w:rsid w:val="0089776E"/>
    <w:rsid w:val="008977A8"/>
    <w:rsid w:val="008978F2"/>
    <w:rsid w:val="00897A26"/>
    <w:rsid w:val="00897ACF"/>
    <w:rsid w:val="00897B27"/>
    <w:rsid w:val="00897CD6"/>
    <w:rsid w:val="00897CEA"/>
    <w:rsid w:val="00897DEA"/>
    <w:rsid w:val="00897E6D"/>
    <w:rsid w:val="008A006F"/>
    <w:rsid w:val="008A0084"/>
    <w:rsid w:val="008A011D"/>
    <w:rsid w:val="008A0215"/>
    <w:rsid w:val="008A04A2"/>
    <w:rsid w:val="008A04E4"/>
    <w:rsid w:val="008A0CCA"/>
    <w:rsid w:val="008A0F3C"/>
    <w:rsid w:val="008A112D"/>
    <w:rsid w:val="008A11B5"/>
    <w:rsid w:val="008A1219"/>
    <w:rsid w:val="008A12BD"/>
    <w:rsid w:val="008A1377"/>
    <w:rsid w:val="008A1387"/>
    <w:rsid w:val="008A15E9"/>
    <w:rsid w:val="008A165E"/>
    <w:rsid w:val="008A18AF"/>
    <w:rsid w:val="008A1AFD"/>
    <w:rsid w:val="008A1BE9"/>
    <w:rsid w:val="008A1C72"/>
    <w:rsid w:val="008A1CA8"/>
    <w:rsid w:val="008A1D6E"/>
    <w:rsid w:val="008A1D7E"/>
    <w:rsid w:val="008A1E2D"/>
    <w:rsid w:val="008A1F17"/>
    <w:rsid w:val="008A1FD2"/>
    <w:rsid w:val="008A1FEF"/>
    <w:rsid w:val="008A217B"/>
    <w:rsid w:val="008A22FE"/>
    <w:rsid w:val="008A23F0"/>
    <w:rsid w:val="008A247F"/>
    <w:rsid w:val="008A249F"/>
    <w:rsid w:val="008A29C1"/>
    <w:rsid w:val="008A2BDF"/>
    <w:rsid w:val="008A2BEA"/>
    <w:rsid w:val="008A2CA9"/>
    <w:rsid w:val="008A303F"/>
    <w:rsid w:val="008A31B8"/>
    <w:rsid w:val="008A3223"/>
    <w:rsid w:val="008A339D"/>
    <w:rsid w:val="008A33A6"/>
    <w:rsid w:val="008A3404"/>
    <w:rsid w:val="008A3432"/>
    <w:rsid w:val="008A3436"/>
    <w:rsid w:val="008A3823"/>
    <w:rsid w:val="008A397D"/>
    <w:rsid w:val="008A39E5"/>
    <w:rsid w:val="008A3AE4"/>
    <w:rsid w:val="008A3B22"/>
    <w:rsid w:val="008A3BF3"/>
    <w:rsid w:val="008A3E3A"/>
    <w:rsid w:val="008A3E58"/>
    <w:rsid w:val="008A3E78"/>
    <w:rsid w:val="008A3E87"/>
    <w:rsid w:val="008A3EE6"/>
    <w:rsid w:val="008A3EF4"/>
    <w:rsid w:val="008A3F56"/>
    <w:rsid w:val="008A4083"/>
    <w:rsid w:val="008A425D"/>
    <w:rsid w:val="008A46EB"/>
    <w:rsid w:val="008A4890"/>
    <w:rsid w:val="008A4A0D"/>
    <w:rsid w:val="008A4A5C"/>
    <w:rsid w:val="008A4B26"/>
    <w:rsid w:val="008A4B4D"/>
    <w:rsid w:val="008A4BFC"/>
    <w:rsid w:val="008A4D52"/>
    <w:rsid w:val="008A4D53"/>
    <w:rsid w:val="008A4E6A"/>
    <w:rsid w:val="008A4EEA"/>
    <w:rsid w:val="008A4EF8"/>
    <w:rsid w:val="008A4F71"/>
    <w:rsid w:val="008A50CC"/>
    <w:rsid w:val="008A510D"/>
    <w:rsid w:val="008A51DB"/>
    <w:rsid w:val="008A52FE"/>
    <w:rsid w:val="008A533B"/>
    <w:rsid w:val="008A539E"/>
    <w:rsid w:val="008A53EF"/>
    <w:rsid w:val="008A55B7"/>
    <w:rsid w:val="008A55ED"/>
    <w:rsid w:val="008A56D2"/>
    <w:rsid w:val="008A5784"/>
    <w:rsid w:val="008A581C"/>
    <w:rsid w:val="008A5964"/>
    <w:rsid w:val="008A5B74"/>
    <w:rsid w:val="008A5B8C"/>
    <w:rsid w:val="008A5BC1"/>
    <w:rsid w:val="008A5C5B"/>
    <w:rsid w:val="008A5C80"/>
    <w:rsid w:val="008A5EA8"/>
    <w:rsid w:val="008A6071"/>
    <w:rsid w:val="008A629D"/>
    <w:rsid w:val="008A6450"/>
    <w:rsid w:val="008A67D0"/>
    <w:rsid w:val="008A68B2"/>
    <w:rsid w:val="008A6965"/>
    <w:rsid w:val="008A6B2E"/>
    <w:rsid w:val="008A6C99"/>
    <w:rsid w:val="008A6D89"/>
    <w:rsid w:val="008A6E3D"/>
    <w:rsid w:val="008A6FFF"/>
    <w:rsid w:val="008A7183"/>
    <w:rsid w:val="008A71D8"/>
    <w:rsid w:val="008A71DE"/>
    <w:rsid w:val="008A7409"/>
    <w:rsid w:val="008A743C"/>
    <w:rsid w:val="008A743D"/>
    <w:rsid w:val="008A7460"/>
    <w:rsid w:val="008A74FD"/>
    <w:rsid w:val="008A750D"/>
    <w:rsid w:val="008A76C7"/>
    <w:rsid w:val="008A78A5"/>
    <w:rsid w:val="008A7972"/>
    <w:rsid w:val="008A7B1C"/>
    <w:rsid w:val="008A7BAE"/>
    <w:rsid w:val="008A7D70"/>
    <w:rsid w:val="008A7EA1"/>
    <w:rsid w:val="008A7EEA"/>
    <w:rsid w:val="008A7F48"/>
    <w:rsid w:val="008B005D"/>
    <w:rsid w:val="008B038C"/>
    <w:rsid w:val="008B03B4"/>
    <w:rsid w:val="008B03DA"/>
    <w:rsid w:val="008B0614"/>
    <w:rsid w:val="008B0617"/>
    <w:rsid w:val="008B063C"/>
    <w:rsid w:val="008B0687"/>
    <w:rsid w:val="008B07BE"/>
    <w:rsid w:val="008B09A8"/>
    <w:rsid w:val="008B09B0"/>
    <w:rsid w:val="008B0B26"/>
    <w:rsid w:val="008B0B42"/>
    <w:rsid w:val="008B0B87"/>
    <w:rsid w:val="008B0DC3"/>
    <w:rsid w:val="008B108A"/>
    <w:rsid w:val="008B1234"/>
    <w:rsid w:val="008B1297"/>
    <w:rsid w:val="008B12EE"/>
    <w:rsid w:val="008B13A2"/>
    <w:rsid w:val="008B16A4"/>
    <w:rsid w:val="008B17EC"/>
    <w:rsid w:val="008B1869"/>
    <w:rsid w:val="008B1CC3"/>
    <w:rsid w:val="008B1D36"/>
    <w:rsid w:val="008B1D7D"/>
    <w:rsid w:val="008B1E6B"/>
    <w:rsid w:val="008B1E86"/>
    <w:rsid w:val="008B1FF8"/>
    <w:rsid w:val="008B218A"/>
    <w:rsid w:val="008B21C0"/>
    <w:rsid w:val="008B224B"/>
    <w:rsid w:val="008B2267"/>
    <w:rsid w:val="008B24B7"/>
    <w:rsid w:val="008B2609"/>
    <w:rsid w:val="008B268E"/>
    <w:rsid w:val="008B28D2"/>
    <w:rsid w:val="008B2C62"/>
    <w:rsid w:val="008B2CA7"/>
    <w:rsid w:val="008B2E72"/>
    <w:rsid w:val="008B2F50"/>
    <w:rsid w:val="008B2FA9"/>
    <w:rsid w:val="008B3011"/>
    <w:rsid w:val="008B301A"/>
    <w:rsid w:val="008B32F4"/>
    <w:rsid w:val="008B3385"/>
    <w:rsid w:val="008B33C7"/>
    <w:rsid w:val="008B33E1"/>
    <w:rsid w:val="008B35C7"/>
    <w:rsid w:val="008B36C3"/>
    <w:rsid w:val="008B370D"/>
    <w:rsid w:val="008B377F"/>
    <w:rsid w:val="008B387C"/>
    <w:rsid w:val="008B3987"/>
    <w:rsid w:val="008B3AAF"/>
    <w:rsid w:val="008B3AD7"/>
    <w:rsid w:val="008B3C31"/>
    <w:rsid w:val="008B3D4A"/>
    <w:rsid w:val="008B3D51"/>
    <w:rsid w:val="008B3D9F"/>
    <w:rsid w:val="008B3E91"/>
    <w:rsid w:val="008B3F1C"/>
    <w:rsid w:val="008B3F72"/>
    <w:rsid w:val="008B3FF5"/>
    <w:rsid w:val="008B4023"/>
    <w:rsid w:val="008B40F4"/>
    <w:rsid w:val="008B40FA"/>
    <w:rsid w:val="008B4283"/>
    <w:rsid w:val="008B4320"/>
    <w:rsid w:val="008B440F"/>
    <w:rsid w:val="008B4414"/>
    <w:rsid w:val="008B450C"/>
    <w:rsid w:val="008B4576"/>
    <w:rsid w:val="008B4640"/>
    <w:rsid w:val="008B4721"/>
    <w:rsid w:val="008B4746"/>
    <w:rsid w:val="008B49D8"/>
    <w:rsid w:val="008B4A0F"/>
    <w:rsid w:val="008B4C2A"/>
    <w:rsid w:val="008B4CD2"/>
    <w:rsid w:val="008B4D48"/>
    <w:rsid w:val="008B4EC5"/>
    <w:rsid w:val="008B4FBF"/>
    <w:rsid w:val="008B50AA"/>
    <w:rsid w:val="008B50EC"/>
    <w:rsid w:val="008B5128"/>
    <w:rsid w:val="008B520C"/>
    <w:rsid w:val="008B538D"/>
    <w:rsid w:val="008B543F"/>
    <w:rsid w:val="008B5561"/>
    <w:rsid w:val="008B55DB"/>
    <w:rsid w:val="008B56B3"/>
    <w:rsid w:val="008B56EA"/>
    <w:rsid w:val="008B5872"/>
    <w:rsid w:val="008B58B5"/>
    <w:rsid w:val="008B58F7"/>
    <w:rsid w:val="008B5967"/>
    <w:rsid w:val="008B59BB"/>
    <w:rsid w:val="008B59CF"/>
    <w:rsid w:val="008B5C04"/>
    <w:rsid w:val="008B5C12"/>
    <w:rsid w:val="008B5C98"/>
    <w:rsid w:val="008B5CB3"/>
    <w:rsid w:val="008B5FDE"/>
    <w:rsid w:val="008B60A8"/>
    <w:rsid w:val="008B62D4"/>
    <w:rsid w:val="008B63C2"/>
    <w:rsid w:val="008B662E"/>
    <w:rsid w:val="008B685F"/>
    <w:rsid w:val="008B68F9"/>
    <w:rsid w:val="008B6924"/>
    <w:rsid w:val="008B6B81"/>
    <w:rsid w:val="008B6C2D"/>
    <w:rsid w:val="008B6CE6"/>
    <w:rsid w:val="008B6E0E"/>
    <w:rsid w:val="008B6FFE"/>
    <w:rsid w:val="008B70C8"/>
    <w:rsid w:val="008B7244"/>
    <w:rsid w:val="008B726F"/>
    <w:rsid w:val="008B73C2"/>
    <w:rsid w:val="008B7591"/>
    <w:rsid w:val="008B75DD"/>
    <w:rsid w:val="008B77ED"/>
    <w:rsid w:val="008B77F1"/>
    <w:rsid w:val="008B7DEF"/>
    <w:rsid w:val="008B7DFA"/>
    <w:rsid w:val="008B7F12"/>
    <w:rsid w:val="008B7F80"/>
    <w:rsid w:val="008C007D"/>
    <w:rsid w:val="008C00BF"/>
    <w:rsid w:val="008C0274"/>
    <w:rsid w:val="008C0470"/>
    <w:rsid w:val="008C0869"/>
    <w:rsid w:val="008C0987"/>
    <w:rsid w:val="008C0ED6"/>
    <w:rsid w:val="008C10C6"/>
    <w:rsid w:val="008C119C"/>
    <w:rsid w:val="008C1264"/>
    <w:rsid w:val="008C1322"/>
    <w:rsid w:val="008C134F"/>
    <w:rsid w:val="008C13B4"/>
    <w:rsid w:val="008C14DD"/>
    <w:rsid w:val="008C161B"/>
    <w:rsid w:val="008C1748"/>
    <w:rsid w:val="008C1960"/>
    <w:rsid w:val="008C1DB0"/>
    <w:rsid w:val="008C1E37"/>
    <w:rsid w:val="008C2013"/>
    <w:rsid w:val="008C20B2"/>
    <w:rsid w:val="008C211F"/>
    <w:rsid w:val="008C2166"/>
    <w:rsid w:val="008C2183"/>
    <w:rsid w:val="008C21A0"/>
    <w:rsid w:val="008C2204"/>
    <w:rsid w:val="008C243C"/>
    <w:rsid w:val="008C25EE"/>
    <w:rsid w:val="008C2707"/>
    <w:rsid w:val="008C29E7"/>
    <w:rsid w:val="008C2A54"/>
    <w:rsid w:val="008C2C7E"/>
    <w:rsid w:val="008C2E27"/>
    <w:rsid w:val="008C2E50"/>
    <w:rsid w:val="008C2EC1"/>
    <w:rsid w:val="008C2FD9"/>
    <w:rsid w:val="008C3194"/>
    <w:rsid w:val="008C3196"/>
    <w:rsid w:val="008C32E8"/>
    <w:rsid w:val="008C35C2"/>
    <w:rsid w:val="008C35DC"/>
    <w:rsid w:val="008C3633"/>
    <w:rsid w:val="008C387C"/>
    <w:rsid w:val="008C396B"/>
    <w:rsid w:val="008C3A2C"/>
    <w:rsid w:val="008C3A61"/>
    <w:rsid w:val="008C3C36"/>
    <w:rsid w:val="008C3F22"/>
    <w:rsid w:val="008C3FA3"/>
    <w:rsid w:val="008C3FA9"/>
    <w:rsid w:val="008C40B6"/>
    <w:rsid w:val="008C41BA"/>
    <w:rsid w:val="008C42C1"/>
    <w:rsid w:val="008C4462"/>
    <w:rsid w:val="008C4A2D"/>
    <w:rsid w:val="008C4BED"/>
    <w:rsid w:val="008C4FE5"/>
    <w:rsid w:val="008C502C"/>
    <w:rsid w:val="008C5073"/>
    <w:rsid w:val="008C50AE"/>
    <w:rsid w:val="008C531A"/>
    <w:rsid w:val="008C5587"/>
    <w:rsid w:val="008C5721"/>
    <w:rsid w:val="008C5760"/>
    <w:rsid w:val="008C5866"/>
    <w:rsid w:val="008C5ADA"/>
    <w:rsid w:val="008C5B3D"/>
    <w:rsid w:val="008C5B99"/>
    <w:rsid w:val="008C5C51"/>
    <w:rsid w:val="008C5DA8"/>
    <w:rsid w:val="008C606C"/>
    <w:rsid w:val="008C607D"/>
    <w:rsid w:val="008C63DF"/>
    <w:rsid w:val="008C66B4"/>
    <w:rsid w:val="008C6866"/>
    <w:rsid w:val="008C6953"/>
    <w:rsid w:val="008C69AC"/>
    <w:rsid w:val="008C69F6"/>
    <w:rsid w:val="008C6AEE"/>
    <w:rsid w:val="008C6BAE"/>
    <w:rsid w:val="008C6BF8"/>
    <w:rsid w:val="008C6CF9"/>
    <w:rsid w:val="008C6D11"/>
    <w:rsid w:val="008C6DBE"/>
    <w:rsid w:val="008C6EF7"/>
    <w:rsid w:val="008C6FC2"/>
    <w:rsid w:val="008C7086"/>
    <w:rsid w:val="008C7102"/>
    <w:rsid w:val="008C719D"/>
    <w:rsid w:val="008C7468"/>
    <w:rsid w:val="008C7556"/>
    <w:rsid w:val="008C75CE"/>
    <w:rsid w:val="008C7641"/>
    <w:rsid w:val="008C77BF"/>
    <w:rsid w:val="008C7858"/>
    <w:rsid w:val="008C7BF4"/>
    <w:rsid w:val="008C7CE3"/>
    <w:rsid w:val="008C7E4D"/>
    <w:rsid w:val="008D018A"/>
    <w:rsid w:val="008D01B5"/>
    <w:rsid w:val="008D01CE"/>
    <w:rsid w:val="008D01D1"/>
    <w:rsid w:val="008D024D"/>
    <w:rsid w:val="008D038B"/>
    <w:rsid w:val="008D03FD"/>
    <w:rsid w:val="008D04AD"/>
    <w:rsid w:val="008D04D9"/>
    <w:rsid w:val="008D0555"/>
    <w:rsid w:val="008D07C6"/>
    <w:rsid w:val="008D09E7"/>
    <w:rsid w:val="008D0B54"/>
    <w:rsid w:val="008D0C32"/>
    <w:rsid w:val="008D0C3B"/>
    <w:rsid w:val="008D0CBA"/>
    <w:rsid w:val="008D0CC6"/>
    <w:rsid w:val="008D0DCF"/>
    <w:rsid w:val="008D0DE2"/>
    <w:rsid w:val="008D0E7C"/>
    <w:rsid w:val="008D0EC0"/>
    <w:rsid w:val="008D0EC7"/>
    <w:rsid w:val="008D0FFD"/>
    <w:rsid w:val="008D1096"/>
    <w:rsid w:val="008D1128"/>
    <w:rsid w:val="008D12F4"/>
    <w:rsid w:val="008D15D2"/>
    <w:rsid w:val="008D1650"/>
    <w:rsid w:val="008D16E4"/>
    <w:rsid w:val="008D1801"/>
    <w:rsid w:val="008D180B"/>
    <w:rsid w:val="008D18A7"/>
    <w:rsid w:val="008D18A8"/>
    <w:rsid w:val="008D1988"/>
    <w:rsid w:val="008D1AC7"/>
    <w:rsid w:val="008D1B04"/>
    <w:rsid w:val="008D1BE0"/>
    <w:rsid w:val="008D1DC0"/>
    <w:rsid w:val="008D1DD1"/>
    <w:rsid w:val="008D1EC1"/>
    <w:rsid w:val="008D1FC7"/>
    <w:rsid w:val="008D2028"/>
    <w:rsid w:val="008D203E"/>
    <w:rsid w:val="008D2053"/>
    <w:rsid w:val="008D226D"/>
    <w:rsid w:val="008D23A9"/>
    <w:rsid w:val="008D2456"/>
    <w:rsid w:val="008D24FD"/>
    <w:rsid w:val="008D2807"/>
    <w:rsid w:val="008D288D"/>
    <w:rsid w:val="008D28D0"/>
    <w:rsid w:val="008D2963"/>
    <w:rsid w:val="008D2A79"/>
    <w:rsid w:val="008D2BD1"/>
    <w:rsid w:val="008D2BE1"/>
    <w:rsid w:val="008D2CEB"/>
    <w:rsid w:val="008D2D48"/>
    <w:rsid w:val="008D2FF6"/>
    <w:rsid w:val="008D30FC"/>
    <w:rsid w:val="008D3275"/>
    <w:rsid w:val="008D329C"/>
    <w:rsid w:val="008D32FD"/>
    <w:rsid w:val="008D3375"/>
    <w:rsid w:val="008D33B9"/>
    <w:rsid w:val="008D3417"/>
    <w:rsid w:val="008D378C"/>
    <w:rsid w:val="008D3939"/>
    <w:rsid w:val="008D3985"/>
    <w:rsid w:val="008D39FB"/>
    <w:rsid w:val="008D3A70"/>
    <w:rsid w:val="008D3B27"/>
    <w:rsid w:val="008D3C22"/>
    <w:rsid w:val="008D3C37"/>
    <w:rsid w:val="008D3F73"/>
    <w:rsid w:val="008D401A"/>
    <w:rsid w:val="008D40F1"/>
    <w:rsid w:val="008D40FB"/>
    <w:rsid w:val="008D41DE"/>
    <w:rsid w:val="008D438B"/>
    <w:rsid w:val="008D4409"/>
    <w:rsid w:val="008D4419"/>
    <w:rsid w:val="008D4567"/>
    <w:rsid w:val="008D45F7"/>
    <w:rsid w:val="008D463E"/>
    <w:rsid w:val="008D4672"/>
    <w:rsid w:val="008D491E"/>
    <w:rsid w:val="008D4A44"/>
    <w:rsid w:val="008D4ACF"/>
    <w:rsid w:val="008D4B64"/>
    <w:rsid w:val="008D4C2C"/>
    <w:rsid w:val="008D4CF9"/>
    <w:rsid w:val="008D4E71"/>
    <w:rsid w:val="008D4E83"/>
    <w:rsid w:val="008D4F16"/>
    <w:rsid w:val="008D4F39"/>
    <w:rsid w:val="008D4F63"/>
    <w:rsid w:val="008D4FF5"/>
    <w:rsid w:val="008D51E3"/>
    <w:rsid w:val="008D5265"/>
    <w:rsid w:val="008D52CE"/>
    <w:rsid w:val="008D534C"/>
    <w:rsid w:val="008D54C0"/>
    <w:rsid w:val="008D5526"/>
    <w:rsid w:val="008D5597"/>
    <w:rsid w:val="008D5691"/>
    <w:rsid w:val="008D56F5"/>
    <w:rsid w:val="008D573E"/>
    <w:rsid w:val="008D57CA"/>
    <w:rsid w:val="008D5893"/>
    <w:rsid w:val="008D59B4"/>
    <w:rsid w:val="008D5AA1"/>
    <w:rsid w:val="008D5CA2"/>
    <w:rsid w:val="008D5EE1"/>
    <w:rsid w:val="008D6078"/>
    <w:rsid w:val="008D60F7"/>
    <w:rsid w:val="008D6244"/>
    <w:rsid w:val="008D62DD"/>
    <w:rsid w:val="008D63A8"/>
    <w:rsid w:val="008D6525"/>
    <w:rsid w:val="008D652D"/>
    <w:rsid w:val="008D656E"/>
    <w:rsid w:val="008D6684"/>
    <w:rsid w:val="008D6750"/>
    <w:rsid w:val="008D6756"/>
    <w:rsid w:val="008D6893"/>
    <w:rsid w:val="008D68B5"/>
    <w:rsid w:val="008D6B9B"/>
    <w:rsid w:val="008D6BE4"/>
    <w:rsid w:val="008D6C86"/>
    <w:rsid w:val="008D6CF3"/>
    <w:rsid w:val="008D6E21"/>
    <w:rsid w:val="008D6ED3"/>
    <w:rsid w:val="008D6F2C"/>
    <w:rsid w:val="008D70F4"/>
    <w:rsid w:val="008D70F6"/>
    <w:rsid w:val="008D72DD"/>
    <w:rsid w:val="008D7626"/>
    <w:rsid w:val="008D763E"/>
    <w:rsid w:val="008D773C"/>
    <w:rsid w:val="008D784D"/>
    <w:rsid w:val="008D78B7"/>
    <w:rsid w:val="008D791D"/>
    <w:rsid w:val="008D7CED"/>
    <w:rsid w:val="008D7DAF"/>
    <w:rsid w:val="008D7E0B"/>
    <w:rsid w:val="008D7E73"/>
    <w:rsid w:val="008E00C8"/>
    <w:rsid w:val="008E00E6"/>
    <w:rsid w:val="008E02ED"/>
    <w:rsid w:val="008E02F9"/>
    <w:rsid w:val="008E032C"/>
    <w:rsid w:val="008E03BF"/>
    <w:rsid w:val="008E04C7"/>
    <w:rsid w:val="008E0BBD"/>
    <w:rsid w:val="008E0D25"/>
    <w:rsid w:val="008E0DD7"/>
    <w:rsid w:val="008E0EED"/>
    <w:rsid w:val="008E0FEE"/>
    <w:rsid w:val="008E1088"/>
    <w:rsid w:val="008E10AA"/>
    <w:rsid w:val="008E116E"/>
    <w:rsid w:val="008E12CC"/>
    <w:rsid w:val="008E132E"/>
    <w:rsid w:val="008E14BB"/>
    <w:rsid w:val="008E1657"/>
    <w:rsid w:val="008E166C"/>
    <w:rsid w:val="008E19CB"/>
    <w:rsid w:val="008E1F11"/>
    <w:rsid w:val="008E1F32"/>
    <w:rsid w:val="008E20CA"/>
    <w:rsid w:val="008E21F4"/>
    <w:rsid w:val="008E221B"/>
    <w:rsid w:val="008E2481"/>
    <w:rsid w:val="008E24B2"/>
    <w:rsid w:val="008E2503"/>
    <w:rsid w:val="008E282F"/>
    <w:rsid w:val="008E299A"/>
    <w:rsid w:val="008E29BC"/>
    <w:rsid w:val="008E2A20"/>
    <w:rsid w:val="008E2AC9"/>
    <w:rsid w:val="008E2DCC"/>
    <w:rsid w:val="008E30CA"/>
    <w:rsid w:val="008E31DB"/>
    <w:rsid w:val="008E33F8"/>
    <w:rsid w:val="008E347F"/>
    <w:rsid w:val="008E352C"/>
    <w:rsid w:val="008E372A"/>
    <w:rsid w:val="008E37A5"/>
    <w:rsid w:val="008E3953"/>
    <w:rsid w:val="008E39DE"/>
    <w:rsid w:val="008E39E6"/>
    <w:rsid w:val="008E3C78"/>
    <w:rsid w:val="008E3EA5"/>
    <w:rsid w:val="008E3F0E"/>
    <w:rsid w:val="008E3F55"/>
    <w:rsid w:val="008E4106"/>
    <w:rsid w:val="008E41FD"/>
    <w:rsid w:val="008E426D"/>
    <w:rsid w:val="008E45BD"/>
    <w:rsid w:val="008E48BE"/>
    <w:rsid w:val="008E48C4"/>
    <w:rsid w:val="008E49C1"/>
    <w:rsid w:val="008E4CF5"/>
    <w:rsid w:val="008E4D09"/>
    <w:rsid w:val="008E4E26"/>
    <w:rsid w:val="008E50B8"/>
    <w:rsid w:val="008E521C"/>
    <w:rsid w:val="008E52A1"/>
    <w:rsid w:val="008E52F3"/>
    <w:rsid w:val="008E5396"/>
    <w:rsid w:val="008E550B"/>
    <w:rsid w:val="008E5685"/>
    <w:rsid w:val="008E590F"/>
    <w:rsid w:val="008E594B"/>
    <w:rsid w:val="008E5A0C"/>
    <w:rsid w:val="008E5B06"/>
    <w:rsid w:val="008E5B35"/>
    <w:rsid w:val="008E5BF2"/>
    <w:rsid w:val="008E5C1C"/>
    <w:rsid w:val="008E5C9A"/>
    <w:rsid w:val="008E5D60"/>
    <w:rsid w:val="008E5DA3"/>
    <w:rsid w:val="008E5E8C"/>
    <w:rsid w:val="008E63E8"/>
    <w:rsid w:val="008E6511"/>
    <w:rsid w:val="008E65CE"/>
    <w:rsid w:val="008E667B"/>
    <w:rsid w:val="008E66D5"/>
    <w:rsid w:val="008E66E9"/>
    <w:rsid w:val="008E6740"/>
    <w:rsid w:val="008E67A2"/>
    <w:rsid w:val="008E6818"/>
    <w:rsid w:val="008E69C5"/>
    <w:rsid w:val="008E6D85"/>
    <w:rsid w:val="008E6EBC"/>
    <w:rsid w:val="008E7181"/>
    <w:rsid w:val="008E725F"/>
    <w:rsid w:val="008E751D"/>
    <w:rsid w:val="008E75B1"/>
    <w:rsid w:val="008E76E2"/>
    <w:rsid w:val="008E76E3"/>
    <w:rsid w:val="008E777F"/>
    <w:rsid w:val="008E779A"/>
    <w:rsid w:val="008E7829"/>
    <w:rsid w:val="008E79FA"/>
    <w:rsid w:val="008E7A4A"/>
    <w:rsid w:val="008E7C9A"/>
    <w:rsid w:val="008E7F85"/>
    <w:rsid w:val="008E7FBD"/>
    <w:rsid w:val="008F0029"/>
    <w:rsid w:val="008F024C"/>
    <w:rsid w:val="008F025E"/>
    <w:rsid w:val="008F055D"/>
    <w:rsid w:val="008F07A1"/>
    <w:rsid w:val="008F07EA"/>
    <w:rsid w:val="008F0A3A"/>
    <w:rsid w:val="008F0AD4"/>
    <w:rsid w:val="008F0AD9"/>
    <w:rsid w:val="008F0B16"/>
    <w:rsid w:val="008F0DEA"/>
    <w:rsid w:val="008F0EB8"/>
    <w:rsid w:val="008F108E"/>
    <w:rsid w:val="008F1316"/>
    <w:rsid w:val="008F1334"/>
    <w:rsid w:val="008F13E9"/>
    <w:rsid w:val="008F142C"/>
    <w:rsid w:val="008F176C"/>
    <w:rsid w:val="008F17A4"/>
    <w:rsid w:val="008F1C8A"/>
    <w:rsid w:val="008F1D2B"/>
    <w:rsid w:val="008F1D5F"/>
    <w:rsid w:val="008F20D2"/>
    <w:rsid w:val="008F2126"/>
    <w:rsid w:val="008F2163"/>
    <w:rsid w:val="008F21A5"/>
    <w:rsid w:val="008F2422"/>
    <w:rsid w:val="008F24AB"/>
    <w:rsid w:val="008F275C"/>
    <w:rsid w:val="008F2761"/>
    <w:rsid w:val="008F297D"/>
    <w:rsid w:val="008F2A07"/>
    <w:rsid w:val="008F2ACA"/>
    <w:rsid w:val="008F2DAC"/>
    <w:rsid w:val="008F2DBE"/>
    <w:rsid w:val="008F2E05"/>
    <w:rsid w:val="008F2E2B"/>
    <w:rsid w:val="008F2E53"/>
    <w:rsid w:val="008F2E6C"/>
    <w:rsid w:val="008F2F30"/>
    <w:rsid w:val="008F2F61"/>
    <w:rsid w:val="008F304A"/>
    <w:rsid w:val="008F3320"/>
    <w:rsid w:val="008F3477"/>
    <w:rsid w:val="008F35D2"/>
    <w:rsid w:val="008F3611"/>
    <w:rsid w:val="008F3620"/>
    <w:rsid w:val="008F369B"/>
    <w:rsid w:val="008F38F7"/>
    <w:rsid w:val="008F3972"/>
    <w:rsid w:val="008F3980"/>
    <w:rsid w:val="008F39F0"/>
    <w:rsid w:val="008F3B78"/>
    <w:rsid w:val="008F3B99"/>
    <w:rsid w:val="008F3D61"/>
    <w:rsid w:val="008F3DD2"/>
    <w:rsid w:val="008F3DD3"/>
    <w:rsid w:val="008F3EB8"/>
    <w:rsid w:val="008F3F1A"/>
    <w:rsid w:val="008F4231"/>
    <w:rsid w:val="008F4299"/>
    <w:rsid w:val="008F4469"/>
    <w:rsid w:val="008F44A4"/>
    <w:rsid w:val="008F44FF"/>
    <w:rsid w:val="008F45AD"/>
    <w:rsid w:val="008F45C0"/>
    <w:rsid w:val="008F4654"/>
    <w:rsid w:val="008F4835"/>
    <w:rsid w:val="008F4880"/>
    <w:rsid w:val="008F48D3"/>
    <w:rsid w:val="008F4C59"/>
    <w:rsid w:val="008F4CB0"/>
    <w:rsid w:val="008F4D45"/>
    <w:rsid w:val="008F4DB7"/>
    <w:rsid w:val="008F4ECD"/>
    <w:rsid w:val="008F4EDC"/>
    <w:rsid w:val="008F4FE4"/>
    <w:rsid w:val="008F505B"/>
    <w:rsid w:val="008F5065"/>
    <w:rsid w:val="008F533A"/>
    <w:rsid w:val="008F54A7"/>
    <w:rsid w:val="008F55B5"/>
    <w:rsid w:val="008F5751"/>
    <w:rsid w:val="008F57D3"/>
    <w:rsid w:val="008F5829"/>
    <w:rsid w:val="008F59B9"/>
    <w:rsid w:val="008F5ACA"/>
    <w:rsid w:val="008F5D12"/>
    <w:rsid w:val="008F5DBE"/>
    <w:rsid w:val="008F5EF9"/>
    <w:rsid w:val="008F5F0E"/>
    <w:rsid w:val="008F6015"/>
    <w:rsid w:val="008F6020"/>
    <w:rsid w:val="008F613F"/>
    <w:rsid w:val="008F6266"/>
    <w:rsid w:val="008F6290"/>
    <w:rsid w:val="008F6499"/>
    <w:rsid w:val="008F64C0"/>
    <w:rsid w:val="008F6545"/>
    <w:rsid w:val="008F6595"/>
    <w:rsid w:val="008F666A"/>
    <w:rsid w:val="008F6865"/>
    <w:rsid w:val="008F6B0F"/>
    <w:rsid w:val="008F6B38"/>
    <w:rsid w:val="008F6B8F"/>
    <w:rsid w:val="008F6E44"/>
    <w:rsid w:val="008F6FD2"/>
    <w:rsid w:val="008F703E"/>
    <w:rsid w:val="008F710B"/>
    <w:rsid w:val="008F735A"/>
    <w:rsid w:val="008F7741"/>
    <w:rsid w:val="008F779D"/>
    <w:rsid w:val="008F7A35"/>
    <w:rsid w:val="008F7B67"/>
    <w:rsid w:val="008F7BB7"/>
    <w:rsid w:val="008F7BC2"/>
    <w:rsid w:val="008F7FA7"/>
    <w:rsid w:val="008F7FD6"/>
    <w:rsid w:val="00900035"/>
    <w:rsid w:val="009001D3"/>
    <w:rsid w:val="00900292"/>
    <w:rsid w:val="0090054C"/>
    <w:rsid w:val="00900754"/>
    <w:rsid w:val="00900ABB"/>
    <w:rsid w:val="00900C2A"/>
    <w:rsid w:val="00900DB5"/>
    <w:rsid w:val="00900E1C"/>
    <w:rsid w:val="00900ECA"/>
    <w:rsid w:val="00900F44"/>
    <w:rsid w:val="00900F63"/>
    <w:rsid w:val="00901202"/>
    <w:rsid w:val="00901416"/>
    <w:rsid w:val="009014C9"/>
    <w:rsid w:val="009014DC"/>
    <w:rsid w:val="009014F7"/>
    <w:rsid w:val="0090158B"/>
    <w:rsid w:val="009015BA"/>
    <w:rsid w:val="0090162B"/>
    <w:rsid w:val="00901834"/>
    <w:rsid w:val="009018C0"/>
    <w:rsid w:val="00901967"/>
    <w:rsid w:val="00901AFA"/>
    <w:rsid w:val="00901B66"/>
    <w:rsid w:val="00901B83"/>
    <w:rsid w:val="00901B91"/>
    <w:rsid w:val="00901C36"/>
    <w:rsid w:val="00901F49"/>
    <w:rsid w:val="00901F85"/>
    <w:rsid w:val="00901F8B"/>
    <w:rsid w:val="00901F9A"/>
    <w:rsid w:val="00901FB8"/>
    <w:rsid w:val="00902003"/>
    <w:rsid w:val="0090202D"/>
    <w:rsid w:val="0090205B"/>
    <w:rsid w:val="009021A1"/>
    <w:rsid w:val="00902398"/>
    <w:rsid w:val="0090241F"/>
    <w:rsid w:val="009024E4"/>
    <w:rsid w:val="009025D9"/>
    <w:rsid w:val="00902796"/>
    <w:rsid w:val="00902901"/>
    <w:rsid w:val="00902964"/>
    <w:rsid w:val="009029B4"/>
    <w:rsid w:val="00902BEF"/>
    <w:rsid w:val="00902C42"/>
    <w:rsid w:val="00902D34"/>
    <w:rsid w:val="00902DC4"/>
    <w:rsid w:val="00902E03"/>
    <w:rsid w:val="00902F00"/>
    <w:rsid w:val="009030B9"/>
    <w:rsid w:val="009030BA"/>
    <w:rsid w:val="00903163"/>
    <w:rsid w:val="0090319D"/>
    <w:rsid w:val="009031DE"/>
    <w:rsid w:val="0090333E"/>
    <w:rsid w:val="0090345A"/>
    <w:rsid w:val="00903465"/>
    <w:rsid w:val="009034FC"/>
    <w:rsid w:val="0090350A"/>
    <w:rsid w:val="0090360E"/>
    <w:rsid w:val="00903681"/>
    <w:rsid w:val="009037C1"/>
    <w:rsid w:val="0090385B"/>
    <w:rsid w:val="00903B34"/>
    <w:rsid w:val="00903B5D"/>
    <w:rsid w:val="00903C12"/>
    <w:rsid w:val="00903F9E"/>
    <w:rsid w:val="00904001"/>
    <w:rsid w:val="00904015"/>
    <w:rsid w:val="00904028"/>
    <w:rsid w:val="009042EB"/>
    <w:rsid w:val="00904310"/>
    <w:rsid w:val="0090432C"/>
    <w:rsid w:val="009043B1"/>
    <w:rsid w:val="009044D4"/>
    <w:rsid w:val="009045C0"/>
    <w:rsid w:val="009046A0"/>
    <w:rsid w:val="009046B3"/>
    <w:rsid w:val="009046E3"/>
    <w:rsid w:val="00904992"/>
    <w:rsid w:val="009049C6"/>
    <w:rsid w:val="00904A02"/>
    <w:rsid w:val="00904A41"/>
    <w:rsid w:val="00904BF8"/>
    <w:rsid w:val="00904C3B"/>
    <w:rsid w:val="00904CC1"/>
    <w:rsid w:val="00904E8F"/>
    <w:rsid w:val="00904F77"/>
    <w:rsid w:val="00905076"/>
    <w:rsid w:val="00905083"/>
    <w:rsid w:val="009050F3"/>
    <w:rsid w:val="00905154"/>
    <w:rsid w:val="00905223"/>
    <w:rsid w:val="00905302"/>
    <w:rsid w:val="00905511"/>
    <w:rsid w:val="00905543"/>
    <w:rsid w:val="00905799"/>
    <w:rsid w:val="009059EC"/>
    <w:rsid w:val="00905A2C"/>
    <w:rsid w:val="00905B09"/>
    <w:rsid w:val="00905BEA"/>
    <w:rsid w:val="00905C85"/>
    <w:rsid w:val="00905D51"/>
    <w:rsid w:val="009060F9"/>
    <w:rsid w:val="0090636A"/>
    <w:rsid w:val="00906486"/>
    <w:rsid w:val="009065F8"/>
    <w:rsid w:val="00906713"/>
    <w:rsid w:val="00906847"/>
    <w:rsid w:val="00906923"/>
    <w:rsid w:val="009069D3"/>
    <w:rsid w:val="00906AC8"/>
    <w:rsid w:val="00906ACE"/>
    <w:rsid w:val="00906B27"/>
    <w:rsid w:val="00906F41"/>
    <w:rsid w:val="00906FB4"/>
    <w:rsid w:val="00907031"/>
    <w:rsid w:val="00907385"/>
    <w:rsid w:val="009073C1"/>
    <w:rsid w:val="00907527"/>
    <w:rsid w:val="009075BC"/>
    <w:rsid w:val="00907634"/>
    <w:rsid w:val="0090771F"/>
    <w:rsid w:val="0090776F"/>
    <w:rsid w:val="009078C3"/>
    <w:rsid w:val="00907978"/>
    <w:rsid w:val="009079BA"/>
    <w:rsid w:val="00907AD1"/>
    <w:rsid w:val="00907C50"/>
    <w:rsid w:val="00907CB2"/>
    <w:rsid w:val="00907CD8"/>
    <w:rsid w:val="00907CEA"/>
    <w:rsid w:val="00907E27"/>
    <w:rsid w:val="00907EE3"/>
    <w:rsid w:val="00907F5F"/>
    <w:rsid w:val="00907FA4"/>
    <w:rsid w:val="00910008"/>
    <w:rsid w:val="00910056"/>
    <w:rsid w:val="009100E6"/>
    <w:rsid w:val="009100E7"/>
    <w:rsid w:val="0091017C"/>
    <w:rsid w:val="009101F7"/>
    <w:rsid w:val="0091022D"/>
    <w:rsid w:val="00910307"/>
    <w:rsid w:val="009103D1"/>
    <w:rsid w:val="00910409"/>
    <w:rsid w:val="00910498"/>
    <w:rsid w:val="00910606"/>
    <w:rsid w:val="00910799"/>
    <w:rsid w:val="009107B6"/>
    <w:rsid w:val="00910952"/>
    <w:rsid w:val="00910AF6"/>
    <w:rsid w:val="00910D5A"/>
    <w:rsid w:val="00910DD1"/>
    <w:rsid w:val="00910E4B"/>
    <w:rsid w:val="00910EC7"/>
    <w:rsid w:val="00910F68"/>
    <w:rsid w:val="0091105A"/>
    <w:rsid w:val="009111CD"/>
    <w:rsid w:val="009111E9"/>
    <w:rsid w:val="009112BE"/>
    <w:rsid w:val="009113DF"/>
    <w:rsid w:val="00911565"/>
    <w:rsid w:val="009117AE"/>
    <w:rsid w:val="00911999"/>
    <w:rsid w:val="00911B3F"/>
    <w:rsid w:val="00911D55"/>
    <w:rsid w:val="00911D7E"/>
    <w:rsid w:val="00911DB5"/>
    <w:rsid w:val="00911F20"/>
    <w:rsid w:val="00911F21"/>
    <w:rsid w:val="00911F6A"/>
    <w:rsid w:val="00911F6F"/>
    <w:rsid w:val="0091201B"/>
    <w:rsid w:val="00912172"/>
    <w:rsid w:val="00912337"/>
    <w:rsid w:val="0091234E"/>
    <w:rsid w:val="0091242B"/>
    <w:rsid w:val="00912434"/>
    <w:rsid w:val="009124C5"/>
    <w:rsid w:val="0091254C"/>
    <w:rsid w:val="00912690"/>
    <w:rsid w:val="00912716"/>
    <w:rsid w:val="009127DA"/>
    <w:rsid w:val="0091282D"/>
    <w:rsid w:val="00912886"/>
    <w:rsid w:val="00912AEB"/>
    <w:rsid w:val="00912B9A"/>
    <w:rsid w:val="00912E7E"/>
    <w:rsid w:val="00912E80"/>
    <w:rsid w:val="00912F74"/>
    <w:rsid w:val="00913032"/>
    <w:rsid w:val="009130A2"/>
    <w:rsid w:val="00913334"/>
    <w:rsid w:val="0091354D"/>
    <w:rsid w:val="009135BB"/>
    <w:rsid w:val="009135CF"/>
    <w:rsid w:val="0091391B"/>
    <w:rsid w:val="00913A02"/>
    <w:rsid w:val="00913B13"/>
    <w:rsid w:val="00913CD5"/>
    <w:rsid w:val="00913CE8"/>
    <w:rsid w:val="00913D74"/>
    <w:rsid w:val="00913DC9"/>
    <w:rsid w:val="00913DDC"/>
    <w:rsid w:val="00913E09"/>
    <w:rsid w:val="00913E84"/>
    <w:rsid w:val="00913EED"/>
    <w:rsid w:val="00914059"/>
    <w:rsid w:val="009140D2"/>
    <w:rsid w:val="009141A7"/>
    <w:rsid w:val="009144F8"/>
    <w:rsid w:val="009145DD"/>
    <w:rsid w:val="00914637"/>
    <w:rsid w:val="00914667"/>
    <w:rsid w:val="0091494D"/>
    <w:rsid w:val="00914960"/>
    <w:rsid w:val="00914A30"/>
    <w:rsid w:val="00914BF2"/>
    <w:rsid w:val="00914D0A"/>
    <w:rsid w:val="00914F3C"/>
    <w:rsid w:val="00914FC8"/>
    <w:rsid w:val="00915003"/>
    <w:rsid w:val="0091505A"/>
    <w:rsid w:val="009151FC"/>
    <w:rsid w:val="009152E8"/>
    <w:rsid w:val="0091532D"/>
    <w:rsid w:val="00915443"/>
    <w:rsid w:val="00915721"/>
    <w:rsid w:val="00915853"/>
    <w:rsid w:val="00915911"/>
    <w:rsid w:val="00915A1F"/>
    <w:rsid w:val="00915A5F"/>
    <w:rsid w:val="00915AED"/>
    <w:rsid w:val="00915C38"/>
    <w:rsid w:val="00915D21"/>
    <w:rsid w:val="00915EBB"/>
    <w:rsid w:val="00915F2C"/>
    <w:rsid w:val="00915F99"/>
    <w:rsid w:val="00915F9D"/>
    <w:rsid w:val="009160D6"/>
    <w:rsid w:val="009160DD"/>
    <w:rsid w:val="00916374"/>
    <w:rsid w:val="00916397"/>
    <w:rsid w:val="0091641A"/>
    <w:rsid w:val="009165A3"/>
    <w:rsid w:val="009165DE"/>
    <w:rsid w:val="009167B7"/>
    <w:rsid w:val="0091696F"/>
    <w:rsid w:val="00916990"/>
    <w:rsid w:val="00916A07"/>
    <w:rsid w:val="00916A2C"/>
    <w:rsid w:val="00916A6A"/>
    <w:rsid w:val="00916AB3"/>
    <w:rsid w:val="00916AD4"/>
    <w:rsid w:val="00916B4B"/>
    <w:rsid w:val="00916B79"/>
    <w:rsid w:val="00916BA3"/>
    <w:rsid w:val="00916C08"/>
    <w:rsid w:val="00916C3B"/>
    <w:rsid w:val="00916C75"/>
    <w:rsid w:val="00916D56"/>
    <w:rsid w:val="00916D7C"/>
    <w:rsid w:val="00916E63"/>
    <w:rsid w:val="00916F23"/>
    <w:rsid w:val="00916FD3"/>
    <w:rsid w:val="009170C8"/>
    <w:rsid w:val="00917157"/>
    <w:rsid w:val="0091721D"/>
    <w:rsid w:val="009172F2"/>
    <w:rsid w:val="009172F8"/>
    <w:rsid w:val="0091736B"/>
    <w:rsid w:val="00917398"/>
    <w:rsid w:val="0091742F"/>
    <w:rsid w:val="0091762F"/>
    <w:rsid w:val="009177E1"/>
    <w:rsid w:val="009178A9"/>
    <w:rsid w:val="009179E4"/>
    <w:rsid w:val="00917B32"/>
    <w:rsid w:val="00917B77"/>
    <w:rsid w:val="00917C2A"/>
    <w:rsid w:val="00917CD0"/>
    <w:rsid w:val="00917E5D"/>
    <w:rsid w:val="00917EC7"/>
    <w:rsid w:val="00917ED3"/>
    <w:rsid w:val="00917F1F"/>
    <w:rsid w:val="00917F50"/>
    <w:rsid w:val="00920023"/>
    <w:rsid w:val="0092017F"/>
    <w:rsid w:val="0092025A"/>
    <w:rsid w:val="00920480"/>
    <w:rsid w:val="009204BF"/>
    <w:rsid w:val="009204E5"/>
    <w:rsid w:val="009204F4"/>
    <w:rsid w:val="009205DD"/>
    <w:rsid w:val="00920816"/>
    <w:rsid w:val="00920831"/>
    <w:rsid w:val="00920866"/>
    <w:rsid w:val="0092086E"/>
    <w:rsid w:val="00920A0B"/>
    <w:rsid w:val="00920DA6"/>
    <w:rsid w:val="00920DEA"/>
    <w:rsid w:val="00920E11"/>
    <w:rsid w:val="0092120A"/>
    <w:rsid w:val="00921295"/>
    <w:rsid w:val="00921341"/>
    <w:rsid w:val="00921702"/>
    <w:rsid w:val="009217F8"/>
    <w:rsid w:val="00921868"/>
    <w:rsid w:val="00921944"/>
    <w:rsid w:val="0092195D"/>
    <w:rsid w:val="009219C2"/>
    <w:rsid w:val="00921A1E"/>
    <w:rsid w:val="00921AB1"/>
    <w:rsid w:val="00921B62"/>
    <w:rsid w:val="00921C9C"/>
    <w:rsid w:val="00921D88"/>
    <w:rsid w:val="00921E50"/>
    <w:rsid w:val="00921E8D"/>
    <w:rsid w:val="009220E7"/>
    <w:rsid w:val="0092214B"/>
    <w:rsid w:val="0092217E"/>
    <w:rsid w:val="00922276"/>
    <w:rsid w:val="0092227C"/>
    <w:rsid w:val="009222AA"/>
    <w:rsid w:val="009222C0"/>
    <w:rsid w:val="00922573"/>
    <w:rsid w:val="009226A6"/>
    <w:rsid w:val="009226ED"/>
    <w:rsid w:val="00922842"/>
    <w:rsid w:val="009228DA"/>
    <w:rsid w:val="00922AF5"/>
    <w:rsid w:val="00922B2B"/>
    <w:rsid w:val="00922C25"/>
    <w:rsid w:val="00922DEA"/>
    <w:rsid w:val="00922F35"/>
    <w:rsid w:val="009230B9"/>
    <w:rsid w:val="009230BB"/>
    <w:rsid w:val="00923171"/>
    <w:rsid w:val="00923296"/>
    <w:rsid w:val="009233BD"/>
    <w:rsid w:val="009234E9"/>
    <w:rsid w:val="00923603"/>
    <w:rsid w:val="00923611"/>
    <w:rsid w:val="00923673"/>
    <w:rsid w:val="00923684"/>
    <w:rsid w:val="0092374C"/>
    <w:rsid w:val="00923807"/>
    <w:rsid w:val="009238E7"/>
    <w:rsid w:val="009239FF"/>
    <w:rsid w:val="00923A19"/>
    <w:rsid w:val="00923B7A"/>
    <w:rsid w:val="00923BDF"/>
    <w:rsid w:val="00923CA4"/>
    <w:rsid w:val="00923D71"/>
    <w:rsid w:val="00923DC4"/>
    <w:rsid w:val="00923EFD"/>
    <w:rsid w:val="00923F29"/>
    <w:rsid w:val="009240B8"/>
    <w:rsid w:val="0092446A"/>
    <w:rsid w:val="00924556"/>
    <w:rsid w:val="0092455B"/>
    <w:rsid w:val="009245B2"/>
    <w:rsid w:val="00924605"/>
    <w:rsid w:val="00924628"/>
    <w:rsid w:val="0092483A"/>
    <w:rsid w:val="009248C7"/>
    <w:rsid w:val="00924ACA"/>
    <w:rsid w:val="00924E10"/>
    <w:rsid w:val="00924EE9"/>
    <w:rsid w:val="00924F0A"/>
    <w:rsid w:val="0092510F"/>
    <w:rsid w:val="00925120"/>
    <w:rsid w:val="0092525D"/>
    <w:rsid w:val="00925331"/>
    <w:rsid w:val="00925372"/>
    <w:rsid w:val="00925583"/>
    <w:rsid w:val="00925612"/>
    <w:rsid w:val="00925813"/>
    <w:rsid w:val="00925860"/>
    <w:rsid w:val="0092589C"/>
    <w:rsid w:val="00925938"/>
    <w:rsid w:val="00925A7E"/>
    <w:rsid w:val="00925B97"/>
    <w:rsid w:val="00925DA7"/>
    <w:rsid w:val="00925DC5"/>
    <w:rsid w:val="00925E73"/>
    <w:rsid w:val="00925EA5"/>
    <w:rsid w:val="00925EA9"/>
    <w:rsid w:val="009260DB"/>
    <w:rsid w:val="009261E0"/>
    <w:rsid w:val="00926235"/>
    <w:rsid w:val="009264F1"/>
    <w:rsid w:val="009265BE"/>
    <w:rsid w:val="00926640"/>
    <w:rsid w:val="00926850"/>
    <w:rsid w:val="00926858"/>
    <w:rsid w:val="00926926"/>
    <w:rsid w:val="00926B93"/>
    <w:rsid w:val="00926BB5"/>
    <w:rsid w:val="00926DD1"/>
    <w:rsid w:val="00926E29"/>
    <w:rsid w:val="00926FDD"/>
    <w:rsid w:val="00927042"/>
    <w:rsid w:val="00927172"/>
    <w:rsid w:val="0092717D"/>
    <w:rsid w:val="009271F1"/>
    <w:rsid w:val="00927289"/>
    <w:rsid w:val="00927331"/>
    <w:rsid w:val="009273B9"/>
    <w:rsid w:val="009273F6"/>
    <w:rsid w:val="0092740A"/>
    <w:rsid w:val="009274F2"/>
    <w:rsid w:val="0092756C"/>
    <w:rsid w:val="0092774C"/>
    <w:rsid w:val="009277C5"/>
    <w:rsid w:val="00927D23"/>
    <w:rsid w:val="00927E22"/>
    <w:rsid w:val="00927E34"/>
    <w:rsid w:val="00927EAE"/>
    <w:rsid w:val="0093003A"/>
    <w:rsid w:val="0093008C"/>
    <w:rsid w:val="009300F8"/>
    <w:rsid w:val="009301C1"/>
    <w:rsid w:val="0093026B"/>
    <w:rsid w:val="009303CA"/>
    <w:rsid w:val="00930416"/>
    <w:rsid w:val="009304A9"/>
    <w:rsid w:val="009304E3"/>
    <w:rsid w:val="00930713"/>
    <w:rsid w:val="0093075F"/>
    <w:rsid w:val="00930892"/>
    <w:rsid w:val="00930989"/>
    <w:rsid w:val="00930A96"/>
    <w:rsid w:val="00930A9E"/>
    <w:rsid w:val="00930BED"/>
    <w:rsid w:val="00930C40"/>
    <w:rsid w:val="00930C65"/>
    <w:rsid w:val="00930D55"/>
    <w:rsid w:val="00930DB4"/>
    <w:rsid w:val="00930F7F"/>
    <w:rsid w:val="009311EE"/>
    <w:rsid w:val="00931260"/>
    <w:rsid w:val="00931346"/>
    <w:rsid w:val="00931589"/>
    <w:rsid w:val="009315A3"/>
    <w:rsid w:val="009316F2"/>
    <w:rsid w:val="00931A0C"/>
    <w:rsid w:val="00931A9E"/>
    <w:rsid w:val="00931EB3"/>
    <w:rsid w:val="009320A6"/>
    <w:rsid w:val="00932349"/>
    <w:rsid w:val="00932378"/>
    <w:rsid w:val="009329C3"/>
    <w:rsid w:val="009329D6"/>
    <w:rsid w:val="00932AAC"/>
    <w:rsid w:val="00932BB3"/>
    <w:rsid w:val="00932C40"/>
    <w:rsid w:val="00932DE7"/>
    <w:rsid w:val="00932EF6"/>
    <w:rsid w:val="00932F95"/>
    <w:rsid w:val="0093323B"/>
    <w:rsid w:val="0093332F"/>
    <w:rsid w:val="0093335C"/>
    <w:rsid w:val="009334BF"/>
    <w:rsid w:val="009336E7"/>
    <w:rsid w:val="009338A6"/>
    <w:rsid w:val="00933A7E"/>
    <w:rsid w:val="00933C58"/>
    <w:rsid w:val="00933C91"/>
    <w:rsid w:val="00933CC3"/>
    <w:rsid w:val="00933CF0"/>
    <w:rsid w:val="00933D51"/>
    <w:rsid w:val="00933DA3"/>
    <w:rsid w:val="00933E4A"/>
    <w:rsid w:val="00933F01"/>
    <w:rsid w:val="00933F69"/>
    <w:rsid w:val="00933FCB"/>
    <w:rsid w:val="00933FFF"/>
    <w:rsid w:val="00934094"/>
    <w:rsid w:val="0093414A"/>
    <w:rsid w:val="0093422C"/>
    <w:rsid w:val="0093424C"/>
    <w:rsid w:val="009342FB"/>
    <w:rsid w:val="009343E2"/>
    <w:rsid w:val="00934471"/>
    <w:rsid w:val="0093447F"/>
    <w:rsid w:val="0093452F"/>
    <w:rsid w:val="009345B1"/>
    <w:rsid w:val="0093465F"/>
    <w:rsid w:val="009347B8"/>
    <w:rsid w:val="009348DF"/>
    <w:rsid w:val="00934963"/>
    <w:rsid w:val="0093497A"/>
    <w:rsid w:val="00934B4A"/>
    <w:rsid w:val="00934B4C"/>
    <w:rsid w:val="00934BB7"/>
    <w:rsid w:val="00934F03"/>
    <w:rsid w:val="00934F0D"/>
    <w:rsid w:val="009350F0"/>
    <w:rsid w:val="0093517A"/>
    <w:rsid w:val="009351F0"/>
    <w:rsid w:val="00935220"/>
    <w:rsid w:val="009352C8"/>
    <w:rsid w:val="009353A4"/>
    <w:rsid w:val="009353E2"/>
    <w:rsid w:val="00935504"/>
    <w:rsid w:val="00935581"/>
    <w:rsid w:val="009355C0"/>
    <w:rsid w:val="00935624"/>
    <w:rsid w:val="009357FC"/>
    <w:rsid w:val="00935873"/>
    <w:rsid w:val="00935966"/>
    <w:rsid w:val="009359C4"/>
    <w:rsid w:val="00935A79"/>
    <w:rsid w:val="00935BA5"/>
    <w:rsid w:val="00935BB9"/>
    <w:rsid w:val="00935DE4"/>
    <w:rsid w:val="00935E08"/>
    <w:rsid w:val="00935EDE"/>
    <w:rsid w:val="00935F1E"/>
    <w:rsid w:val="00935F74"/>
    <w:rsid w:val="00936093"/>
    <w:rsid w:val="009360D7"/>
    <w:rsid w:val="00936185"/>
    <w:rsid w:val="009361A5"/>
    <w:rsid w:val="009362FB"/>
    <w:rsid w:val="009365A4"/>
    <w:rsid w:val="00936798"/>
    <w:rsid w:val="00936925"/>
    <w:rsid w:val="0093694E"/>
    <w:rsid w:val="00936C51"/>
    <w:rsid w:val="00936C52"/>
    <w:rsid w:val="00936D18"/>
    <w:rsid w:val="00936D6F"/>
    <w:rsid w:val="00936F1C"/>
    <w:rsid w:val="009370C9"/>
    <w:rsid w:val="00937128"/>
    <w:rsid w:val="00937191"/>
    <w:rsid w:val="009371AE"/>
    <w:rsid w:val="00937293"/>
    <w:rsid w:val="00937299"/>
    <w:rsid w:val="0093761A"/>
    <w:rsid w:val="009376F3"/>
    <w:rsid w:val="00937948"/>
    <w:rsid w:val="00937C48"/>
    <w:rsid w:val="00937D2E"/>
    <w:rsid w:val="00937DF7"/>
    <w:rsid w:val="00937E57"/>
    <w:rsid w:val="00937EBC"/>
    <w:rsid w:val="00937F9D"/>
    <w:rsid w:val="009400DE"/>
    <w:rsid w:val="00940284"/>
    <w:rsid w:val="009402CB"/>
    <w:rsid w:val="009402E7"/>
    <w:rsid w:val="00940484"/>
    <w:rsid w:val="00940580"/>
    <w:rsid w:val="009405A0"/>
    <w:rsid w:val="00940611"/>
    <w:rsid w:val="00940627"/>
    <w:rsid w:val="00940749"/>
    <w:rsid w:val="0094081A"/>
    <w:rsid w:val="00940823"/>
    <w:rsid w:val="00940870"/>
    <w:rsid w:val="0094098F"/>
    <w:rsid w:val="00940A68"/>
    <w:rsid w:val="00940AA3"/>
    <w:rsid w:val="00940BCF"/>
    <w:rsid w:val="00940C3D"/>
    <w:rsid w:val="00940C5E"/>
    <w:rsid w:val="00940C9C"/>
    <w:rsid w:val="00940D0E"/>
    <w:rsid w:val="00940DC0"/>
    <w:rsid w:val="00940E8B"/>
    <w:rsid w:val="00940F58"/>
    <w:rsid w:val="00940FFB"/>
    <w:rsid w:val="00941446"/>
    <w:rsid w:val="009415DB"/>
    <w:rsid w:val="00941780"/>
    <w:rsid w:val="00941836"/>
    <w:rsid w:val="0094184B"/>
    <w:rsid w:val="00941896"/>
    <w:rsid w:val="00941905"/>
    <w:rsid w:val="00941926"/>
    <w:rsid w:val="00941964"/>
    <w:rsid w:val="009419DA"/>
    <w:rsid w:val="00941A75"/>
    <w:rsid w:val="00941AB3"/>
    <w:rsid w:val="00941BD1"/>
    <w:rsid w:val="00941CD1"/>
    <w:rsid w:val="00941D50"/>
    <w:rsid w:val="00941E27"/>
    <w:rsid w:val="00942100"/>
    <w:rsid w:val="0094217C"/>
    <w:rsid w:val="00942246"/>
    <w:rsid w:val="009423FE"/>
    <w:rsid w:val="00942589"/>
    <w:rsid w:val="009425FC"/>
    <w:rsid w:val="009426D0"/>
    <w:rsid w:val="00942742"/>
    <w:rsid w:val="0094288B"/>
    <w:rsid w:val="0094292D"/>
    <w:rsid w:val="009429E7"/>
    <w:rsid w:val="00942C11"/>
    <w:rsid w:val="00942C21"/>
    <w:rsid w:val="00942CA7"/>
    <w:rsid w:val="00942D39"/>
    <w:rsid w:val="00942F40"/>
    <w:rsid w:val="00942F8A"/>
    <w:rsid w:val="00942FD6"/>
    <w:rsid w:val="009430AE"/>
    <w:rsid w:val="00943263"/>
    <w:rsid w:val="0094327E"/>
    <w:rsid w:val="00943292"/>
    <w:rsid w:val="009432A9"/>
    <w:rsid w:val="009433FC"/>
    <w:rsid w:val="0094357F"/>
    <w:rsid w:val="00943663"/>
    <w:rsid w:val="0094381A"/>
    <w:rsid w:val="009438AD"/>
    <w:rsid w:val="009439AD"/>
    <w:rsid w:val="009439CE"/>
    <w:rsid w:val="00943ACA"/>
    <w:rsid w:val="00943B7A"/>
    <w:rsid w:val="00943D93"/>
    <w:rsid w:val="00943E3E"/>
    <w:rsid w:val="00943FE6"/>
    <w:rsid w:val="009440BC"/>
    <w:rsid w:val="009440E0"/>
    <w:rsid w:val="009441A4"/>
    <w:rsid w:val="00944366"/>
    <w:rsid w:val="0094440F"/>
    <w:rsid w:val="00944506"/>
    <w:rsid w:val="009445F3"/>
    <w:rsid w:val="00944629"/>
    <w:rsid w:val="00944762"/>
    <w:rsid w:val="00944771"/>
    <w:rsid w:val="00944821"/>
    <w:rsid w:val="00944836"/>
    <w:rsid w:val="00944843"/>
    <w:rsid w:val="0094488B"/>
    <w:rsid w:val="009448EF"/>
    <w:rsid w:val="00944A01"/>
    <w:rsid w:val="00944B6D"/>
    <w:rsid w:val="00944C6C"/>
    <w:rsid w:val="00944EB9"/>
    <w:rsid w:val="00944F18"/>
    <w:rsid w:val="00945019"/>
    <w:rsid w:val="009450DA"/>
    <w:rsid w:val="009450E0"/>
    <w:rsid w:val="00945101"/>
    <w:rsid w:val="00945201"/>
    <w:rsid w:val="00945238"/>
    <w:rsid w:val="00945256"/>
    <w:rsid w:val="009452C0"/>
    <w:rsid w:val="00945314"/>
    <w:rsid w:val="009453BD"/>
    <w:rsid w:val="0094559F"/>
    <w:rsid w:val="009456C3"/>
    <w:rsid w:val="00945734"/>
    <w:rsid w:val="009458BA"/>
    <w:rsid w:val="009459AA"/>
    <w:rsid w:val="00945A37"/>
    <w:rsid w:val="00945B07"/>
    <w:rsid w:val="00945BD9"/>
    <w:rsid w:val="00945D44"/>
    <w:rsid w:val="00945EEF"/>
    <w:rsid w:val="00945EF4"/>
    <w:rsid w:val="00945F27"/>
    <w:rsid w:val="00945F3C"/>
    <w:rsid w:val="00945FC8"/>
    <w:rsid w:val="00946112"/>
    <w:rsid w:val="009461CB"/>
    <w:rsid w:val="009461CE"/>
    <w:rsid w:val="00946336"/>
    <w:rsid w:val="0094644A"/>
    <w:rsid w:val="0094656B"/>
    <w:rsid w:val="009465FD"/>
    <w:rsid w:val="00946A5B"/>
    <w:rsid w:val="00946A7A"/>
    <w:rsid w:val="00946B2F"/>
    <w:rsid w:val="00946BF6"/>
    <w:rsid w:val="00946BF8"/>
    <w:rsid w:val="00946C7D"/>
    <w:rsid w:val="00946CA4"/>
    <w:rsid w:val="00946D6A"/>
    <w:rsid w:val="00946DA2"/>
    <w:rsid w:val="00946EE8"/>
    <w:rsid w:val="00946F0B"/>
    <w:rsid w:val="00946F0F"/>
    <w:rsid w:val="00946FC2"/>
    <w:rsid w:val="00947125"/>
    <w:rsid w:val="00947204"/>
    <w:rsid w:val="00947393"/>
    <w:rsid w:val="0094761E"/>
    <w:rsid w:val="00947A4B"/>
    <w:rsid w:val="00947DF3"/>
    <w:rsid w:val="00947F49"/>
    <w:rsid w:val="009501BD"/>
    <w:rsid w:val="00950321"/>
    <w:rsid w:val="00950355"/>
    <w:rsid w:val="0095059B"/>
    <w:rsid w:val="009507C3"/>
    <w:rsid w:val="009507C4"/>
    <w:rsid w:val="0095089F"/>
    <w:rsid w:val="0095094B"/>
    <w:rsid w:val="00950A4C"/>
    <w:rsid w:val="00950A52"/>
    <w:rsid w:val="00950AC3"/>
    <w:rsid w:val="00950ECF"/>
    <w:rsid w:val="00950ED1"/>
    <w:rsid w:val="00950F11"/>
    <w:rsid w:val="00950FA2"/>
    <w:rsid w:val="009510A9"/>
    <w:rsid w:val="009510E3"/>
    <w:rsid w:val="009510F4"/>
    <w:rsid w:val="009514E0"/>
    <w:rsid w:val="00951673"/>
    <w:rsid w:val="0095169B"/>
    <w:rsid w:val="00951858"/>
    <w:rsid w:val="00951AF5"/>
    <w:rsid w:val="00951BD3"/>
    <w:rsid w:val="00951CFF"/>
    <w:rsid w:val="00951DE0"/>
    <w:rsid w:val="00951E0E"/>
    <w:rsid w:val="00951E22"/>
    <w:rsid w:val="0095201C"/>
    <w:rsid w:val="009520DC"/>
    <w:rsid w:val="00952271"/>
    <w:rsid w:val="00952378"/>
    <w:rsid w:val="009528B2"/>
    <w:rsid w:val="00952919"/>
    <w:rsid w:val="00952A72"/>
    <w:rsid w:val="00952C81"/>
    <w:rsid w:val="00952CEA"/>
    <w:rsid w:val="00952F6A"/>
    <w:rsid w:val="00953004"/>
    <w:rsid w:val="0095300F"/>
    <w:rsid w:val="009531A9"/>
    <w:rsid w:val="009531F5"/>
    <w:rsid w:val="00953519"/>
    <w:rsid w:val="009537D4"/>
    <w:rsid w:val="009537ED"/>
    <w:rsid w:val="009537FA"/>
    <w:rsid w:val="009539E1"/>
    <w:rsid w:val="00953A05"/>
    <w:rsid w:val="00953A6C"/>
    <w:rsid w:val="00953B5F"/>
    <w:rsid w:val="00953D59"/>
    <w:rsid w:val="00953F66"/>
    <w:rsid w:val="00953F8A"/>
    <w:rsid w:val="0095400F"/>
    <w:rsid w:val="00954012"/>
    <w:rsid w:val="0095403B"/>
    <w:rsid w:val="0095409B"/>
    <w:rsid w:val="009543FF"/>
    <w:rsid w:val="009546B8"/>
    <w:rsid w:val="00954706"/>
    <w:rsid w:val="00954710"/>
    <w:rsid w:val="00954781"/>
    <w:rsid w:val="00954819"/>
    <w:rsid w:val="00954859"/>
    <w:rsid w:val="009548E2"/>
    <w:rsid w:val="00954B56"/>
    <w:rsid w:val="00954BED"/>
    <w:rsid w:val="00954E68"/>
    <w:rsid w:val="00954F72"/>
    <w:rsid w:val="0095516E"/>
    <w:rsid w:val="0095528E"/>
    <w:rsid w:val="009552E9"/>
    <w:rsid w:val="00955508"/>
    <w:rsid w:val="00955526"/>
    <w:rsid w:val="0095577E"/>
    <w:rsid w:val="009557BD"/>
    <w:rsid w:val="0095589A"/>
    <w:rsid w:val="00955994"/>
    <w:rsid w:val="00955A7F"/>
    <w:rsid w:val="00955C2D"/>
    <w:rsid w:val="00955D7A"/>
    <w:rsid w:val="00955D7E"/>
    <w:rsid w:val="00955E7E"/>
    <w:rsid w:val="00955EC6"/>
    <w:rsid w:val="00956070"/>
    <w:rsid w:val="009560E1"/>
    <w:rsid w:val="009560F7"/>
    <w:rsid w:val="009561D3"/>
    <w:rsid w:val="009562D1"/>
    <w:rsid w:val="00956335"/>
    <w:rsid w:val="00956443"/>
    <w:rsid w:val="0095649A"/>
    <w:rsid w:val="00956686"/>
    <w:rsid w:val="0095673B"/>
    <w:rsid w:val="00956802"/>
    <w:rsid w:val="0095681A"/>
    <w:rsid w:val="00956A09"/>
    <w:rsid w:val="00956B2B"/>
    <w:rsid w:val="00956B3E"/>
    <w:rsid w:val="0095719B"/>
    <w:rsid w:val="009571F4"/>
    <w:rsid w:val="00957401"/>
    <w:rsid w:val="0095756A"/>
    <w:rsid w:val="0095770B"/>
    <w:rsid w:val="009577C4"/>
    <w:rsid w:val="00957954"/>
    <w:rsid w:val="00957A5F"/>
    <w:rsid w:val="00957D13"/>
    <w:rsid w:val="00957E44"/>
    <w:rsid w:val="00957F01"/>
    <w:rsid w:val="00960086"/>
    <w:rsid w:val="009600EB"/>
    <w:rsid w:val="0096010C"/>
    <w:rsid w:val="009608B5"/>
    <w:rsid w:val="009609CF"/>
    <w:rsid w:val="00960A83"/>
    <w:rsid w:val="00960B35"/>
    <w:rsid w:val="00960BD1"/>
    <w:rsid w:val="00960EAE"/>
    <w:rsid w:val="00961092"/>
    <w:rsid w:val="009610A0"/>
    <w:rsid w:val="009610D6"/>
    <w:rsid w:val="00961199"/>
    <w:rsid w:val="0096131D"/>
    <w:rsid w:val="00961379"/>
    <w:rsid w:val="009613B4"/>
    <w:rsid w:val="009614DA"/>
    <w:rsid w:val="00961569"/>
    <w:rsid w:val="0096170D"/>
    <w:rsid w:val="00961849"/>
    <w:rsid w:val="00961B77"/>
    <w:rsid w:val="00961CE1"/>
    <w:rsid w:val="00961FBC"/>
    <w:rsid w:val="00962025"/>
    <w:rsid w:val="009620CF"/>
    <w:rsid w:val="009621C6"/>
    <w:rsid w:val="00962397"/>
    <w:rsid w:val="0096257B"/>
    <w:rsid w:val="00962733"/>
    <w:rsid w:val="00962947"/>
    <w:rsid w:val="00962B26"/>
    <w:rsid w:val="00962BC1"/>
    <w:rsid w:val="00962C18"/>
    <w:rsid w:val="00962CEE"/>
    <w:rsid w:val="0096303C"/>
    <w:rsid w:val="00963116"/>
    <w:rsid w:val="0096313F"/>
    <w:rsid w:val="0096322D"/>
    <w:rsid w:val="00963247"/>
    <w:rsid w:val="0096329B"/>
    <w:rsid w:val="00963481"/>
    <w:rsid w:val="00963498"/>
    <w:rsid w:val="0096360B"/>
    <w:rsid w:val="00963626"/>
    <w:rsid w:val="00963661"/>
    <w:rsid w:val="009636E1"/>
    <w:rsid w:val="0096371D"/>
    <w:rsid w:val="009637B7"/>
    <w:rsid w:val="009637BC"/>
    <w:rsid w:val="00963855"/>
    <w:rsid w:val="009639B8"/>
    <w:rsid w:val="00963EB3"/>
    <w:rsid w:val="00963EEB"/>
    <w:rsid w:val="00963F1B"/>
    <w:rsid w:val="00963F6D"/>
    <w:rsid w:val="00963F8C"/>
    <w:rsid w:val="00964086"/>
    <w:rsid w:val="00964140"/>
    <w:rsid w:val="009641B3"/>
    <w:rsid w:val="009642A3"/>
    <w:rsid w:val="009642D5"/>
    <w:rsid w:val="009643A8"/>
    <w:rsid w:val="0096442E"/>
    <w:rsid w:val="0096447D"/>
    <w:rsid w:val="00964488"/>
    <w:rsid w:val="009644E8"/>
    <w:rsid w:val="0096457D"/>
    <w:rsid w:val="009648EB"/>
    <w:rsid w:val="009648FE"/>
    <w:rsid w:val="00964938"/>
    <w:rsid w:val="00964A69"/>
    <w:rsid w:val="00964B45"/>
    <w:rsid w:val="00964B69"/>
    <w:rsid w:val="00964BBB"/>
    <w:rsid w:val="00964D79"/>
    <w:rsid w:val="00965018"/>
    <w:rsid w:val="00965187"/>
    <w:rsid w:val="0096536F"/>
    <w:rsid w:val="0096563F"/>
    <w:rsid w:val="0096572E"/>
    <w:rsid w:val="00965774"/>
    <w:rsid w:val="00965810"/>
    <w:rsid w:val="009659E8"/>
    <w:rsid w:val="00965B48"/>
    <w:rsid w:val="00965E88"/>
    <w:rsid w:val="00965E9B"/>
    <w:rsid w:val="00965F9E"/>
    <w:rsid w:val="00966075"/>
    <w:rsid w:val="00966109"/>
    <w:rsid w:val="00966250"/>
    <w:rsid w:val="0096633C"/>
    <w:rsid w:val="009663E4"/>
    <w:rsid w:val="009664B2"/>
    <w:rsid w:val="009665CB"/>
    <w:rsid w:val="00966895"/>
    <w:rsid w:val="0096699C"/>
    <w:rsid w:val="00966A09"/>
    <w:rsid w:val="00966D2D"/>
    <w:rsid w:val="00966D95"/>
    <w:rsid w:val="00966E83"/>
    <w:rsid w:val="00966EA7"/>
    <w:rsid w:val="00966EDF"/>
    <w:rsid w:val="00966F08"/>
    <w:rsid w:val="00966FDA"/>
    <w:rsid w:val="009671F1"/>
    <w:rsid w:val="009673D9"/>
    <w:rsid w:val="009675B3"/>
    <w:rsid w:val="0096765B"/>
    <w:rsid w:val="00967701"/>
    <w:rsid w:val="00967763"/>
    <w:rsid w:val="009677C9"/>
    <w:rsid w:val="0096784F"/>
    <w:rsid w:val="00967995"/>
    <w:rsid w:val="00967AB8"/>
    <w:rsid w:val="00967B95"/>
    <w:rsid w:val="00967BA6"/>
    <w:rsid w:val="00967E7C"/>
    <w:rsid w:val="00967F8B"/>
    <w:rsid w:val="00970005"/>
    <w:rsid w:val="00970072"/>
    <w:rsid w:val="00970113"/>
    <w:rsid w:val="00970117"/>
    <w:rsid w:val="009703ED"/>
    <w:rsid w:val="009704D6"/>
    <w:rsid w:val="00970595"/>
    <w:rsid w:val="009705DC"/>
    <w:rsid w:val="00970672"/>
    <w:rsid w:val="0097069A"/>
    <w:rsid w:val="00970871"/>
    <w:rsid w:val="00970933"/>
    <w:rsid w:val="00970970"/>
    <w:rsid w:val="009709C9"/>
    <w:rsid w:val="009709E4"/>
    <w:rsid w:val="00970AC4"/>
    <w:rsid w:val="00970B0E"/>
    <w:rsid w:val="00970CFF"/>
    <w:rsid w:val="00970E83"/>
    <w:rsid w:val="00970F60"/>
    <w:rsid w:val="00970FA8"/>
    <w:rsid w:val="00970FC1"/>
    <w:rsid w:val="009710B3"/>
    <w:rsid w:val="00971117"/>
    <w:rsid w:val="00971133"/>
    <w:rsid w:val="0097114A"/>
    <w:rsid w:val="00971176"/>
    <w:rsid w:val="009711B6"/>
    <w:rsid w:val="009712EF"/>
    <w:rsid w:val="009714B8"/>
    <w:rsid w:val="009714C3"/>
    <w:rsid w:val="009714F2"/>
    <w:rsid w:val="00971568"/>
    <w:rsid w:val="009715AB"/>
    <w:rsid w:val="0097160F"/>
    <w:rsid w:val="00971666"/>
    <w:rsid w:val="009716A8"/>
    <w:rsid w:val="00971877"/>
    <w:rsid w:val="009718B5"/>
    <w:rsid w:val="00971E34"/>
    <w:rsid w:val="00972124"/>
    <w:rsid w:val="0097253B"/>
    <w:rsid w:val="0097264E"/>
    <w:rsid w:val="009726F6"/>
    <w:rsid w:val="0097273C"/>
    <w:rsid w:val="00972798"/>
    <w:rsid w:val="009727D4"/>
    <w:rsid w:val="00972862"/>
    <w:rsid w:val="00972925"/>
    <w:rsid w:val="00972985"/>
    <w:rsid w:val="00972D02"/>
    <w:rsid w:val="00972E86"/>
    <w:rsid w:val="00972F98"/>
    <w:rsid w:val="00972FE5"/>
    <w:rsid w:val="0097305B"/>
    <w:rsid w:val="009730E9"/>
    <w:rsid w:val="0097314E"/>
    <w:rsid w:val="0097315D"/>
    <w:rsid w:val="009731A2"/>
    <w:rsid w:val="0097326A"/>
    <w:rsid w:val="00973349"/>
    <w:rsid w:val="009733E7"/>
    <w:rsid w:val="00973432"/>
    <w:rsid w:val="0097344B"/>
    <w:rsid w:val="009735D4"/>
    <w:rsid w:val="0097365F"/>
    <w:rsid w:val="009736AF"/>
    <w:rsid w:val="00973758"/>
    <w:rsid w:val="0097375A"/>
    <w:rsid w:val="00973845"/>
    <w:rsid w:val="00973878"/>
    <w:rsid w:val="009739AC"/>
    <w:rsid w:val="009739E2"/>
    <w:rsid w:val="00973BC2"/>
    <w:rsid w:val="00973C24"/>
    <w:rsid w:val="00973D5B"/>
    <w:rsid w:val="00973D6E"/>
    <w:rsid w:val="00974222"/>
    <w:rsid w:val="00974236"/>
    <w:rsid w:val="00974459"/>
    <w:rsid w:val="009744ED"/>
    <w:rsid w:val="0097472D"/>
    <w:rsid w:val="00974871"/>
    <w:rsid w:val="00974942"/>
    <w:rsid w:val="00974BB9"/>
    <w:rsid w:val="00974DEA"/>
    <w:rsid w:val="00974FA1"/>
    <w:rsid w:val="00974FD5"/>
    <w:rsid w:val="00974FED"/>
    <w:rsid w:val="009752D6"/>
    <w:rsid w:val="00975308"/>
    <w:rsid w:val="00975459"/>
    <w:rsid w:val="009755AA"/>
    <w:rsid w:val="00975793"/>
    <w:rsid w:val="00975991"/>
    <w:rsid w:val="00975A31"/>
    <w:rsid w:val="00975B7E"/>
    <w:rsid w:val="00975BBC"/>
    <w:rsid w:val="00975D0A"/>
    <w:rsid w:val="00976121"/>
    <w:rsid w:val="00976295"/>
    <w:rsid w:val="00976338"/>
    <w:rsid w:val="009764C6"/>
    <w:rsid w:val="009764DB"/>
    <w:rsid w:val="009765A6"/>
    <w:rsid w:val="00976647"/>
    <w:rsid w:val="0097668A"/>
    <w:rsid w:val="0097681C"/>
    <w:rsid w:val="0097685F"/>
    <w:rsid w:val="00976961"/>
    <w:rsid w:val="00976A33"/>
    <w:rsid w:val="00976B30"/>
    <w:rsid w:val="00976C42"/>
    <w:rsid w:val="00976C8B"/>
    <w:rsid w:val="00976D7A"/>
    <w:rsid w:val="00976F44"/>
    <w:rsid w:val="00977465"/>
    <w:rsid w:val="0097748C"/>
    <w:rsid w:val="009774D4"/>
    <w:rsid w:val="009774E7"/>
    <w:rsid w:val="00977889"/>
    <w:rsid w:val="00977CDD"/>
    <w:rsid w:val="00977D2B"/>
    <w:rsid w:val="00977ECF"/>
    <w:rsid w:val="00977F1A"/>
    <w:rsid w:val="00980177"/>
    <w:rsid w:val="00980246"/>
    <w:rsid w:val="009802CD"/>
    <w:rsid w:val="009803E7"/>
    <w:rsid w:val="00980441"/>
    <w:rsid w:val="009804D3"/>
    <w:rsid w:val="009805A7"/>
    <w:rsid w:val="00980646"/>
    <w:rsid w:val="009806F5"/>
    <w:rsid w:val="00980774"/>
    <w:rsid w:val="009807A3"/>
    <w:rsid w:val="00980812"/>
    <w:rsid w:val="009808C1"/>
    <w:rsid w:val="009808C4"/>
    <w:rsid w:val="00980A9D"/>
    <w:rsid w:val="00980B03"/>
    <w:rsid w:val="00980CCB"/>
    <w:rsid w:val="00980CE0"/>
    <w:rsid w:val="00980E29"/>
    <w:rsid w:val="00980EB3"/>
    <w:rsid w:val="00980EB9"/>
    <w:rsid w:val="00980F1C"/>
    <w:rsid w:val="00980F2A"/>
    <w:rsid w:val="00980F66"/>
    <w:rsid w:val="0098101D"/>
    <w:rsid w:val="00981035"/>
    <w:rsid w:val="00981044"/>
    <w:rsid w:val="009811D5"/>
    <w:rsid w:val="0098123B"/>
    <w:rsid w:val="00981280"/>
    <w:rsid w:val="009812B4"/>
    <w:rsid w:val="009813F1"/>
    <w:rsid w:val="009815D1"/>
    <w:rsid w:val="00981605"/>
    <w:rsid w:val="009816A6"/>
    <w:rsid w:val="0098185F"/>
    <w:rsid w:val="00981888"/>
    <w:rsid w:val="009818EC"/>
    <w:rsid w:val="00981CD4"/>
    <w:rsid w:val="00981D2B"/>
    <w:rsid w:val="00981E5A"/>
    <w:rsid w:val="00981F0B"/>
    <w:rsid w:val="00981F57"/>
    <w:rsid w:val="00982147"/>
    <w:rsid w:val="00982195"/>
    <w:rsid w:val="0098238C"/>
    <w:rsid w:val="009823E2"/>
    <w:rsid w:val="009827A6"/>
    <w:rsid w:val="00982A4D"/>
    <w:rsid w:val="00982A7E"/>
    <w:rsid w:val="00982BD2"/>
    <w:rsid w:val="00982CD9"/>
    <w:rsid w:val="00982D19"/>
    <w:rsid w:val="00982FA6"/>
    <w:rsid w:val="00983184"/>
    <w:rsid w:val="009831E8"/>
    <w:rsid w:val="00983205"/>
    <w:rsid w:val="009834B3"/>
    <w:rsid w:val="00983574"/>
    <w:rsid w:val="009836E1"/>
    <w:rsid w:val="00983783"/>
    <w:rsid w:val="00983875"/>
    <w:rsid w:val="00983878"/>
    <w:rsid w:val="0098389E"/>
    <w:rsid w:val="009838B2"/>
    <w:rsid w:val="00983C14"/>
    <w:rsid w:val="00983E85"/>
    <w:rsid w:val="00983EFA"/>
    <w:rsid w:val="0098404C"/>
    <w:rsid w:val="0098407C"/>
    <w:rsid w:val="009840E8"/>
    <w:rsid w:val="00984175"/>
    <w:rsid w:val="0098419A"/>
    <w:rsid w:val="009841E5"/>
    <w:rsid w:val="00984212"/>
    <w:rsid w:val="0098432A"/>
    <w:rsid w:val="00984338"/>
    <w:rsid w:val="009843BC"/>
    <w:rsid w:val="009844AA"/>
    <w:rsid w:val="009844BA"/>
    <w:rsid w:val="00984684"/>
    <w:rsid w:val="009846CC"/>
    <w:rsid w:val="00984A28"/>
    <w:rsid w:val="00984BD9"/>
    <w:rsid w:val="00984DD1"/>
    <w:rsid w:val="00984DDD"/>
    <w:rsid w:val="00984DE7"/>
    <w:rsid w:val="00984EC8"/>
    <w:rsid w:val="00985067"/>
    <w:rsid w:val="0098511D"/>
    <w:rsid w:val="009851A4"/>
    <w:rsid w:val="0098522A"/>
    <w:rsid w:val="00985270"/>
    <w:rsid w:val="009852A1"/>
    <w:rsid w:val="009854AF"/>
    <w:rsid w:val="00985517"/>
    <w:rsid w:val="0098574D"/>
    <w:rsid w:val="009857BD"/>
    <w:rsid w:val="00985A32"/>
    <w:rsid w:val="00985ADF"/>
    <w:rsid w:val="00985C3E"/>
    <w:rsid w:val="009861D0"/>
    <w:rsid w:val="00986327"/>
    <w:rsid w:val="009865AA"/>
    <w:rsid w:val="009865E2"/>
    <w:rsid w:val="009866B8"/>
    <w:rsid w:val="009867E1"/>
    <w:rsid w:val="0098684A"/>
    <w:rsid w:val="00986A21"/>
    <w:rsid w:val="00986CAE"/>
    <w:rsid w:val="00986D8A"/>
    <w:rsid w:val="00986E20"/>
    <w:rsid w:val="00986EB8"/>
    <w:rsid w:val="00986EE6"/>
    <w:rsid w:val="00986F13"/>
    <w:rsid w:val="00986FE2"/>
    <w:rsid w:val="009870FE"/>
    <w:rsid w:val="0098714D"/>
    <w:rsid w:val="00987191"/>
    <w:rsid w:val="009871A5"/>
    <w:rsid w:val="00987222"/>
    <w:rsid w:val="009872C3"/>
    <w:rsid w:val="009872EA"/>
    <w:rsid w:val="00987449"/>
    <w:rsid w:val="009874D1"/>
    <w:rsid w:val="00987547"/>
    <w:rsid w:val="0098768F"/>
    <w:rsid w:val="009877A2"/>
    <w:rsid w:val="009878A6"/>
    <w:rsid w:val="00987DBB"/>
    <w:rsid w:val="00987EEB"/>
    <w:rsid w:val="00990193"/>
    <w:rsid w:val="0099021F"/>
    <w:rsid w:val="00990221"/>
    <w:rsid w:val="0099023C"/>
    <w:rsid w:val="0099039D"/>
    <w:rsid w:val="009903B1"/>
    <w:rsid w:val="00990506"/>
    <w:rsid w:val="009905E1"/>
    <w:rsid w:val="00990699"/>
    <w:rsid w:val="009906A8"/>
    <w:rsid w:val="009907C7"/>
    <w:rsid w:val="00990881"/>
    <w:rsid w:val="00990925"/>
    <w:rsid w:val="009909F4"/>
    <w:rsid w:val="00990A02"/>
    <w:rsid w:val="00990A86"/>
    <w:rsid w:val="00990ACC"/>
    <w:rsid w:val="00990E3B"/>
    <w:rsid w:val="00990FB6"/>
    <w:rsid w:val="009913BA"/>
    <w:rsid w:val="00991557"/>
    <w:rsid w:val="00991599"/>
    <w:rsid w:val="0099162B"/>
    <w:rsid w:val="009916AB"/>
    <w:rsid w:val="00991905"/>
    <w:rsid w:val="00991C7B"/>
    <w:rsid w:val="00991F41"/>
    <w:rsid w:val="009922F7"/>
    <w:rsid w:val="0099231C"/>
    <w:rsid w:val="009923DA"/>
    <w:rsid w:val="009924A5"/>
    <w:rsid w:val="00992641"/>
    <w:rsid w:val="009926BF"/>
    <w:rsid w:val="009928F0"/>
    <w:rsid w:val="0099295B"/>
    <w:rsid w:val="00992A92"/>
    <w:rsid w:val="00992BE7"/>
    <w:rsid w:val="00992D0B"/>
    <w:rsid w:val="00992E8D"/>
    <w:rsid w:val="00992F21"/>
    <w:rsid w:val="00993205"/>
    <w:rsid w:val="009932E3"/>
    <w:rsid w:val="00993379"/>
    <w:rsid w:val="009934E5"/>
    <w:rsid w:val="0099366E"/>
    <w:rsid w:val="00993CAD"/>
    <w:rsid w:val="00993DAD"/>
    <w:rsid w:val="00994051"/>
    <w:rsid w:val="00994104"/>
    <w:rsid w:val="009941FD"/>
    <w:rsid w:val="00994221"/>
    <w:rsid w:val="009942A5"/>
    <w:rsid w:val="0099431F"/>
    <w:rsid w:val="00994449"/>
    <w:rsid w:val="0099455F"/>
    <w:rsid w:val="009945B8"/>
    <w:rsid w:val="00994826"/>
    <w:rsid w:val="009948FA"/>
    <w:rsid w:val="00994A86"/>
    <w:rsid w:val="00994B00"/>
    <w:rsid w:val="00994BBC"/>
    <w:rsid w:val="00994DAE"/>
    <w:rsid w:val="00994E97"/>
    <w:rsid w:val="00994FBD"/>
    <w:rsid w:val="00994FFF"/>
    <w:rsid w:val="009951F6"/>
    <w:rsid w:val="00995214"/>
    <w:rsid w:val="00995366"/>
    <w:rsid w:val="00995391"/>
    <w:rsid w:val="00995484"/>
    <w:rsid w:val="00995537"/>
    <w:rsid w:val="00995540"/>
    <w:rsid w:val="0099557C"/>
    <w:rsid w:val="00995582"/>
    <w:rsid w:val="009955CF"/>
    <w:rsid w:val="009955F7"/>
    <w:rsid w:val="00995601"/>
    <w:rsid w:val="00995761"/>
    <w:rsid w:val="0099593C"/>
    <w:rsid w:val="00995A12"/>
    <w:rsid w:val="00995A8A"/>
    <w:rsid w:val="00995B5B"/>
    <w:rsid w:val="00995B87"/>
    <w:rsid w:val="00995C62"/>
    <w:rsid w:val="00995D63"/>
    <w:rsid w:val="00995EB0"/>
    <w:rsid w:val="009961E3"/>
    <w:rsid w:val="009962EE"/>
    <w:rsid w:val="00996309"/>
    <w:rsid w:val="00996464"/>
    <w:rsid w:val="00996494"/>
    <w:rsid w:val="009964E4"/>
    <w:rsid w:val="0099664C"/>
    <w:rsid w:val="009966EC"/>
    <w:rsid w:val="00996859"/>
    <w:rsid w:val="00996AFF"/>
    <w:rsid w:val="00996B3D"/>
    <w:rsid w:val="00996BE4"/>
    <w:rsid w:val="00996CB0"/>
    <w:rsid w:val="00997064"/>
    <w:rsid w:val="009970DE"/>
    <w:rsid w:val="0099718A"/>
    <w:rsid w:val="0099719C"/>
    <w:rsid w:val="009971AE"/>
    <w:rsid w:val="00997424"/>
    <w:rsid w:val="00997459"/>
    <w:rsid w:val="0099759D"/>
    <w:rsid w:val="009976A8"/>
    <w:rsid w:val="00997784"/>
    <w:rsid w:val="00997946"/>
    <w:rsid w:val="00997B26"/>
    <w:rsid w:val="00997C73"/>
    <w:rsid w:val="00997CB0"/>
    <w:rsid w:val="00997D36"/>
    <w:rsid w:val="00997DAE"/>
    <w:rsid w:val="00997E26"/>
    <w:rsid w:val="00997E4C"/>
    <w:rsid w:val="00997E6D"/>
    <w:rsid w:val="009A0000"/>
    <w:rsid w:val="009A00A2"/>
    <w:rsid w:val="009A0171"/>
    <w:rsid w:val="009A0390"/>
    <w:rsid w:val="009A0418"/>
    <w:rsid w:val="009A064E"/>
    <w:rsid w:val="009A06BB"/>
    <w:rsid w:val="009A0727"/>
    <w:rsid w:val="009A072C"/>
    <w:rsid w:val="009A082A"/>
    <w:rsid w:val="009A0982"/>
    <w:rsid w:val="009A0994"/>
    <w:rsid w:val="009A0B49"/>
    <w:rsid w:val="009A0C59"/>
    <w:rsid w:val="009A0DD0"/>
    <w:rsid w:val="009A0E23"/>
    <w:rsid w:val="009A0E3D"/>
    <w:rsid w:val="009A0EFF"/>
    <w:rsid w:val="009A0F0A"/>
    <w:rsid w:val="009A107E"/>
    <w:rsid w:val="009A10A5"/>
    <w:rsid w:val="009A1176"/>
    <w:rsid w:val="009A1196"/>
    <w:rsid w:val="009A123A"/>
    <w:rsid w:val="009A13A5"/>
    <w:rsid w:val="009A14AD"/>
    <w:rsid w:val="009A189D"/>
    <w:rsid w:val="009A1C2A"/>
    <w:rsid w:val="009A1C8C"/>
    <w:rsid w:val="009A1CF6"/>
    <w:rsid w:val="009A1DCD"/>
    <w:rsid w:val="009A1F94"/>
    <w:rsid w:val="009A1FA6"/>
    <w:rsid w:val="009A202C"/>
    <w:rsid w:val="009A2068"/>
    <w:rsid w:val="009A2136"/>
    <w:rsid w:val="009A2253"/>
    <w:rsid w:val="009A248B"/>
    <w:rsid w:val="009A2693"/>
    <w:rsid w:val="009A272E"/>
    <w:rsid w:val="009A278E"/>
    <w:rsid w:val="009A2887"/>
    <w:rsid w:val="009A2B28"/>
    <w:rsid w:val="009A2B71"/>
    <w:rsid w:val="009A2BA8"/>
    <w:rsid w:val="009A2C56"/>
    <w:rsid w:val="009A2D1A"/>
    <w:rsid w:val="009A2E57"/>
    <w:rsid w:val="009A2E7F"/>
    <w:rsid w:val="009A3033"/>
    <w:rsid w:val="009A320A"/>
    <w:rsid w:val="009A3256"/>
    <w:rsid w:val="009A3294"/>
    <w:rsid w:val="009A32F2"/>
    <w:rsid w:val="009A339B"/>
    <w:rsid w:val="009A33B3"/>
    <w:rsid w:val="009A34D8"/>
    <w:rsid w:val="009A34FF"/>
    <w:rsid w:val="009A3516"/>
    <w:rsid w:val="009A354A"/>
    <w:rsid w:val="009A35BD"/>
    <w:rsid w:val="009A3628"/>
    <w:rsid w:val="009A3661"/>
    <w:rsid w:val="009A371A"/>
    <w:rsid w:val="009A378B"/>
    <w:rsid w:val="009A3976"/>
    <w:rsid w:val="009A39AB"/>
    <w:rsid w:val="009A39BB"/>
    <w:rsid w:val="009A39C5"/>
    <w:rsid w:val="009A3C8E"/>
    <w:rsid w:val="009A3D21"/>
    <w:rsid w:val="009A3D71"/>
    <w:rsid w:val="009A3EC6"/>
    <w:rsid w:val="009A3F4F"/>
    <w:rsid w:val="009A405C"/>
    <w:rsid w:val="009A4062"/>
    <w:rsid w:val="009A4136"/>
    <w:rsid w:val="009A416F"/>
    <w:rsid w:val="009A41D0"/>
    <w:rsid w:val="009A4422"/>
    <w:rsid w:val="009A444C"/>
    <w:rsid w:val="009A449F"/>
    <w:rsid w:val="009A46FA"/>
    <w:rsid w:val="009A4814"/>
    <w:rsid w:val="009A488F"/>
    <w:rsid w:val="009A493A"/>
    <w:rsid w:val="009A49C1"/>
    <w:rsid w:val="009A4AB2"/>
    <w:rsid w:val="009A4AC5"/>
    <w:rsid w:val="009A4AC7"/>
    <w:rsid w:val="009A4BC8"/>
    <w:rsid w:val="009A4BCD"/>
    <w:rsid w:val="009A4C5A"/>
    <w:rsid w:val="009A4D09"/>
    <w:rsid w:val="009A4E30"/>
    <w:rsid w:val="009A4E32"/>
    <w:rsid w:val="009A4E5A"/>
    <w:rsid w:val="009A4ED3"/>
    <w:rsid w:val="009A5015"/>
    <w:rsid w:val="009A50A4"/>
    <w:rsid w:val="009A5186"/>
    <w:rsid w:val="009A526D"/>
    <w:rsid w:val="009A539E"/>
    <w:rsid w:val="009A540E"/>
    <w:rsid w:val="009A5410"/>
    <w:rsid w:val="009A573B"/>
    <w:rsid w:val="009A580A"/>
    <w:rsid w:val="009A58DB"/>
    <w:rsid w:val="009A5A24"/>
    <w:rsid w:val="009A5B15"/>
    <w:rsid w:val="009A5CDD"/>
    <w:rsid w:val="009A5EE6"/>
    <w:rsid w:val="009A5F63"/>
    <w:rsid w:val="009A61F3"/>
    <w:rsid w:val="009A6316"/>
    <w:rsid w:val="009A63FB"/>
    <w:rsid w:val="009A642F"/>
    <w:rsid w:val="009A6497"/>
    <w:rsid w:val="009A64D8"/>
    <w:rsid w:val="009A657C"/>
    <w:rsid w:val="009A66AA"/>
    <w:rsid w:val="009A67EE"/>
    <w:rsid w:val="009A689D"/>
    <w:rsid w:val="009A68B5"/>
    <w:rsid w:val="009A6AFA"/>
    <w:rsid w:val="009A6B92"/>
    <w:rsid w:val="009A6C20"/>
    <w:rsid w:val="009A6DB7"/>
    <w:rsid w:val="009A6EF5"/>
    <w:rsid w:val="009A6FB2"/>
    <w:rsid w:val="009A6FC1"/>
    <w:rsid w:val="009A7019"/>
    <w:rsid w:val="009A7086"/>
    <w:rsid w:val="009A7185"/>
    <w:rsid w:val="009A71A8"/>
    <w:rsid w:val="009A7253"/>
    <w:rsid w:val="009A7417"/>
    <w:rsid w:val="009A74FE"/>
    <w:rsid w:val="009A75B9"/>
    <w:rsid w:val="009A7674"/>
    <w:rsid w:val="009A76EB"/>
    <w:rsid w:val="009A77D8"/>
    <w:rsid w:val="009A7809"/>
    <w:rsid w:val="009A7CF9"/>
    <w:rsid w:val="009A7D2F"/>
    <w:rsid w:val="009A7D80"/>
    <w:rsid w:val="009A7DCC"/>
    <w:rsid w:val="009A7E0E"/>
    <w:rsid w:val="009A7E2F"/>
    <w:rsid w:val="009B0009"/>
    <w:rsid w:val="009B0128"/>
    <w:rsid w:val="009B0284"/>
    <w:rsid w:val="009B029E"/>
    <w:rsid w:val="009B064A"/>
    <w:rsid w:val="009B068D"/>
    <w:rsid w:val="009B08A5"/>
    <w:rsid w:val="009B0924"/>
    <w:rsid w:val="009B095B"/>
    <w:rsid w:val="009B0B03"/>
    <w:rsid w:val="009B0D5F"/>
    <w:rsid w:val="009B0D62"/>
    <w:rsid w:val="009B1102"/>
    <w:rsid w:val="009B112F"/>
    <w:rsid w:val="009B1268"/>
    <w:rsid w:val="009B12D1"/>
    <w:rsid w:val="009B143A"/>
    <w:rsid w:val="009B147B"/>
    <w:rsid w:val="009B154B"/>
    <w:rsid w:val="009B17E7"/>
    <w:rsid w:val="009B18E2"/>
    <w:rsid w:val="009B1961"/>
    <w:rsid w:val="009B196F"/>
    <w:rsid w:val="009B19EC"/>
    <w:rsid w:val="009B1A6E"/>
    <w:rsid w:val="009B1ABA"/>
    <w:rsid w:val="009B1B82"/>
    <w:rsid w:val="009B1C8C"/>
    <w:rsid w:val="009B1D23"/>
    <w:rsid w:val="009B1E15"/>
    <w:rsid w:val="009B20C1"/>
    <w:rsid w:val="009B221D"/>
    <w:rsid w:val="009B23D7"/>
    <w:rsid w:val="009B24B1"/>
    <w:rsid w:val="009B24FF"/>
    <w:rsid w:val="009B261B"/>
    <w:rsid w:val="009B269E"/>
    <w:rsid w:val="009B26BC"/>
    <w:rsid w:val="009B279E"/>
    <w:rsid w:val="009B28AD"/>
    <w:rsid w:val="009B2943"/>
    <w:rsid w:val="009B29FF"/>
    <w:rsid w:val="009B2A48"/>
    <w:rsid w:val="009B2AAE"/>
    <w:rsid w:val="009B2AD1"/>
    <w:rsid w:val="009B2B71"/>
    <w:rsid w:val="009B2C7D"/>
    <w:rsid w:val="009B2FB2"/>
    <w:rsid w:val="009B328F"/>
    <w:rsid w:val="009B35BE"/>
    <w:rsid w:val="009B3690"/>
    <w:rsid w:val="009B3706"/>
    <w:rsid w:val="009B3795"/>
    <w:rsid w:val="009B37F1"/>
    <w:rsid w:val="009B3976"/>
    <w:rsid w:val="009B39BF"/>
    <w:rsid w:val="009B3A44"/>
    <w:rsid w:val="009B3D6F"/>
    <w:rsid w:val="009B3DA4"/>
    <w:rsid w:val="009B3DC7"/>
    <w:rsid w:val="009B3DC8"/>
    <w:rsid w:val="009B3E43"/>
    <w:rsid w:val="009B3E46"/>
    <w:rsid w:val="009B3E5E"/>
    <w:rsid w:val="009B40AB"/>
    <w:rsid w:val="009B41D9"/>
    <w:rsid w:val="009B422E"/>
    <w:rsid w:val="009B42A8"/>
    <w:rsid w:val="009B433A"/>
    <w:rsid w:val="009B441C"/>
    <w:rsid w:val="009B4453"/>
    <w:rsid w:val="009B4494"/>
    <w:rsid w:val="009B44C0"/>
    <w:rsid w:val="009B44D0"/>
    <w:rsid w:val="009B44DA"/>
    <w:rsid w:val="009B46E5"/>
    <w:rsid w:val="009B46EC"/>
    <w:rsid w:val="009B4700"/>
    <w:rsid w:val="009B488E"/>
    <w:rsid w:val="009B4A70"/>
    <w:rsid w:val="009B4CD1"/>
    <w:rsid w:val="009B4FB0"/>
    <w:rsid w:val="009B507B"/>
    <w:rsid w:val="009B50FC"/>
    <w:rsid w:val="009B51AB"/>
    <w:rsid w:val="009B52D8"/>
    <w:rsid w:val="009B547C"/>
    <w:rsid w:val="009B556A"/>
    <w:rsid w:val="009B55DA"/>
    <w:rsid w:val="009B566D"/>
    <w:rsid w:val="009B571A"/>
    <w:rsid w:val="009B5770"/>
    <w:rsid w:val="009B5775"/>
    <w:rsid w:val="009B57FA"/>
    <w:rsid w:val="009B58C2"/>
    <w:rsid w:val="009B591B"/>
    <w:rsid w:val="009B5A70"/>
    <w:rsid w:val="009B5B82"/>
    <w:rsid w:val="009B5C05"/>
    <w:rsid w:val="009B5C13"/>
    <w:rsid w:val="009B5C54"/>
    <w:rsid w:val="009B5D01"/>
    <w:rsid w:val="009B5D2D"/>
    <w:rsid w:val="009B5D6C"/>
    <w:rsid w:val="009B5DCB"/>
    <w:rsid w:val="009B5E03"/>
    <w:rsid w:val="009B5E23"/>
    <w:rsid w:val="009B60E2"/>
    <w:rsid w:val="009B616A"/>
    <w:rsid w:val="009B6189"/>
    <w:rsid w:val="009B61E8"/>
    <w:rsid w:val="009B6223"/>
    <w:rsid w:val="009B624E"/>
    <w:rsid w:val="009B6417"/>
    <w:rsid w:val="009B64FC"/>
    <w:rsid w:val="009B6625"/>
    <w:rsid w:val="009B686E"/>
    <w:rsid w:val="009B68FE"/>
    <w:rsid w:val="009B6C12"/>
    <w:rsid w:val="009B6D15"/>
    <w:rsid w:val="009B6EAD"/>
    <w:rsid w:val="009B6EB0"/>
    <w:rsid w:val="009B6EED"/>
    <w:rsid w:val="009B6F45"/>
    <w:rsid w:val="009B6FEB"/>
    <w:rsid w:val="009B704E"/>
    <w:rsid w:val="009B7135"/>
    <w:rsid w:val="009B7247"/>
    <w:rsid w:val="009B741B"/>
    <w:rsid w:val="009B7421"/>
    <w:rsid w:val="009B759D"/>
    <w:rsid w:val="009B75E6"/>
    <w:rsid w:val="009B776F"/>
    <w:rsid w:val="009B7903"/>
    <w:rsid w:val="009B79EB"/>
    <w:rsid w:val="009B7C19"/>
    <w:rsid w:val="009B7D07"/>
    <w:rsid w:val="009B7DBC"/>
    <w:rsid w:val="009B7DD0"/>
    <w:rsid w:val="009C00C1"/>
    <w:rsid w:val="009C02E3"/>
    <w:rsid w:val="009C02E6"/>
    <w:rsid w:val="009C0508"/>
    <w:rsid w:val="009C061B"/>
    <w:rsid w:val="009C0778"/>
    <w:rsid w:val="009C07D6"/>
    <w:rsid w:val="009C09F3"/>
    <w:rsid w:val="009C0C83"/>
    <w:rsid w:val="009C0D42"/>
    <w:rsid w:val="009C0F94"/>
    <w:rsid w:val="009C123E"/>
    <w:rsid w:val="009C1416"/>
    <w:rsid w:val="009C1548"/>
    <w:rsid w:val="009C17E0"/>
    <w:rsid w:val="009C181D"/>
    <w:rsid w:val="009C184E"/>
    <w:rsid w:val="009C19E0"/>
    <w:rsid w:val="009C1C64"/>
    <w:rsid w:val="009C1E8A"/>
    <w:rsid w:val="009C1EE6"/>
    <w:rsid w:val="009C2177"/>
    <w:rsid w:val="009C23A4"/>
    <w:rsid w:val="009C252C"/>
    <w:rsid w:val="009C25CA"/>
    <w:rsid w:val="009C2758"/>
    <w:rsid w:val="009C27F5"/>
    <w:rsid w:val="009C2A87"/>
    <w:rsid w:val="009C2C1B"/>
    <w:rsid w:val="009C2E17"/>
    <w:rsid w:val="009C2EF7"/>
    <w:rsid w:val="009C2EFA"/>
    <w:rsid w:val="009C308C"/>
    <w:rsid w:val="009C30AB"/>
    <w:rsid w:val="009C32A6"/>
    <w:rsid w:val="009C32AD"/>
    <w:rsid w:val="009C337E"/>
    <w:rsid w:val="009C3457"/>
    <w:rsid w:val="009C347F"/>
    <w:rsid w:val="009C3536"/>
    <w:rsid w:val="009C35CD"/>
    <w:rsid w:val="009C35DE"/>
    <w:rsid w:val="009C37A4"/>
    <w:rsid w:val="009C37E0"/>
    <w:rsid w:val="009C391D"/>
    <w:rsid w:val="009C39E7"/>
    <w:rsid w:val="009C3A32"/>
    <w:rsid w:val="009C3A52"/>
    <w:rsid w:val="009C3C8C"/>
    <w:rsid w:val="009C3CD8"/>
    <w:rsid w:val="009C3E39"/>
    <w:rsid w:val="009C4336"/>
    <w:rsid w:val="009C4357"/>
    <w:rsid w:val="009C43A6"/>
    <w:rsid w:val="009C44E0"/>
    <w:rsid w:val="009C4538"/>
    <w:rsid w:val="009C4550"/>
    <w:rsid w:val="009C468B"/>
    <w:rsid w:val="009C47BF"/>
    <w:rsid w:val="009C4801"/>
    <w:rsid w:val="009C4967"/>
    <w:rsid w:val="009C4ACC"/>
    <w:rsid w:val="009C4CAA"/>
    <w:rsid w:val="009C4CBB"/>
    <w:rsid w:val="009C4D38"/>
    <w:rsid w:val="009C4DAD"/>
    <w:rsid w:val="009C4DB5"/>
    <w:rsid w:val="009C4FF3"/>
    <w:rsid w:val="009C4FF5"/>
    <w:rsid w:val="009C50AD"/>
    <w:rsid w:val="009C545D"/>
    <w:rsid w:val="009C55B6"/>
    <w:rsid w:val="009C55BC"/>
    <w:rsid w:val="009C5931"/>
    <w:rsid w:val="009C5AB1"/>
    <w:rsid w:val="009C5D2C"/>
    <w:rsid w:val="009C5D7F"/>
    <w:rsid w:val="009C5E86"/>
    <w:rsid w:val="009C6125"/>
    <w:rsid w:val="009C61BB"/>
    <w:rsid w:val="009C61E4"/>
    <w:rsid w:val="009C67FC"/>
    <w:rsid w:val="009C6934"/>
    <w:rsid w:val="009C693F"/>
    <w:rsid w:val="009C6968"/>
    <w:rsid w:val="009C698A"/>
    <w:rsid w:val="009C6B6E"/>
    <w:rsid w:val="009C6C24"/>
    <w:rsid w:val="009C6C61"/>
    <w:rsid w:val="009C6F7F"/>
    <w:rsid w:val="009C6FAC"/>
    <w:rsid w:val="009C72B6"/>
    <w:rsid w:val="009C7485"/>
    <w:rsid w:val="009C74A9"/>
    <w:rsid w:val="009C791F"/>
    <w:rsid w:val="009C796D"/>
    <w:rsid w:val="009C79F5"/>
    <w:rsid w:val="009C7B07"/>
    <w:rsid w:val="009C7BA6"/>
    <w:rsid w:val="009C7C21"/>
    <w:rsid w:val="009C7D2D"/>
    <w:rsid w:val="009C7D6E"/>
    <w:rsid w:val="009C7DEB"/>
    <w:rsid w:val="009C7E4F"/>
    <w:rsid w:val="009C7F91"/>
    <w:rsid w:val="009C7FDA"/>
    <w:rsid w:val="009C7FFA"/>
    <w:rsid w:val="009D0050"/>
    <w:rsid w:val="009D00F8"/>
    <w:rsid w:val="009D03E4"/>
    <w:rsid w:val="009D04FF"/>
    <w:rsid w:val="009D05B2"/>
    <w:rsid w:val="009D0780"/>
    <w:rsid w:val="009D07A5"/>
    <w:rsid w:val="009D09FD"/>
    <w:rsid w:val="009D0BCE"/>
    <w:rsid w:val="009D0BDB"/>
    <w:rsid w:val="009D0F1F"/>
    <w:rsid w:val="009D10E8"/>
    <w:rsid w:val="009D1199"/>
    <w:rsid w:val="009D11DF"/>
    <w:rsid w:val="009D11E0"/>
    <w:rsid w:val="009D12AA"/>
    <w:rsid w:val="009D12EE"/>
    <w:rsid w:val="009D12F9"/>
    <w:rsid w:val="009D1584"/>
    <w:rsid w:val="009D164C"/>
    <w:rsid w:val="009D190E"/>
    <w:rsid w:val="009D1AFC"/>
    <w:rsid w:val="009D1B20"/>
    <w:rsid w:val="009D1B7F"/>
    <w:rsid w:val="009D1F12"/>
    <w:rsid w:val="009D210D"/>
    <w:rsid w:val="009D2202"/>
    <w:rsid w:val="009D2230"/>
    <w:rsid w:val="009D22FA"/>
    <w:rsid w:val="009D232B"/>
    <w:rsid w:val="009D258D"/>
    <w:rsid w:val="009D269D"/>
    <w:rsid w:val="009D2B93"/>
    <w:rsid w:val="009D2CC8"/>
    <w:rsid w:val="009D2CD0"/>
    <w:rsid w:val="009D2D1A"/>
    <w:rsid w:val="009D2D5C"/>
    <w:rsid w:val="009D2E9A"/>
    <w:rsid w:val="009D2FDE"/>
    <w:rsid w:val="009D31CE"/>
    <w:rsid w:val="009D3229"/>
    <w:rsid w:val="009D324B"/>
    <w:rsid w:val="009D3353"/>
    <w:rsid w:val="009D34F0"/>
    <w:rsid w:val="009D3572"/>
    <w:rsid w:val="009D3875"/>
    <w:rsid w:val="009D392D"/>
    <w:rsid w:val="009D39B4"/>
    <w:rsid w:val="009D3B00"/>
    <w:rsid w:val="009D3B9F"/>
    <w:rsid w:val="009D3BBF"/>
    <w:rsid w:val="009D3C9F"/>
    <w:rsid w:val="009D3CA2"/>
    <w:rsid w:val="009D3CC1"/>
    <w:rsid w:val="009D3EB8"/>
    <w:rsid w:val="009D3FAF"/>
    <w:rsid w:val="009D3FE0"/>
    <w:rsid w:val="009D414B"/>
    <w:rsid w:val="009D466C"/>
    <w:rsid w:val="009D4800"/>
    <w:rsid w:val="009D485D"/>
    <w:rsid w:val="009D48C0"/>
    <w:rsid w:val="009D4918"/>
    <w:rsid w:val="009D4997"/>
    <w:rsid w:val="009D4A3D"/>
    <w:rsid w:val="009D4B5D"/>
    <w:rsid w:val="009D4CB3"/>
    <w:rsid w:val="009D4CE5"/>
    <w:rsid w:val="009D4F09"/>
    <w:rsid w:val="009D4FBD"/>
    <w:rsid w:val="009D507F"/>
    <w:rsid w:val="009D50D2"/>
    <w:rsid w:val="009D521B"/>
    <w:rsid w:val="009D55C4"/>
    <w:rsid w:val="009D57B9"/>
    <w:rsid w:val="009D5939"/>
    <w:rsid w:val="009D593A"/>
    <w:rsid w:val="009D5A69"/>
    <w:rsid w:val="009D5B37"/>
    <w:rsid w:val="009D5B39"/>
    <w:rsid w:val="009D5B47"/>
    <w:rsid w:val="009D5B86"/>
    <w:rsid w:val="009D5C15"/>
    <w:rsid w:val="009D5CA1"/>
    <w:rsid w:val="009D5D44"/>
    <w:rsid w:val="009D5E2D"/>
    <w:rsid w:val="009D5E99"/>
    <w:rsid w:val="009D5F95"/>
    <w:rsid w:val="009D6003"/>
    <w:rsid w:val="009D614D"/>
    <w:rsid w:val="009D6159"/>
    <w:rsid w:val="009D6478"/>
    <w:rsid w:val="009D6530"/>
    <w:rsid w:val="009D6697"/>
    <w:rsid w:val="009D669A"/>
    <w:rsid w:val="009D6803"/>
    <w:rsid w:val="009D6883"/>
    <w:rsid w:val="009D698C"/>
    <w:rsid w:val="009D6A58"/>
    <w:rsid w:val="009D6AA8"/>
    <w:rsid w:val="009D6BDC"/>
    <w:rsid w:val="009D6BED"/>
    <w:rsid w:val="009D6C35"/>
    <w:rsid w:val="009D6C3C"/>
    <w:rsid w:val="009D6D44"/>
    <w:rsid w:val="009D6EA8"/>
    <w:rsid w:val="009D6F3C"/>
    <w:rsid w:val="009D7059"/>
    <w:rsid w:val="009D7068"/>
    <w:rsid w:val="009D70A0"/>
    <w:rsid w:val="009D7102"/>
    <w:rsid w:val="009D71D9"/>
    <w:rsid w:val="009D72EF"/>
    <w:rsid w:val="009D7530"/>
    <w:rsid w:val="009D7550"/>
    <w:rsid w:val="009D77FE"/>
    <w:rsid w:val="009D78DD"/>
    <w:rsid w:val="009D78EB"/>
    <w:rsid w:val="009D7987"/>
    <w:rsid w:val="009D7DBF"/>
    <w:rsid w:val="009D7DF3"/>
    <w:rsid w:val="009D7F24"/>
    <w:rsid w:val="009D7F4C"/>
    <w:rsid w:val="009D7F51"/>
    <w:rsid w:val="009E00A6"/>
    <w:rsid w:val="009E00D1"/>
    <w:rsid w:val="009E01F4"/>
    <w:rsid w:val="009E035C"/>
    <w:rsid w:val="009E041F"/>
    <w:rsid w:val="009E0436"/>
    <w:rsid w:val="009E0486"/>
    <w:rsid w:val="009E04A7"/>
    <w:rsid w:val="009E0646"/>
    <w:rsid w:val="009E06A1"/>
    <w:rsid w:val="009E0799"/>
    <w:rsid w:val="009E07DF"/>
    <w:rsid w:val="009E0944"/>
    <w:rsid w:val="009E0D10"/>
    <w:rsid w:val="009E0DDC"/>
    <w:rsid w:val="009E0E3C"/>
    <w:rsid w:val="009E0F04"/>
    <w:rsid w:val="009E0F50"/>
    <w:rsid w:val="009E1002"/>
    <w:rsid w:val="009E101B"/>
    <w:rsid w:val="009E120E"/>
    <w:rsid w:val="009E1367"/>
    <w:rsid w:val="009E141E"/>
    <w:rsid w:val="009E1471"/>
    <w:rsid w:val="009E1634"/>
    <w:rsid w:val="009E1652"/>
    <w:rsid w:val="009E1703"/>
    <w:rsid w:val="009E1738"/>
    <w:rsid w:val="009E1749"/>
    <w:rsid w:val="009E17AE"/>
    <w:rsid w:val="009E1827"/>
    <w:rsid w:val="009E1A46"/>
    <w:rsid w:val="009E1C2E"/>
    <w:rsid w:val="009E1D66"/>
    <w:rsid w:val="009E1E7E"/>
    <w:rsid w:val="009E1EFF"/>
    <w:rsid w:val="009E206A"/>
    <w:rsid w:val="009E2109"/>
    <w:rsid w:val="009E2191"/>
    <w:rsid w:val="009E2375"/>
    <w:rsid w:val="009E2383"/>
    <w:rsid w:val="009E23BB"/>
    <w:rsid w:val="009E24AA"/>
    <w:rsid w:val="009E2672"/>
    <w:rsid w:val="009E26EC"/>
    <w:rsid w:val="009E2B1B"/>
    <w:rsid w:val="009E2B23"/>
    <w:rsid w:val="009E2BC3"/>
    <w:rsid w:val="009E2C1A"/>
    <w:rsid w:val="009E2C20"/>
    <w:rsid w:val="009E2CBB"/>
    <w:rsid w:val="009E2DCC"/>
    <w:rsid w:val="009E2EFE"/>
    <w:rsid w:val="009E305C"/>
    <w:rsid w:val="009E3184"/>
    <w:rsid w:val="009E3354"/>
    <w:rsid w:val="009E337D"/>
    <w:rsid w:val="009E34CD"/>
    <w:rsid w:val="009E35B9"/>
    <w:rsid w:val="009E36F3"/>
    <w:rsid w:val="009E36F7"/>
    <w:rsid w:val="009E3705"/>
    <w:rsid w:val="009E3784"/>
    <w:rsid w:val="009E3B3C"/>
    <w:rsid w:val="009E3B89"/>
    <w:rsid w:val="009E3D11"/>
    <w:rsid w:val="009E3DAC"/>
    <w:rsid w:val="009E3EA4"/>
    <w:rsid w:val="009E43C9"/>
    <w:rsid w:val="009E44E0"/>
    <w:rsid w:val="009E451C"/>
    <w:rsid w:val="009E4532"/>
    <w:rsid w:val="009E455A"/>
    <w:rsid w:val="009E458E"/>
    <w:rsid w:val="009E45E3"/>
    <w:rsid w:val="009E478C"/>
    <w:rsid w:val="009E483A"/>
    <w:rsid w:val="009E49F1"/>
    <w:rsid w:val="009E4B94"/>
    <w:rsid w:val="009E4BF7"/>
    <w:rsid w:val="009E4E98"/>
    <w:rsid w:val="009E4ED0"/>
    <w:rsid w:val="009E50CB"/>
    <w:rsid w:val="009E50E4"/>
    <w:rsid w:val="009E5111"/>
    <w:rsid w:val="009E516B"/>
    <w:rsid w:val="009E51E9"/>
    <w:rsid w:val="009E56DF"/>
    <w:rsid w:val="009E5796"/>
    <w:rsid w:val="009E59D8"/>
    <w:rsid w:val="009E5AA6"/>
    <w:rsid w:val="009E5B0C"/>
    <w:rsid w:val="009E5B9E"/>
    <w:rsid w:val="009E5C05"/>
    <w:rsid w:val="009E5CF4"/>
    <w:rsid w:val="009E5D61"/>
    <w:rsid w:val="009E5E9E"/>
    <w:rsid w:val="009E5F20"/>
    <w:rsid w:val="009E5F80"/>
    <w:rsid w:val="009E6151"/>
    <w:rsid w:val="009E649D"/>
    <w:rsid w:val="009E64B4"/>
    <w:rsid w:val="009E6549"/>
    <w:rsid w:val="009E6804"/>
    <w:rsid w:val="009E681E"/>
    <w:rsid w:val="009E6B4B"/>
    <w:rsid w:val="009E6B89"/>
    <w:rsid w:val="009E6C54"/>
    <w:rsid w:val="009E6E1E"/>
    <w:rsid w:val="009E7243"/>
    <w:rsid w:val="009E7302"/>
    <w:rsid w:val="009E7335"/>
    <w:rsid w:val="009E7363"/>
    <w:rsid w:val="009E75A9"/>
    <w:rsid w:val="009E76B7"/>
    <w:rsid w:val="009E7728"/>
    <w:rsid w:val="009E7869"/>
    <w:rsid w:val="009E78A2"/>
    <w:rsid w:val="009E79F3"/>
    <w:rsid w:val="009E7BA5"/>
    <w:rsid w:val="009E7BD6"/>
    <w:rsid w:val="009E7C38"/>
    <w:rsid w:val="009E7DDF"/>
    <w:rsid w:val="009E7E6E"/>
    <w:rsid w:val="009E7E87"/>
    <w:rsid w:val="009E7EC4"/>
    <w:rsid w:val="009F0072"/>
    <w:rsid w:val="009F00B5"/>
    <w:rsid w:val="009F01D4"/>
    <w:rsid w:val="009F02A4"/>
    <w:rsid w:val="009F02B2"/>
    <w:rsid w:val="009F032F"/>
    <w:rsid w:val="009F03A0"/>
    <w:rsid w:val="009F0427"/>
    <w:rsid w:val="009F05B4"/>
    <w:rsid w:val="009F0695"/>
    <w:rsid w:val="009F06A4"/>
    <w:rsid w:val="009F06D4"/>
    <w:rsid w:val="009F07A8"/>
    <w:rsid w:val="009F08BE"/>
    <w:rsid w:val="009F0906"/>
    <w:rsid w:val="009F0A06"/>
    <w:rsid w:val="009F0AAF"/>
    <w:rsid w:val="009F0B91"/>
    <w:rsid w:val="009F0C0A"/>
    <w:rsid w:val="009F0C0B"/>
    <w:rsid w:val="009F0CD5"/>
    <w:rsid w:val="009F0D7C"/>
    <w:rsid w:val="009F1110"/>
    <w:rsid w:val="009F111D"/>
    <w:rsid w:val="009F1165"/>
    <w:rsid w:val="009F120B"/>
    <w:rsid w:val="009F13DF"/>
    <w:rsid w:val="009F1464"/>
    <w:rsid w:val="009F1493"/>
    <w:rsid w:val="009F14A4"/>
    <w:rsid w:val="009F164C"/>
    <w:rsid w:val="009F1668"/>
    <w:rsid w:val="009F166D"/>
    <w:rsid w:val="009F1765"/>
    <w:rsid w:val="009F1872"/>
    <w:rsid w:val="009F19B4"/>
    <w:rsid w:val="009F1AAA"/>
    <w:rsid w:val="009F1AFC"/>
    <w:rsid w:val="009F1D53"/>
    <w:rsid w:val="009F1DA3"/>
    <w:rsid w:val="009F1F1C"/>
    <w:rsid w:val="009F1F51"/>
    <w:rsid w:val="009F200C"/>
    <w:rsid w:val="009F20C5"/>
    <w:rsid w:val="009F20F2"/>
    <w:rsid w:val="009F21BC"/>
    <w:rsid w:val="009F21C8"/>
    <w:rsid w:val="009F21DB"/>
    <w:rsid w:val="009F2297"/>
    <w:rsid w:val="009F2350"/>
    <w:rsid w:val="009F253D"/>
    <w:rsid w:val="009F26DA"/>
    <w:rsid w:val="009F2872"/>
    <w:rsid w:val="009F29A9"/>
    <w:rsid w:val="009F29F0"/>
    <w:rsid w:val="009F2BD7"/>
    <w:rsid w:val="009F2C5A"/>
    <w:rsid w:val="009F2D20"/>
    <w:rsid w:val="009F2D8B"/>
    <w:rsid w:val="009F2DE3"/>
    <w:rsid w:val="009F2F48"/>
    <w:rsid w:val="009F2F4A"/>
    <w:rsid w:val="009F3038"/>
    <w:rsid w:val="009F31B0"/>
    <w:rsid w:val="009F3276"/>
    <w:rsid w:val="009F32D5"/>
    <w:rsid w:val="009F334C"/>
    <w:rsid w:val="009F338B"/>
    <w:rsid w:val="009F33D2"/>
    <w:rsid w:val="009F33D9"/>
    <w:rsid w:val="009F346D"/>
    <w:rsid w:val="009F3527"/>
    <w:rsid w:val="009F3577"/>
    <w:rsid w:val="009F3658"/>
    <w:rsid w:val="009F3744"/>
    <w:rsid w:val="009F37F4"/>
    <w:rsid w:val="009F3870"/>
    <w:rsid w:val="009F39AC"/>
    <w:rsid w:val="009F3AC6"/>
    <w:rsid w:val="009F3AEF"/>
    <w:rsid w:val="009F3B7C"/>
    <w:rsid w:val="009F3C34"/>
    <w:rsid w:val="009F3E29"/>
    <w:rsid w:val="009F3E2E"/>
    <w:rsid w:val="009F40D3"/>
    <w:rsid w:val="009F414E"/>
    <w:rsid w:val="009F43A8"/>
    <w:rsid w:val="009F43B5"/>
    <w:rsid w:val="009F43BD"/>
    <w:rsid w:val="009F440E"/>
    <w:rsid w:val="009F445A"/>
    <w:rsid w:val="009F4572"/>
    <w:rsid w:val="009F45ED"/>
    <w:rsid w:val="009F472A"/>
    <w:rsid w:val="009F4733"/>
    <w:rsid w:val="009F474F"/>
    <w:rsid w:val="009F476F"/>
    <w:rsid w:val="009F47F9"/>
    <w:rsid w:val="009F4815"/>
    <w:rsid w:val="009F48DB"/>
    <w:rsid w:val="009F4980"/>
    <w:rsid w:val="009F4B55"/>
    <w:rsid w:val="009F4D27"/>
    <w:rsid w:val="009F4D86"/>
    <w:rsid w:val="009F4DBC"/>
    <w:rsid w:val="009F4EAB"/>
    <w:rsid w:val="009F4F05"/>
    <w:rsid w:val="009F4F51"/>
    <w:rsid w:val="009F4FDF"/>
    <w:rsid w:val="009F51F1"/>
    <w:rsid w:val="009F5441"/>
    <w:rsid w:val="009F560C"/>
    <w:rsid w:val="009F584A"/>
    <w:rsid w:val="009F5863"/>
    <w:rsid w:val="009F589C"/>
    <w:rsid w:val="009F58D1"/>
    <w:rsid w:val="009F58F1"/>
    <w:rsid w:val="009F5947"/>
    <w:rsid w:val="009F5A76"/>
    <w:rsid w:val="009F5AD7"/>
    <w:rsid w:val="009F5B13"/>
    <w:rsid w:val="009F5B95"/>
    <w:rsid w:val="009F5C75"/>
    <w:rsid w:val="009F5CD8"/>
    <w:rsid w:val="009F5CE5"/>
    <w:rsid w:val="009F5D3B"/>
    <w:rsid w:val="009F5E31"/>
    <w:rsid w:val="009F5EE0"/>
    <w:rsid w:val="009F5EE4"/>
    <w:rsid w:val="009F602E"/>
    <w:rsid w:val="009F61D0"/>
    <w:rsid w:val="009F6534"/>
    <w:rsid w:val="009F6700"/>
    <w:rsid w:val="009F6848"/>
    <w:rsid w:val="009F68F2"/>
    <w:rsid w:val="009F6CCF"/>
    <w:rsid w:val="009F6D86"/>
    <w:rsid w:val="009F6DD8"/>
    <w:rsid w:val="009F6E8C"/>
    <w:rsid w:val="009F703F"/>
    <w:rsid w:val="009F726E"/>
    <w:rsid w:val="009F74E6"/>
    <w:rsid w:val="009F765E"/>
    <w:rsid w:val="009F78BF"/>
    <w:rsid w:val="009F7A5E"/>
    <w:rsid w:val="009F7B3E"/>
    <w:rsid w:val="009F7E37"/>
    <w:rsid w:val="00A000E8"/>
    <w:rsid w:val="00A00177"/>
    <w:rsid w:val="00A00299"/>
    <w:rsid w:val="00A002D9"/>
    <w:rsid w:val="00A00315"/>
    <w:rsid w:val="00A003A0"/>
    <w:rsid w:val="00A004CD"/>
    <w:rsid w:val="00A00885"/>
    <w:rsid w:val="00A008AC"/>
    <w:rsid w:val="00A0092B"/>
    <w:rsid w:val="00A00942"/>
    <w:rsid w:val="00A009B7"/>
    <w:rsid w:val="00A00A69"/>
    <w:rsid w:val="00A00C6F"/>
    <w:rsid w:val="00A00CA6"/>
    <w:rsid w:val="00A00D9C"/>
    <w:rsid w:val="00A00ED3"/>
    <w:rsid w:val="00A0117A"/>
    <w:rsid w:val="00A0117D"/>
    <w:rsid w:val="00A0143D"/>
    <w:rsid w:val="00A01467"/>
    <w:rsid w:val="00A015AD"/>
    <w:rsid w:val="00A015EE"/>
    <w:rsid w:val="00A016E8"/>
    <w:rsid w:val="00A01991"/>
    <w:rsid w:val="00A019C5"/>
    <w:rsid w:val="00A01D4A"/>
    <w:rsid w:val="00A01DB4"/>
    <w:rsid w:val="00A01F05"/>
    <w:rsid w:val="00A020C1"/>
    <w:rsid w:val="00A02121"/>
    <w:rsid w:val="00A02263"/>
    <w:rsid w:val="00A023B2"/>
    <w:rsid w:val="00A023DC"/>
    <w:rsid w:val="00A023F9"/>
    <w:rsid w:val="00A02460"/>
    <w:rsid w:val="00A024AE"/>
    <w:rsid w:val="00A0260A"/>
    <w:rsid w:val="00A026E3"/>
    <w:rsid w:val="00A02898"/>
    <w:rsid w:val="00A0299F"/>
    <w:rsid w:val="00A02A85"/>
    <w:rsid w:val="00A02B12"/>
    <w:rsid w:val="00A02EA9"/>
    <w:rsid w:val="00A02F9F"/>
    <w:rsid w:val="00A03236"/>
    <w:rsid w:val="00A03275"/>
    <w:rsid w:val="00A0333D"/>
    <w:rsid w:val="00A033CF"/>
    <w:rsid w:val="00A03420"/>
    <w:rsid w:val="00A03455"/>
    <w:rsid w:val="00A0346F"/>
    <w:rsid w:val="00A034D2"/>
    <w:rsid w:val="00A0364D"/>
    <w:rsid w:val="00A03669"/>
    <w:rsid w:val="00A03771"/>
    <w:rsid w:val="00A037FB"/>
    <w:rsid w:val="00A03862"/>
    <w:rsid w:val="00A03898"/>
    <w:rsid w:val="00A03AC3"/>
    <w:rsid w:val="00A03B28"/>
    <w:rsid w:val="00A03D80"/>
    <w:rsid w:val="00A03E83"/>
    <w:rsid w:val="00A03F4F"/>
    <w:rsid w:val="00A040DE"/>
    <w:rsid w:val="00A0438C"/>
    <w:rsid w:val="00A043F2"/>
    <w:rsid w:val="00A044DA"/>
    <w:rsid w:val="00A044DD"/>
    <w:rsid w:val="00A045A6"/>
    <w:rsid w:val="00A0463D"/>
    <w:rsid w:val="00A04725"/>
    <w:rsid w:val="00A04863"/>
    <w:rsid w:val="00A04920"/>
    <w:rsid w:val="00A04924"/>
    <w:rsid w:val="00A04A02"/>
    <w:rsid w:val="00A04BAE"/>
    <w:rsid w:val="00A04BF0"/>
    <w:rsid w:val="00A04D26"/>
    <w:rsid w:val="00A04D5B"/>
    <w:rsid w:val="00A04ED3"/>
    <w:rsid w:val="00A04ED6"/>
    <w:rsid w:val="00A04F58"/>
    <w:rsid w:val="00A04FB1"/>
    <w:rsid w:val="00A05015"/>
    <w:rsid w:val="00A051B9"/>
    <w:rsid w:val="00A05251"/>
    <w:rsid w:val="00A05263"/>
    <w:rsid w:val="00A053E9"/>
    <w:rsid w:val="00A05408"/>
    <w:rsid w:val="00A0550F"/>
    <w:rsid w:val="00A05701"/>
    <w:rsid w:val="00A05862"/>
    <w:rsid w:val="00A059C9"/>
    <w:rsid w:val="00A05A4B"/>
    <w:rsid w:val="00A05AE8"/>
    <w:rsid w:val="00A05E24"/>
    <w:rsid w:val="00A05F79"/>
    <w:rsid w:val="00A06077"/>
    <w:rsid w:val="00A06215"/>
    <w:rsid w:val="00A06275"/>
    <w:rsid w:val="00A0667C"/>
    <w:rsid w:val="00A06692"/>
    <w:rsid w:val="00A0677A"/>
    <w:rsid w:val="00A06961"/>
    <w:rsid w:val="00A06994"/>
    <w:rsid w:val="00A06A9D"/>
    <w:rsid w:val="00A06AEC"/>
    <w:rsid w:val="00A06BA2"/>
    <w:rsid w:val="00A06CFF"/>
    <w:rsid w:val="00A06F90"/>
    <w:rsid w:val="00A07101"/>
    <w:rsid w:val="00A0720C"/>
    <w:rsid w:val="00A0728F"/>
    <w:rsid w:val="00A07515"/>
    <w:rsid w:val="00A07701"/>
    <w:rsid w:val="00A0775B"/>
    <w:rsid w:val="00A07847"/>
    <w:rsid w:val="00A0791A"/>
    <w:rsid w:val="00A07AE4"/>
    <w:rsid w:val="00A07BFB"/>
    <w:rsid w:val="00A07DAA"/>
    <w:rsid w:val="00A07DB3"/>
    <w:rsid w:val="00A07E63"/>
    <w:rsid w:val="00A07FB4"/>
    <w:rsid w:val="00A1025D"/>
    <w:rsid w:val="00A1042D"/>
    <w:rsid w:val="00A1045F"/>
    <w:rsid w:val="00A10483"/>
    <w:rsid w:val="00A10540"/>
    <w:rsid w:val="00A106EC"/>
    <w:rsid w:val="00A10769"/>
    <w:rsid w:val="00A10808"/>
    <w:rsid w:val="00A1092B"/>
    <w:rsid w:val="00A10A1F"/>
    <w:rsid w:val="00A10A4E"/>
    <w:rsid w:val="00A10D56"/>
    <w:rsid w:val="00A10EFA"/>
    <w:rsid w:val="00A10FA5"/>
    <w:rsid w:val="00A10FF3"/>
    <w:rsid w:val="00A11038"/>
    <w:rsid w:val="00A11192"/>
    <w:rsid w:val="00A111AF"/>
    <w:rsid w:val="00A1138B"/>
    <w:rsid w:val="00A114A9"/>
    <w:rsid w:val="00A1171E"/>
    <w:rsid w:val="00A11748"/>
    <w:rsid w:val="00A117CF"/>
    <w:rsid w:val="00A11D80"/>
    <w:rsid w:val="00A11DE6"/>
    <w:rsid w:val="00A11E63"/>
    <w:rsid w:val="00A120B5"/>
    <w:rsid w:val="00A1213C"/>
    <w:rsid w:val="00A12210"/>
    <w:rsid w:val="00A123D0"/>
    <w:rsid w:val="00A124C4"/>
    <w:rsid w:val="00A12601"/>
    <w:rsid w:val="00A126CD"/>
    <w:rsid w:val="00A12704"/>
    <w:rsid w:val="00A12895"/>
    <w:rsid w:val="00A12968"/>
    <w:rsid w:val="00A12A71"/>
    <w:rsid w:val="00A12AA2"/>
    <w:rsid w:val="00A12B9D"/>
    <w:rsid w:val="00A12CA4"/>
    <w:rsid w:val="00A12CFC"/>
    <w:rsid w:val="00A12D80"/>
    <w:rsid w:val="00A12DCD"/>
    <w:rsid w:val="00A12F5A"/>
    <w:rsid w:val="00A12F94"/>
    <w:rsid w:val="00A13215"/>
    <w:rsid w:val="00A132F3"/>
    <w:rsid w:val="00A1347B"/>
    <w:rsid w:val="00A1353D"/>
    <w:rsid w:val="00A136AD"/>
    <w:rsid w:val="00A13735"/>
    <w:rsid w:val="00A13737"/>
    <w:rsid w:val="00A13900"/>
    <w:rsid w:val="00A13BA5"/>
    <w:rsid w:val="00A13BFA"/>
    <w:rsid w:val="00A13F54"/>
    <w:rsid w:val="00A14076"/>
    <w:rsid w:val="00A142A1"/>
    <w:rsid w:val="00A142D8"/>
    <w:rsid w:val="00A14399"/>
    <w:rsid w:val="00A144DC"/>
    <w:rsid w:val="00A14599"/>
    <w:rsid w:val="00A14722"/>
    <w:rsid w:val="00A149D7"/>
    <w:rsid w:val="00A14C19"/>
    <w:rsid w:val="00A14D25"/>
    <w:rsid w:val="00A14E86"/>
    <w:rsid w:val="00A14E8B"/>
    <w:rsid w:val="00A14FD9"/>
    <w:rsid w:val="00A151A7"/>
    <w:rsid w:val="00A151BA"/>
    <w:rsid w:val="00A15284"/>
    <w:rsid w:val="00A15360"/>
    <w:rsid w:val="00A15421"/>
    <w:rsid w:val="00A15439"/>
    <w:rsid w:val="00A15499"/>
    <w:rsid w:val="00A155A8"/>
    <w:rsid w:val="00A155E4"/>
    <w:rsid w:val="00A1569C"/>
    <w:rsid w:val="00A15782"/>
    <w:rsid w:val="00A157B9"/>
    <w:rsid w:val="00A15877"/>
    <w:rsid w:val="00A15A00"/>
    <w:rsid w:val="00A15B75"/>
    <w:rsid w:val="00A15BEA"/>
    <w:rsid w:val="00A15CEA"/>
    <w:rsid w:val="00A15DD2"/>
    <w:rsid w:val="00A15E3E"/>
    <w:rsid w:val="00A15E43"/>
    <w:rsid w:val="00A15F6D"/>
    <w:rsid w:val="00A15F8A"/>
    <w:rsid w:val="00A16035"/>
    <w:rsid w:val="00A1608D"/>
    <w:rsid w:val="00A1611B"/>
    <w:rsid w:val="00A161F7"/>
    <w:rsid w:val="00A1620C"/>
    <w:rsid w:val="00A1626F"/>
    <w:rsid w:val="00A16501"/>
    <w:rsid w:val="00A1650F"/>
    <w:rsid w:val="00A16552"/>
    <w:rsid w:val="00A165F5"/>
    <w:rsid w:val="00A16608"/>
    <w:rsid w:val="00A1663B"/>
    <w:rsid w:val="00A166C9"/>
    <w:rsid w:val="00A167D7"/>
    <w:rsid w:val="00A16805"/>
    <w:rsid w:val="00A1687B"/>
    <w:rsid w:val="00A16975"/>
    <w:rsid w:val="00A16A6E"/>
    <w:rsid w:val="00A16C22"/>
    <w:rsid w:val="00A16D0F"/>
    <w:rsid w:val="00A16D6F"/>
    <w:rsid w:val="00A16E1B"/>
    <w:rsid w:val="00A17027"/>
    <w:rsid w:val="00A170E0"/>
    <w:rsid w:val="00A1712D"/>
    <w:rsid w:val="00A17272"/>
    <w:rsid w:val="00A172EE"/>
    <w:rsid w:val="00A1755C"/>
    <w:rsid w:val="00A1757B"/>
    <w:rsid w:val="00A17617"/>
    <w:rsid w:val="00A17955"/>
    <w:rsid w:val="00A1796E"/>
    <w:rsid w:val="00A179C0"/>
    <w:rsid w:val="00A17A79"/>
    <w:rsid w:val="00A17B59"/>
    <w:rsid w:val="00A17B83"/>
    <w:rsid w:val="00A17C63"/>
    <w:rsid w:val="00A17E50"/>
    <w:rsid w:val="00A17EDB"/>
    <w:rsid w:val="00A20020"/>
    <w:rsid w:val="00A20121"/>
    <w:rsid w:val="00A2026F"/>
    <w:rsid w:val="00A203ED"/>
    <w:rsid w:val="00A20453"/>
    <w:rsid w:val="00A204B8"/>
    <w:rsid w:val="00A20574"/>
    <w:rsid w:val="00A2081E"/>
    <w:rsid w:val="00A208D7"/>
    <w:rsid w:val="00A20B38"/>
    <w:rsid w:val="00A20B86"/>
    <w:rsid w:val="00A20C8A"/>
    <w:rsid w:val="00A20CDB"/>
    <w:rsid w:val="00A20CDD"/>
    <w:rsid w:val="00A20DB0"/>
    <w:rsid w:val="00A20FEF"/>
    <w:rsid w:val="00A211AF"/>
    <w:rsid w:val="00A2141B"/>
    <w:rsid w:val="00A215A0"/>
    <w:rsid w:val="00A216AA"/>
    <w:rsid w:val="00A219D8"/>
    <w:rsid w:val="00A21A81"/>
    <w:rsid w:val="00A21B1B"/>
    <w:rsid w:val="00A21B46"/>
    <w:rsid w:val="00A21B60"/>
    <w:rsid w:val="00A21BC8"/>
    <w:rsid w:val="00A21C4C"/>
    <w:rsid w:val="00A21C94"/>
    <w:rsid w:val="00A21C9D"/>
    <w:rsid w:val="00A21E79"/>
    <w:rsid w:val="00A21F47"/>
    <w:rsid w:val="00A21FB6"/>
    <w:rsid w:val="00A22086"/>
    <w:rsid w:val="00A220B9"/>
    <w:rsid w:val="00A22276"/>
    <w:rsid w:val="00A222EC"/>
    <w:rsid w:val="00A2236E"/>
    <w:rsid w:val="00A224C1"/>
    <w:rsid w:val="00A224C3"/>
    <w:rsid w:val="00A224D4"/>
    <w:rsid w:val="00A226D0"/>
    <w:rsid w:val="00A22702"/>
    <w:rsid w:val="00A2273D"/>
    <w:rsid w:val="00A227E5"/>
    <w:rsid w:val="00A2282E"/>
    <w:rsid w:val="00A2283F"/>
    <w:rsid w:val="00A228C0"/>
    <w:rsid w:val="00A2296F"/>
    <w:rsid w:val="00A2297F"/>
    <w:rsid w:val="00A22AEB"/>
    <w:rsid w:val="00A22BF8"/>
    <w:rsid w:val="00A22C34"/>
    <w:rsid w:val="00A22D75"/>
    <w:rsid w:val="00A22F18"/>
    <w:rsid w:val="00A22F39"/>
    <w:rsid w:val="00A23017"/>
    <w:rsid w:val="00A231C8"/>
    <w:rsid w:val="00A23221"/>
    <w:rsid w:val="00A23250"/>
    <w:rsid w:val="00A23498"/>
    <w:rsid w:val="00A238B6"/>
    <w:rsid w:val="00A2391B"/>
    <w:rsid w:val="00A23B15"/>
    <w:rsid w:val="00A23B66"/>
    <w:rsid w:val="00A23BF6"/>
    <w:rsid w:val="00A23DE0"/>
    <w:rsid w:val="00A23E09"/>
    <w:rsid w:val="00A23E2A"/>
    <w:rsid w:val="00A23FB6"/>
    <w:rsid w:val="00A24107"/>
    <w:rsid w:val="00A241CB"/>
    <w:rsid w:val="00A242DF"/>
    <w:rsid w:val="00A242E1"/>
    <w:rsid w:val="00A243F7"/>
    <w:rsid w:val="00A2450A"/>
    <w:rsid w:val="00A24561"/>
    <w:rsid w:val="00A245EF"/>
    <w:rsid w:val="00A247B7"/>
    <w:rsid w:val="00A247F8"/>
    <w:rsid w:val="00A2482F"/>
    <w:rsid w:val="00A24845"/>
    <w:rsid w:val="00A24934"/>
    <w:rsid w:val="00A249CF"/>
    <w:rsid w:val="00A249DF"/>
    <w:rsid w:val="00A24AED"/>
    <w:rsid w:val="00A24C72"/>
    <w:rsid w:val="00A25389"/>
    <w:rsid w:val="00A253B8"/>
    <w:rsid w:val="00A253F0"/>
    <w:rsid w:val="00A254FF"/>
    <w:rsid w:val="00A25697"/>
    <w:rsid w:val="00A25744"/>
    <w:rsid w:val="00A257BE"/>
    <w:rsid w:val="00A2589C"/>
    <w:rsid w:val="00A258FB"/>
    <w:rsid w:val="00A25A08"/>
    <w:rsid w:val="00A25AE6"/>
    <w:rsid w:val="00A25C1F"/>
    <w:rsid w:val="00A25F2E"/>
    <w:rsid w:val="00A262F4"/>
    <w:rsid w:val="00A263CA"/>
    <w:rsid w:val="00A26420"/>
    <w:rsid w:val="00A26671"/>
    <w:rsid w:val="00A266CF"/>
    <w:rsid w:val="00A266E0"/>
    <w:rsid w:val="00A26880"/>
    <w:rsid w:val="00A26B82"/>
    <w:rsid w:val="00A26B9E"/>
    <w:rsid w:val="00A26F0C"/>
    <w:rsid w:val="00A27005"/>
    <w:rsid w:val="00A2708D"/>
    <w:rsid w:val="00A270C9"/>
    <w:rsid w:val="00A270D5"/>
    <w:rsid w:val="00A272F1"/>
    <w:rsid w:val="00A2731A"/>
    <w:rsid w:val="00A274A9"/>
    <w:rsid w:val="00A274EC"/>
    <w:rsid w:val="00A27535"/>
    <w:rsid w:val="00A275F5"/>
    <w:rsid w:val="00A2781F"/>
    <w:rsid w:val="00A27A0A"/>
    <w:rsid w:val="00A27AD5"/>
    <w:rsid w:val="00A27B57"/>
    <w:rsid w:val="00A27B7A"/>
    <w:rsid w:val="00A27C63"/>
    <w:rsid w:val="00A27CC3"/>
    <w:rsid w:val="00A27D1E"/>
    <w:rsid w:val="00A27D85"/>
    <w:rsid w:val="00A27DFB"/>
    <w:rsid w:val="00A27F0F"/>
    <w:rsid w:val="00A27F75"/>
    <w:rsid w:val="00A30055"/>
    <w:rsid w:val="00A3005D"/>
    <w:rsid w:val="00A30126"/>
    <w:rsid w:val="00A3018C"/>
    <w:rsid w:val="00A30230"/>
    <w:rsid w:val="00A30278"/>
    <w:rsid w:val="00A30289"/>
    <w:rsid w:val="00A302C7"/>
    <w:rsid w:val="00A302E9"/>
    <w:rsid w:val="00A3041D"/>
    <w:rsid w:val="00A3075C"/>
    <w:rsid w:val="00A30983"/>
    <w:rsid w:val="00A30A63"/>
    <w:rsid w:val="00A30A82"/>
    <w:rsid w:val="00A30ABE"/>
    <w:rsid w:val="00A30BFF"/>
    <w:rsid w:val="00A30E7D"/>
    <w:rsid w:val="00A30EDE"/>
    <w:rsid w:val="00A30EF2"/>
    <w:rsid w:val="00A30FD5"/>
    <w:rsid w:val="00A3100E"/>
    <w:rsid w:val="00A3123A"/>
    <w:rsid w:val="00A312AD"/>
    <w:rsid w:val="00A31505"/>
    <w:rsid w:val="00A315D6"/>
    <w:rsid w:val="00A315DE"/>
    <w:rsid w:val="00A31703"/>
    <w:rsid w:val="00A3194E"/>
    <w:rsid w:val="00A31A4F"/>
    <w:rsid w:val="00A31A71"/>
    <w:rsid w:val="00A31B3A"/>
    <w:rsid w:val="00A31B91"/>
    <w:rsid w:val="00A31BAD"/>
    <w:rsid w:val="00A31CB6"/>
    <w:rsid w:val="00A31F97"/>
    <w:rsid w:val="00A31FF5"/>
    <w:rsid w:val="00A32004"/>
    <w:rsid w:val="00A322B7"/>
    <w:rsid w:val="00A32348"/>
    <w:rsid w:val="00A32367"/>
    <w:rsid w:val="00A32462"/>
    <w:rsid w:val="00A324A3"/>
    <w:rsid w:val="00A328F4"/>
    <w:rsid w:val="00A329C2"/>
    <w:rsid w:val="00A329DE"/>
    <w:rsid w:val="00A32A10"/>
    <w:rsid w:val="00A32A4A"/>
    <w:rsid w:val="00A32ACA"/>
    <w:rsid w:val="00A32B36"/>
    <w:rsid w:val="00A32DFC"/>
    <w:rsid w:val="00A32FB9"/>
    <w:rsid w:val="00A332A5"/>
    <w:rsid w:val="00A33545"/>
    <w:rsid w:val="00A336C4"/>
    <w:rsid w:val="00A33710"/>
    <w:rsid w:val="00A337AF"/>
    <w:rsid w:val="00A3391D"/>
    <w:rsid w:val="00A33AC1"/>
    <w:rsid w:val="00A33AD4"/>
    <w:rsid w:val="00A33B66"/>
    <w:rsid w:val="00A33B88"/>
    <w:rsid w:val="00A33C07"/>
    <w:rsid w:val="00A33D40"/>
    <w:rsid w:val="00A33DD6"/>
    <w:rsid w:val="00A33DEE"/>
    <w:rsid w:val="00A33E06"/>
    <w:rsid w:val="00A33EB4"/>
    <w:rsid w:val="00A33FB7"/>
    <w:rsid w:val="00A341D9"/>
    <w:rsid w:val="00A34245"/>
    <w:rsid w:val="00A34273"/>
    <w:rsid w:val="00A34301"/>
    <w:rsid w:val="00A3432C"/>
    <w:rsid w:val="00A3436C"/>
    <w:rsid w:val="00A34420"/>
    <w:rsid w:val="00A34458"/>
    <w:rsid w:val="00A344EC"/>
    <w:rsid w:val="00A34653"/>
    <w:rsid w:val="00A34664"/>
    <w:rsid w:val="00A34792"/>
    <w:rsid w:val="00A348C1"/>
    <w:rsid w:val="00A348E0"/>
    <w:rsid w:val="00A3498B"/>
    <w:rsid w:val="00A34BB0"/>
    <w:rsid w:val="00A34C4C"/>
    <w:rsid w:val="00A34E88"/>
    <w:rsid w:val="00A34EA4"/>
    <w:rsid w:val="00A3515D"/>
    <w:rsid w:val="00A3516A"/>
    <w:rsid w:val="00A35498"/>
    <w:rsid w:val="00A3578A"/>
    <w:rsid w:val="00A359D8"/>
    <w:rsid w:val="00A35B29"/>
    <w:rsid w:val="00A35F90"/>
    <w:rsid w:val="00A36016"/>
    <w:rsid w:val="00A36265"/>
    <w:rsid w:val="00A3633C"/>
    <w:rsid w:val="00A3645C"/>
    <w:rsid w:val="00A364B7"/>
    <w:rsid w:val="00A364C2"/>
    <w:rsid w:val="00A367A1"/>
    <w:rsid w:val="00A36904"/>
    <w:rsid w:val="00A36B0C"/>
    <w:rsid w:val="00A36B26"/>
    <w:rsid w:val="00A36B57"/>
    <w:rsid w:val="00A36BA0"/>
    <w:rsid w:val="00A36DBD"/>
    <w:rsid w:val="00A36E4A"/>
    <w:rsid w:val="00A36F04"/>
    <w:rsid w:val="00A37046"/>
    <w:rsid w:val="00A370E3"/>
    <w:rsid w:val="00A37296"/>
    <w:rsid w:val="00A3742F"/>
    <w:rsid w:val="00A3745A"/>
    <w:rsid w:val="00A374AF"/>
    <w:rsid w:val="00A37568"/>
    <w:rsid w:val="00A377B7"/>
    <w:rsid w:val="00A3786C"/>
    <w:rsid w:val="00A37903"/>
    <w:rsid w:val="00A3796A"/>
    <w:rsid w:val="00A3796B"/>
    <w:rsid w:val="00A37970"/>
    <w:rsid w:val="00A37986"/>
    <w:rsid w:val="00A379EA"/>
    <w:rsid w:val="00A37DDF"/>
    <w:rsid w:val="00A37E89"/>
    <w:rsid w:val="00A37F48"/>
    <w:rsid w:val="00A400B7"/>
    <w:rsid w:val="00A4010C"/>
    <w:rsid w:val="00A40141"/>
    <w:rsid w:val="00A401E1"/>
    <w:rsid w:val="00A40310"/>
    <w:rsid w:val="00A40361"/>
    <w:rsid w:val="00A408B0"/>
    <w:rsid w:val="00A40ABC"/>
    <w:rsid w:val="00A40C9F"/>
    <w:rsid w:val="00A40DBD"/>
    <w:rsid w:val="00A40F5C"/>
    <w:rsid w:val="00A41060"/>
    <w:rsid w:val="00A410E8"/>
    <w:rsid w:val="00A411BC"/>
    <w:rsid w:val="00A41214"/>
    <w:rsid w:val="00A412FA"/>
    <w:rsid w:val="00A414D2"/>
    <w:rsid w:val="00A415DD"/>
    <w:rsid w:val="00A41637"/>
    <w:rsid w:val="00A41967"/>
    <w:rsid w:val="00A419B9"/>
    <w:rsid w:val="00A41B6F"/>
    <w:rsid w:val="00A41B77"/>
    <w:rsid w:val="00A41BD5"/>
    <w:rsid w:val="00A41C4E"/>
    <w:rsid w:val="00A41E11"/>
    <w:rsid w:val="00A4210B"/>
    <w:rsid w:val="00A422A1"/>
    <w:rsid w:val="00A423B5"/>
    <w:rsid w:val="00A423DE"/>
    <w:rsid w:val="00A4242E"/>
    <w:rsid w:val="00A42523"/>
    <w:rsid w:val="00A42535"/>
    <w:rsid w:val="00A42808"/>
    <w:rsid w:val="00A429BB"/>
    <w:rsid w:val="00A429D3"/>
    <w:rsid w:val="00A42A51"/>
    <w:rsid w:val="00A42AB2"/>
    <w:rsid w:val="00A42C3F"/>
    <w:rsid w:val="00A42C5B"/>
    <w:rsid w:val="00A42D43"/>
    <w:rsid w:val="00A42E2C"/>
    <w:rsid w:val="00A42F27"/>
    <w:rsid w:val="00A42FA5"/>
    <w:rsid w:val="00A43136"/>
    <w:rsid w:val="00A43197"/>
    <w:rsid w:val="00A43289"/>
    <w:rsid w:val="00A4337E"/>
    <w:rsid w:val="00A43817"/>
    <w:rsid w:val="00A4389A"/>
    <w:rsid w:val="00A438B5"/>
    <w:rsid w:val="00A438C2"/>
    <w:rsid w:val="00A439B5"/>
    <w:rsid w:val="00A43AED"/>
    <w:rsid w:val="00A43C09"/>
    <w:rsid w:val="00A43E08"/>
    <w:rsid w:val="00A441DA"/>
    <w:rsid w:val="00A4436B"/>
    <w:rsid w:val="00A443E9"/>
    <w:rsid w:val="00A44492"/>
    <w:rsid w:val="00A445A4"/>
    <w:rsid w:val="00A44971"/>
    <w:rsid w:val="00A44A45"/>
    <w:rsid w:val="00A44B22"/>
    <w:rsid w:val="00A44CEA"/>
    <w:rsid w:val="00A44D22"/>
    <w:rsid w:val="00A44D5A"/>
    <w:rsid w:val="00A44E88"/>
    <w:rsid w:val="00A44EB2"/>
    <w:rsid w:val="00A44F02"/>
    <w:rsid w:val="00A450F6"/>
    <w:rsid w:val="00A45394"/>
    <w:rsid w:val="00A4546F"/>
    <w:rsid w:val="00A454FA"/>
    <w:rsid w:val="00A45580"/>
    <w:rsid w:val="00A455CF"/>
    <w:rsid w:val="00A45641"/>
    <w:rsid w:val="00A45718"/>
    <w:rsid w:val="00A459EF"/>
    <w:rsid w:val="00A45A3B"/>
    <w:rsid w:val="00A45A71"/>
    <w:rsid w:val="00A45AA3"/>
    <w:rsid w:val="00A45EBA"/>
    <w:rsid w:val="00A46056"/>
    <w:rsid w:val="00A46066"/>
    <w:rsid w:val="00A462EA"/>
    <w:rsid w:val="00A46586"/>
    <w:rsid w:val="00A46623"/>
    <w:rsid w:val="00A466FC"/>
    <w:rsid w:val="00A4670E"/>
    <w:rsid w:val="00A469B5"/>
    <w:rsid w:val="00A46AAC"/>
    <w:rsid w:val="00A46BE7"/>
    <w:rsid w:val="00A46CC2"/>
    <w:rsid w:val="00A46DB1"/>
    <w:rsid w:val="00A46F00"/>
    <w:rsid w:val="00A46FE5"/>
    <w:rsid w:val="00A46FFC"/>
    <w:rsid w:val="00A47110"/>
    <w:rsid w:val="00A47296"/>
    <w:rsid w:val="00A473E9"/>
    <w:rsid w:val="00A4740C"/>
    <w:rsid w:val="00A47484"/>
    <w:rsid w:val="00A474B0"/>
    <w:rsid w:val="00A47720"/>
    <w:rsid w:val="00A477EE"/>
    <w:rsid w:val="00A47960"/>
    <w:rsid w:val="00A479B3"/>
    <w:rsid w:val="00A47AC1"/>
    <w:rsid w:val="00A47B6C"/>
    <w:rsid w:val="00A47C55"/>
    <w:rsid w:val="00A47DA5"/>
    <w:rsid w:val="00A47E60"/>
    <w:rsid w:val="00A501EB"/>
    <w:rsid w:val="00A5031C"/>
    <w:rsid w:val="00A503EA"/>
    <w:rsid w:val="00A50406"/>
    <w:rsid w:val="00A5043D"/>
    <w:rsid w:val="00A5059D"/>
    <w:rsid w:val="00A505B9"/>
    <w:rsid w:val="00A5099C"/>
    <w:rsid w:val="00A50A64"/>
    <w:rsid w:val="00A50B29"/>
    <w:rsid w:val="00A50BB8"/>
    <w:rsid w:val="00A50BEB"/>
    <w:rsid w:val="00A50D2D"/>
    <w:rsid w:val="00A50E1E"/>
    <w:rsid w:val="00A50E47"/>
    <w:rsid w:val="00A50E62"/>
    <w:rsid w:val="00A50FA2"/>
    <w:rsid w:val="00A5113F"/>
    <w:rsid w:val="00A51165"/>
    <w:rsid w:val="00A5118B"/>
    <w:rsid w:val="00A51473"/>
    <w:rsid w:val="00A514D8"/>
    <w:rsid w:val="00A51504"/>
    <w:rsid w:val="00A516CF"/>
    <w:rsid w:val="00A518AB"/>
    <w:rsid w:val="00A51A0A"/>
    <w:rsid w:val="00A51A3F"/>
    <w:rsid w:val="00A51A49"/>
    <w:rsid w:val="00A51C11"/>
    <w:rsid w:val="00A51DA6"/>
    <w:rsid w:val="00A51EBD"/>
    <w:rsid w:val="00A520E3"/>
    <w:rsid w:val="00A52112"/>
    <w:rsid w:val="00A52167"/>
    <w:rsid w:val="00A52191"/>
    <w:rsid w:val="00A52282"/>
    <w:rsid w:val="00A52432"/>
    <w:rsid w:val="00A52761"/>
    <w:rsid w:val="00A527E4"/>
    <w:rsid w:val="00A529BC"/>
    <w:rsid w:val="00A52A02"/>
    <w:rsid w:val="00A52ABD"/>
    <w:rsid w:val="00A52AFE"/>
    <w:rsid w:val="00A52D79"/>
    <w:rsid w:val="00A52DE7"/>
    <w:rsid w:val="00A52E49"/>
    <w:rsid w:val="00A52F77"/>
    <w:rsid w:val="00A5308D"/>
    <w:rsid w:val="00A53465"/>
    <w:rsid w:val="00A53505"/>
    <w:rsid w:val="00A53583"/>
    <w:rsid w:val="00A535DF"/>
    <w:rsid w:val="00A53778"/>
    <w:rsid w:val="00A53788"/>
    <w:rsid w:val="00A537A9"/>
    <w:rsid w:val="00A53910"/>
    <w:rsid w:val="00A53D32"/>
    <w:rsid w:val="00A53D7F"/>
    <w:rsid w:val="00A53E80"/>
    <w:rsid w:val="00A53F03"/>
    <w:rsid w:val="00A53F86"/>
    <w:rsid w:val="00A540E0"/>
    <w:rsid w:val="00A5419B"/>
    <w:rsid w:val="00A54366"/>
    <w:rsid w:val="00A5443F"/>
    <w:rsid w:val="00A5455C"/>
    <w:rsid w:val="00A545CA"/>
    <w:rsid w:val="00A545FC"/>
    <w:rsid w:val="00A54873"/>
    <w:rsid w:val="00A54A03"/>
    <w:rsid w:val="00A54BA3"/>
    <w:rsid w:val="00A54D2E"/>
    <w:rsid w:val="00A54DA9"/>
    <w:rsid w:val="00A54EFC"/>
    <w:rsid w:val="00A550A3"/>
    <w:rsid w:val="00A55298"/>
    <w:rsid w:val="00A55342"/>
    <w:rsid w:val="00A5534A"/>
    <w:rsid w:val="00A55385"/>
    <w:rsid w:val="00A553C3"/>
    <w:rsid w:val="00A5545C"/>
    <w:rsid w:val="00A55505"/>
    <w:rsid w:val="00A5556A"/>
    <w:rsid w:val="00A55682"/>
    <w:rsid w:val="00A556D1"/>
    <w:rsid w:val="00A55810"/>
    <w:rsid w:val="00A55984"/>
    <w:rsid w:val="00A559C8"/>
    <w:rsid w:val="00A55A86"/>
    <w:rsid w:val="00A55B1E"/>
    <w:rsid w:val="00A55B7D"/>
    <w:rsid w:val="00A55D6A"/>
    <w:rsid w:val="00A55F7E"/>
    <w:rsid w:val="00A560C8"/>
    <w:rsid w:val="00A5621B"/>
    <w:rsid w:val="00A56240"/>
    <w:rsid w:val="00A56394"/>
    <w:rsid w:val="00A565FC"/>
    <w:rsid w:val="00A56632"/>
    <w:rsid w:val="00A56845"/>
    <w:rsid w:val="00A56885"/>
    <w:rsid w:val="00A56889"/>
    <w:rsid w:val="00A56AF8"/>
    <w:rsid w:val="00A56BBA"/>
    <w:rsid w:val="00A56C6B"/>
    <w:rsid w:val="00A56F53"/>
    <w:rsid w:val="00A570D8"/>
    <w:rsid w:val="00A570DD"/>
    <w:rsid w:val="00A5735D"/>
    <w:rsid w:val="00A574B0"/>
    <w:rsid w:val="00A57539"/>
    <w:rsid w:val="00A576D2"/>
    <w:rsid w:val="00A577F1"/>
    <w:rsid w:val="00A57863"/>
    <w:rsid w:val="00A57888"/>
    <w:rsid w:val="00A578E0"/>
    <w:rsid w:val="00A57A71"/>
    <w:rsid w:val="00A602EF"/>
    <w:rsid w:val="00A6040A"/>
    <w:rsid w:val="00A605C9"/>
    <w:rsid w:val="00A60906"/>
    <w:rsid w:val="00A609A9"/>
    <w:rsid w:val="00A60C15"/>
    <w:rsid w:val="00A60D84"/>
    <w:rsid w:val="00A60DD8"/>
    <w:rsid w:val="00A60F7C"/>
    <w:rsid w:val="00A6111B"/>
    <w:rsid w:val="00A612BA"/>
    <w:rsid w:val="00A612C3"/>
    <w:rsid w:val="00A61378"/>
    <w:rsid w:val="00A615D0"/>
    <w:rsid w:val="00A616A3"/>
    <w:rsid w:val="00A61731"/>
    <w:rsid w:val="00A6184D"/>
    <w:rsid w:val="00A618FC"/>
    <w:rsid w:val="00A619FD"/>
    <w:rsid w:val="00A61A0A"/>
    <w:rsid w:val="00A61B80"/>
    <w:rsid w:val="00A61B98"/>
    <w:rsid w:val="00A61BE4"/>
    <w:rsid w:val="00A61C58"/>
    <w:rsid w:val="00A61C87"/>
    <w:rsid w:val="00A61D38"/>
    <w:rsid w:val="00A61D6F"/>
    <w:rsid w:val="00A61D8E"/>
    <w:rsid w:val="00A61DFA"/>
    <w:rsid w:val="00A61E41"/>
    <w:rsid w:val="00A6221D"/>
    <w:rsid w:val="00A62222"/>
    <w:rsid w:val="00A6235C"/>
    <w:rsid w:val="00A6284B"/>
    <w:rsid w:val="00A628E6"/>
    <w:rsid w:val="00A62975"/>
    <w:rsid w:val="00A62A62"/>
    <w:rsid w:val="00A62EFE"/>
    <w:rsid w:val="00A62F2B"/>
    <w:rsid w:val="00A62F94"/>
    <w:rsid w:val="00A63276"/>
    <w:rsid w:val="00A63428"/>
    <w:rsid w:val="00A63597"/>
    <w:rsid w:val="00A63668"/>
    <w:rsid w:val="00A63762"/>
    <w:rsid w:val="00A63934"/>
    <w:rsid w:val="00A63A71"/>
    <w:rsid w:val="00A63A86"/>
    <w:rsid w:val="00A63B02"/>
    <w:rsid w:val="00A63B33"/>
    <w:rsid w:val="00A63D62"/>
    <w:rsid w:val="00A63D84"/>
    <w:rsid w:val="00A63F7E"/>
    <w:rsid w:val="00A64213"/>
    <w:rsid w:val="00A64263"/>
    <w:rsid w:val="00A642F3"/>
    <w:rsid w:val="00A64334"/>
    <w:rsid w:val="00A6434C"/>
    <w:rsid w:val="00A6457B"/>
    <w:rsid w:val="00A64796"/>
    <w:rsid w:val="00A649A9"/>
    <w:rsid w:val="00A64A38"/>
    <w:rsid w:val="00A64A5B"/>
    <w:rsid w:val="00A64AB5"/>
    <w:rsid w:val="00A64AC4"/>
    <w:rsid w:val="00A64B69"/>
    <w:rsid w:val="00A64BFC"/>
    <w:rsid w:val="00A64C0D"/>
    <w:rsid w:val="00A64E15"/>
    <w:rsid w:val="00A64E9E"/>
    <w:rsid w:val="00A64F06"/>
    <w:rsid w:val="00A65092"/>
    <w:rsid w:val="00A65240"/>
    <w:rsid w:val="00A6527B"/>
    <w:rsid w:val="00A652B4"/>
    <w:rsid w:val="00A653C2"/>
    <w:rsid w:val="00A6542F"/>
    <w:rsid w:val="00A65779"/>
    <w:rsid w:val="00A657F7"/>
    <w:rsid w:val="00A658A3"/>
    <w:rsid w:val="00A65A09"/>
    <w:rsid w:val="00A65C17"/>
    <w:rsid w:val="00A65C2E"/>
    <w:rsid w:val="00A65C3A"/>
    <w:rsid w:val="00A65C96"/>
    <w:rsid w:val="00A65CF1"/>
    <w:rsid w:val="00A65DC1"/>
    <w:rsid w:val="00A660C6"/>
    <w:rsid w:val="00A6615C"/>
    <w:rsid w:val="00A66268"/>
    <w:rsid w:val="00A662FB"/>
    <w:rsid w:val="00A663DA"/>
    <w:rsid w:val="00A6642E"/>
    <w:rsid w:val="00A665FA"/>
    <w:rsid w:val="00A66679"/>
    <w:rsid w:val="00A666B1"/>
    <w:rsid w:val="00A666B3"/>
    <w:rsid w:val="00A6688F"/>
    <w:rsid w:val="00A668F0"/>
    <w:rsid w:val="00A66906"/>
    <w:rsid w:val="00A66A23"/>
    <w:rsid w:val="00A66A5C"/>
    <w:rsid w:val="00A66AB0"/>
    <w:rsid w:val="00A66BDE"/>
    <w:rsid w:val="00A66C22"/>
    <w:rsid w:val="00A66C37"/>
    <w:rsid w:val="00A66DAA"/>
    <w:rsid w:val="00A66E8E"/>
    <w:rsid w:val="00A67171"/>
    <w:rsid w:val="00A67198"/>
    <w:rsid w:val="00A671FF"/>
    <w:rsid w:val="00A6730A"/>
    <w:rsid w:val="00A67426"/>
    <w:rsid w:val="00A674A6"/>
    <w:rsid w:val="00A676A6"/>
    <w:rsid w:val="00A67811"/>
    <w:rsid w:val="00A67848"/>
    <w:rsid w:val="00A67A2C"/>
    <w:rsid w:val="00A67AE8"/>
    <w:rsid w:val="00A67AF1"/>
    <w:rsid w:val="00A67B28"/>
    <w:rsid w:val="00A67CB9"/>
    <w:rsid w:val="00A67F61"/>
    <w:rsid w:val="00A70135"/>
    <w:rsid w:val="00A70468"/>
    <w:rsid w:val="00A7053F"/>
    <w:rsid w:val="00A706FE"/>
    <w:rsid w:val="00A707B2"/>
    <w:rsid w:val="00A70900"/>
    <w:rsid w:val="00A70923"/>
    <w:rsid w:val="00A70A7B"/>
    <w:rsid w:val="00A70D18"/>
    <w:rsid w:val="00A70F84"/>
    <w:rsid w:val="00A70F99"/>
    <w:rsid w:val="00A71054"/>
    <w:rsid w:val="00A71239"/>
    <w:rsid w:val="00A71775"/>
    <w:rsid w:val="00A717AB"/>
    <w:rsid w:val="00A71812"/>
    <w:rsid w:val="00A71A53"/>
    <w:rsid w:val="00A71B68"/>
    <w:rsid w:val="00A71DB6"/>
    <w:rsid w:val="00A71E68"/>
    <w:rsid w:val="00A71EF2"/>
    <w:rsid w:val="00A722F6"/>
    <w:rsid w:val="00A7235C"/>
    <w:rsid w:val="00A72438"/>
    <w:rsid w:val="00A7246D"/>
    <w:rsid w:val="00A72611"/>
    <w:rsid w:val="00A72970"/>
    <w:rsid w:val="00A7297E"/>
    <w:rsid w:val="00A72C8E"/>
    <w:rsid w:val="00A72EC1"/>
    <w:rsid w:val="00A73085"/>
    <w:rsid w:val="00A731E4"/>
    <w:rsid w:val="00A734D3"/>
    <w:rsid w:val="00A73763"/>
    <w:rsid w:val="00A73BB8"/>
    <w:rsid w:val="00A73E15"/>
    <w:rsid w:val="00A73E6B"/>
    <w:rsid w:val="00A73E7E"/>
    <w:rsid w:val="00A73F92"/>
    <w:rsid w:val="00A740A8"/>
    <w:rsid w:val="00A7413D"/>
    <w:rsid w:val="00A74270"/>
    <w:rsid w:val="00A7433D"/>
    <w:rsid w:val="00A74397"/>
    <w:rsid w:val="00A743A5"/>
    <w:rsid w:val="00A74427"/>
    <w:rsid w:val="00A74492"/>
    <w:rsid w:val="00A744D2"/>
    <w:rsid w:val="00A745AF"/>
    <w:rsid w:val="00A74896"/>
    <w:rsid w:val="00A7496B"/>
    <w:rsid w:val="00A74A51"/>
    <w:rsid w:val="00A74AA1"/>
    <w:rsid w:val="00A74DAD"/>
    <w:rsid w:val="00A74ECE"/>
    <w:rsid w:val="00A74FEB"/>
    <w:rsid w:val="00A7528D"/>
    <w:rsid w:val="00A753E6"/>
    <w:rsid w:val="00A75664"/>
    <w:rsid w:val="00A75696"/>
    <w:rsid w:val="00A757F9"/>
    <w:rsid w:val="00A75943"/>
    <w:rsid w:val="00A75B8D"/>
    <w:rsid w:val="00A75D3F"/>
    <w:rsid w:val="00A75E37"/>
    <w:rsid w:val="00A75EB4"/>
    <w:rsid w:val="00A75FBE"/>
    <w:rsid w:val="00A76046"/>
    <w:rsid w:val="00A76086"/>
    <w:rsid w:val="00A760C3"/>
    <w:rsid w:val="00A760D5"/>
    <w:rsid w:val="00A76198"/>
    <w:rsid w:val="00A7619C"/>
    <w:rsid w:val="00A76521"/>
    <w:rsid w:val="00A76784"/>
    <w:rsid w:val="00A767E9"/>
    <w:rsid w:val="00A769A8"/>
    <w:rsid w:val="00A76AF9"/>
    <w:rsid w:val="00A76B65"/>
    <w:rsid w:val="00A76CA3"/>
    <w:rsid w:val="00A76E41"/>
    <w:rsid w:val="00A76F26"/>
    <w:rsid w:val="00A771B1"/>
    <w:rsid w:val="00A7736E"/>
    <w:rsid w:val="00A7742A"/>
    <w:rsid w:val="00A77495"/>
    <w:rsid w:val="00A7755A"/>
    <w:rsid w:val="00A778A2"/>
    <w:rsid w:val="00A77902"/>
    <w:rsid w:val="00A77926"/>
    <w:rsid w:val="00A77B0D"/>
    <w:rsid w:val="00A77B21"/>
    <w:rsid w:val="00A77B8D"/>
    <w:rsid w:val="00A77BEE"/>
    <w:rsid w:val="00A77C1D"/>
    <w:rsid w:val="00A77CEE"/>
    <w:rsid w:val="00A77F15"/>
    <w:rsid w:val="00A80153"/>
    <w:rsid w:val="00A80192"/>
    <w:rsid w:val="00A8046E"/>
    <w:rsid w:val="00A8061C"/>
    <w:rsid w:val="00A806F9"/>
    <w:rsid w:val="00A80955"/>
    <w:rsid w:val="00A809B2"/>
    <w:rsid w:val="00A80AB4"/>
    <w:rsid w:val="00A80BC3"/>
    <w:rsid w:val="00A80C49"/>
    <w:rsid w:val="00A80C83"/>
    <w:rsid w:val="00A80C8A"/>
    <w:rsid w:val="00A80E41"/>
    <w:rsid w:val="00A80FD4"/>
    <w:rsid w:val="00A81009"/>
    <w:rsid w:val="00A811E3"/>
    <w:rsid w:val="00A81394"/>
    <w:rsid w:val="00A8142D"/>
    <w:rsid w:val="00A8147F"/>
    <w:rsid w:val="00A8157A"/>
    <w:rsid w:val="00A815E4"/>
    <w:rsid w:val="00A8165C"/>
    <w:rsid w:val="00A81745"/>
    <w:rsid w:val="00A8177B"/>
    <w:rsid w:val="00A81851"/>
    <w:rsid w:val="00A8185A"/>
    <w:rsid w:val="00A818DE"/>
    <w:rsid w:val="00A8192A"/>
    <w:rsid w:val="00A81C34"/>
    <w:rsid w:val="00A81D21"/>
    <w:rsid w:val="00A81DFB"/>
    <w:rsid w:val="00A81E94"/>
    <w:rsid w:val="00A82057"/>
    <w:rsid w:val="00A8217A"/>
    <w:rsid w:val="00A8218B"/>
    <w:rsid w:val="00A8221D"/>
    <w:rsid w:val="00A8222A"/>
    <w:rsid w:val="00A822E3"/>
    <w:rsid w:val="00A822F6"/>
    <w:rsid w:val="00A823E1"/>
    <w:rsid w:val="00A8250A"/>
    <w:rsid w:val="00A826AE"/>
    <w:rsid w:val="00A826CB"/>
    <w:rsid w:val="00A82865"/>
    <w:rsid w:val="00A82932"/>
    <w:rsid w:val="00A82D46"/>
    <w:rsid w:val="00A82DA3"/>
    <w:rsid w:val="00A82EFA"/>
    <w:rsid w:val="00A8304D"/>
    <w:rsid w:val="00A8308B"/>
    <w:rsid w:val="00A831C8"/>
    <w:rsid w:val="00A83238"/>
    <w:rsid w:val="00A834FC"/>
    <w:rsid w:val="00A83559"/>
    <w:rsid w:val="00A83592"/>
    <w:rsid w:val="00A837DB"/>
    <w:rsid w:val="00A8391C"/>
    <w:rsid w:val="00A83A36"/>
    <w:rsid w:val="00A83DE2"/>
    <w:rsid w:val="00A83E1D"/>
    <w:rsid w:val="00A84059"/>
    <w:rsid w:val="00A8408C"/>
    <w:rsid w:val="00A84093"/>
    <w:rsid w:val="00A840E7"/>
    <w:rsid w:val="00A8412E"/>
    <w:rsid w:val="00A841E8"/>
    <w:rsid w:val="00A84238"/>
    <w:rsid w:val="00A842E8"/>
    <w:rsid w:val="00A844C9"/>
    <w:rsid w:val="00A84660"/>
    <w:rsid w:val="00A8475F"/>
    <w:rsid w:val="00A848D8"/>
    <w:rsid w:val="00A84B0F"/>
    <w:rsid w:val="00A84D7E"/>
    <w:rsid w:val="00A84D91"/>
    <w:rsid w:val="00A84EA5"/>
    <w:rsid w:val="00A84EB3"/>
    <w:rsid w:val="00A84FD6"/>
    <w:rsid w:val="00A8501F"/>
    <w:rsid w:val="00A85090"/>
    <w:rsid w:val="00A85135"/>
    <w:rsid w:val="00A851C9"/>
    <w:rsid w:val="00A851EB"/>
    <w:rsid w:val="00A852A8"/>
    <w:rsid w:val="00A853B4"/>
    <w:rsid w:val="00A85452"/>
    <w:rsid w:val="00A85470"/>
    <w:rsid w:val="00A8565A"/>
    <w:rsid w:val="00A8566A"/>
    <w:rsid w:val="00A85882"/>
    <w:rsid w:val="00A858A3"/>
    <w:rsid w:val="00A85A4B"/>
    <w:rsid w:val="00A85CCA"/>
    <w:rsid w:val="00A85CD1"/>
    <w:rsid w:val="00A85CF5"/>
    <w:rsid w:val="00A85E40"/>
    <w:rsid w:val="00A85E42"/>
    <w:rsid w:val="00A85E48"/>
    <w:rsid w:val="00A85E6A"/>
    <w:rsid w:val="00A85EBF"/>
    <w:rsid w:val="00A86075"/>
    <w:rsid w:val="00A86218"/>
    <w:rsid w:val="00A8649E"/>
    <w:rsid w:val="00A866C5"/>
    <w:rsid w:val="00A8682A"/>
    <w:rsid w:val="00A868D8"/>
    <w:rsid w:val="00A86AF8"/>
    <w:rsid w:val="00A86B9B"/>
    <w:rsid w:val="00A86D07"/>
    <w:rsid w:val="00A86D4F"/>
    <w:rsid w:val="00A86FDA"/>
    <w:rsid w:val="00A8706D"/>
    <w:rsid w:val="00A870AB"/>
    <w:rsid w:val="00A87113"/>
    <w:rsid w:val="00A871DA"/>
    <w:rsid w:val="00A87333"/>
    <w:rsid w:val="00A87389"/>
    <w:rsid w:val="00A87394"/>
    <w:rsid w:val="00A874A1"/>
    <w:rsid w:val="00A876AB"/>
    <w:rsid w:val="00A87800"/>
    <w:rsid w:val="00A879FC"/>
    <w:rsid w:val="00A87A7C"/>
    <w:rsid w:val="00A87BEA"/>
    <w:rsid w:val="00A87D72"/>
    <w:rsid w:val="00A87D95"/>
    <w:rsid w:val="00A87DB4"/>
    <w:rsid w:val="00A90000"/>
    <w:rsid w:val="00A90140"/>
    <w:rsid w:val="00A901CB"/>
    <w:rsid w:val="00A9031F"/>
    <w:rsid w:val="00A90363"/>
    <w:rsid w:val="00A90387"/>
    <w:rsid w:val="00A9039E"/>
    <w:rsid w:val="00A90473"/>
    <w:rsid w:val="00A90483"/>
    <w:rsid w:val="00A90540"/>
    <w:rsid w:val="00A906CE"/>
    <w:rsid w:val="00A90722"/>
    <w:rsid w:val="00A90742"/>
    <w:rsid w:val="00A907E9"/>
    <w:rsid w:val="00A90933"/>
    <w:rsid w:val="00A90A59"/>
    <w:rsid w:val="00A90BA4"/>
    <w:rsid w:val="00A90BA5"/>
    <w:rsid w:val="00A90D1A"/>
    <w:rsid w:val="00A90EBC"/>
    <w:rsid w:val="00A90F3A"/>
    <w:rsid w:val="00A9106C"/>
    <w:rsid w:val="00A9119E"/>
    <w:rsid w:val="00A91294"/>
    <w:rsid w:val="00A91298"/>
    <w:rsid w:val="00A915A0"/>
    <w:rsid w:val="00A91867"/>
    <w:rsid w:val="00A91879"/>
    <w:rsid w:val="00A9195C"/>
    <w:rsid w:val="00A91E36"/>
    <w:rsid w:val="00A91F6C"/>
    <w:rsid w:val="00A922B3"/>
    <w:rsid w:val="00A92329"/>
    <w:rsid w:val="00A923C7"/>
    <w:rsid w:val="00A923FC"/>
    <w:rsid w:val="00A926E0"/>
    <w:rsid w:val="00A9270B"/>
    <w:rsid w:val="00A9271F"/>
    <w:rsid w:val="00A92910"/>
    <w:rsid w:val="00A929F5"/>
    <w:rsid w:val="00A92ACC"/>
    <w:rsid w:val="00A92AD4"/>
    <w:rsid w:val="00A92CA7"/>
    <w:rsid w:val="00A92D38"/>
    <w:rsid w:val="00A92D7F"/>
    <w:rsid w:val="00A92E65"/>
    <w:rsid w:val="00A931F4"/>
    <w:rsid w:val="00A93367"/>
    <w:rsid w:val="00A9356D"/>
    <w:rsid w:val="00A9358C"/>
    <w:rsid w:val="00A93653"/>
    <w:rsid w:val="00A93708"/>
    <w:rsid w:val="00A937D2"/>
    <w:rsid w:val="00A93892"/>
    <w:rsid w:val="00A93A6A"/>
    <w:rsid w:val="00A93C1F"/>
    <w:rsid w:val="00A93D45"/>
    <w:rsid w:val="00A94198"/>
    <w:rsid w:val="00A941F9"/>
    <w:rsid w:val="00A9450E"/>
    <w:rsid w:val="00A94524"/>
    <w:rsid w:val="00A94546"/>
    <w:rsid w:val="00A946C6"/>
    <w:rsid w:val="00A9480F"/>
    <w:rsid w:val="00A948E2"/>
    <w:rsid w:val="00A9499A"/>
    <w:rsid w:val="00A949CB"/>
    <w:rsid w:val="00A94A49"/>
    <w:rsid w:val="00A94B18"/>
    <w:rsid w:val="00A94B93"/>
    <w:rsid w:val="00A94BA6"/>
    <w:rsid w:val="00A94BD5"/>
    <w:rsid w:val="00A94BEA"/>
    <w:rsid w:val="00A94BFC"/>
    <w:rsid w:val="00A94D0E"/>
    <w:rsid w:val="00A94FC5"/>
    <w:rsid w:val="00A950AF"/>
    <w:rsid w:val="00A9530C"/>
    <w:rsid w:val="00A95370"/>
    <w:rsid w:val="00A95468"/>
    <w:rsid w:val="00A955D9"/>
    <w:rsid w:val="00A956F2"/>
    <w:rsid w:val="00A956F8"/>
    <w:rsid w:val="00A957D4"/>
    <w:rsid w:val="00A959E4"/>
    <w:rsid w:val="00A959F0"/>
    <w:rsid w:val="00A95A21"/>
    <w:rsid w:val="00A95AFD"/>
    <w:rsid w:val="00A95B48"/>
    <w:rsid w:val="00A95B5D"/>
    <w:rsid w:val="00A95BCD"/>
    <w:rsid w:val="00A95D63"/>
    <w:rsid w:val="00A9617C"/>
    <w:rsid w:val="00A9633A"/>
    <w:rsid w:val="00A963B6"/>
    <w:rsid w:val="00A963D3"/>
    <w:rsid w:val="00A963FA"/>
    <w:rsid w:val="00A96453"/>
    <w:rsid w:val="00A96470"/>
    <w:rsid w:val="00A964E1"/>
    <w:rsid w:val="00A9669C"/>
    <w:rsid w:val="00A966DD"/>
    <w:rsid w:val="00A9674F"/>
    <w:rsid w:val="00A968A0"/>
    <w:rsid w:val="00A96923"/>
    <w:rsid w:val="00A96B20"/>
    <w:rsid w:val="00A96C78"/>
    <w:rsid w:val="00A96D5B"/>
    <w:rsid w:val="00A96EE3"/>
    <w:rsid w:val="00A972EF"/>
    <w:rsid w:val="00A97624"/>
    <w:rsid w:val="00A9768A"/>
    <w:rsid w:val="00A977C7"/>
    <w:rsid w:val="00A9784F"/>
    <w:rsid w:val="00A97B11"/>
    <w:rsid w:val="00A97C1A"/>
    <w:rsid w:val="00A97CCF"/>
    <w:rsid w:val="00A97ED9"/>
    <w:rsid w:val="00AA016B"/>
    <w:rsid w:val="00AA019A"/>
    <w:rsid w:val="00AA02AB"/>
    <w:rsid w:val="00AA036B"/>
    <w:rsid w:val="00AA038A"/>
    <w:rsid w:val="00AA04ED"/>
    <w:rsid w:val="00AA052D"/>
    <w:rsid w:val="00AA06C2"/>
    <w:rsid w:val="00AA076F"/>
    <w:rsid w:val="00AA07CC"/>
    <w:rsid w:val="00AA08C9"/>
    <w:rsid w:val="00AA0B10"/>
    <w:rsid w:val="00AA0C0D"/>
    <w:rsid w:val="00AA0C1B"/>
    <w:rsid w:val="00AA0CF2"/>
    <w:rsid w:val="00AA0DD3"/>
    <w:rsid w:val="00AA0EED"/>
    <w:rsid w:val="00AA0F5D"/>
    <w:rsid w:val="00AA11F4"/>
    <w:rsid w:val="00AA139C"/>
    <w:rsid w:val="00AA13A9"/>
    <w:rsid w:val="00AA13DB"/>
    <w:rsid w:val="00AA1431"/>
    <w:rsid w:val="00AA14A8"/>
    <w:rsid w:val="00AA1551"/>
    <w:rsid w:val="00AA15A7"/>
    <w:rsid w:val="00AA1664"/>
    <w:rsid w:val="00AA173C"/>
    <w:rsid w:val="00AA1894"/>
    <w:rsid w:val="00AA18F6"/>
    <w:rsid w:val="00AA18FB"/>
    <w:rsid w:val="00AA19BD"/>
    <w:rsid w:val="00AA1A35"/>
    <w:rsid w:val="00AA1B3D"/>
    <w:rsid w:val="00AA1BBA"/>
    <w:rsid w:val="00AA1C22"/>
    <w:rsid w:val="00AA1C34"/>
    <w:rsid w:val="00AA1E02"/>
    <w:rsid w:val="00AA1E15"/>
    <w:rsid w:val="00AA1E9C"/>
    <w:rsid w:val="00AA1FD2"/>
    <w:rsid w:val="00AA2048"/>
    <w:rsid w:val="00AA2135"/>
    <w:rsid w:val="00AA222D"/>
    <w:rsid w:val="00AA234D"/>
    <w:rsid w:val="00AA2460"/>
    <w:rsid w:val="00AA2493"/>
    <w:rsid w:val="00AA25A2"/>
    <w:rsid w:val="00AA26DD"/>
    <w:rsid w:val="00AA2798"/>
    <w:rsid w:val="00AA27B5"/>
    <w:rsid w:val="00AA28A7"/>
    <w:rsid w:val="00AA2ABE"/>
    <w:rsid w:val="00AA2B32"/>
    <w:rsid w:val="00AA2B3E"/>
    <w:rsid w:val="00AA2EBB"/>
    <w:rsid w:val="00AA2ED5"/>
    <w:rsid w:val="00AA2F2E"/>
    <w:rsid w:val="00AA3216"/>
    <w:rsid w:val="00AA32B2"/>
    <w:rsid w:val="00AA3391"/>
    <w:rsid w:val="00AA3426"/>
    <w:rsid w:val="00AA3459"/>
    <w:rsid w:val="00AA345E"/>
    <w:rsid w:val="00AA3987"/>
    <w:rsid w:val="00AA3C5F"/>
    <w:rsid w:val="00AA3C92"/>
    <w:rsid w:val="00AA3E74"/>
    <w:rsid w:val="00AA3FC9"/>
    <w:rsid w:val="00AA3FDA"/>
    <w:rsid w:val="00AA411D"/>
    <w:rsid w:val="00AA4200"/>
    <w:rsid w:val="00AA4457"/>
    <w:rsid w:val="00AA4644"/>
    <w:rsid w:val="00AA4757"/>
    <w:rsid w:val="00AA476C"/>
    <w:rsid w:val="00AA4819"/>
    <w:rsid w:val="00AA49E8"/>
    <w:rsid w:val="00AA4AEA"/>
    <w:rsid w:val="00AA4C2B"/>
    <w:rsid w:val="00AA4D29"/>
    <w:rsid w:val="00AA4F61"/>
    <w:rsid w:val="00AA5021"/>
    <w:rsid w:val="00AA52E1"/>
    <w:rsid w:val="00AA530A"/>
    <w:rsid w:val="00AA5346"/>
    <w:rsid w:val="00AA546C"/>
    <w:rsid w:val="00AA5534"/>
    <w:rsid w:val="00AA55D1"/>
    <w:rsid w:val="00AA55EB"/>
    <w:rsid w:val="00AA5600"/>
    <w:rsid w:val="00AA5606"/>
    <w:rsid w:val="00AA5679"/>
    <w:rsid w:val="00AA5687"/>
    <w:rsid w:val="00AA5708"/>
    <w:rsid w:val="00AA57F8"/>
    <w:rsid w:val="00AA58D5"/>
    <w:rsid w:val="00AA5AAD"/>
    <w:rsid w:val="00AA5AD5"/>
    <w:rsid w:val="00AA5E14"/>
    <w:rsid w:val="00AA6034"/>
    <w:rsid w:val="00AA655E"/>
    <w:rsid w:val="00AA6651"/>
    <w:rsid w:val="00AA668D"/>
    <w:rsid w:val="00AA67B0"/>
    <w:rsid w:val="00AA685A"/>
    <w:rsid w:val="00AA696B"/>
    <w:rsid w:val="00AA6B27"/>
    <w:rsid w:val="00AA6C7B"/>
    <w:rsid w:val="00AA6F0F"/>
    <w:rsid w:val="00AA7138"/>
    <w:rsid w:val="00AA71CB"/>
    <w:rsid w:val="00AA732F"/>
    <w:rsid w:val="00AA746B"/>
    <w:rsid w:val="00AA74F5"/>
    <w:rsid w:val="00AA7627"/>
    <w:rsid w:val="00AA7657"/>
    <w:rsid w:val="00AA7921"/>
    <w:rsid w:val="00AA7BC3"/>
    <w:rsid w:val="00AA7C21"/>
    <w:rsid w:val="00AA7FAE"/>
    <w:rsid w:val="00AA7FBA"/>
    <w:rsid w:val="00AB00F6"/>
    <w:rsid w:val="00AB0189"/>
    <w:rsid w:val="00AB0214"/>
    <w:rsid w:val="00AB03E5"/>
    <w:rsid w:val="00AB0478"/>
    <w:rsid w:val="00AB06E9"/>
    <w:rsid w:val="00AB0910"/>
    <w:rsid w:val="00AB093D"/>
    <w:rsid w:val="00AB09D5"/>
    <w:rsid w:val="00AB0B1A"/>
    <w:rsid w:val="00AB0D0B"/>
    <w:rsid w:val="00AB0DD1"/>
    <w:rsid w:val="00AB0EAB"/>
    <w:rsid w:val="00AB0EAD"/>
    <w:rsid w:val="00AB0F50"/>
    <w:rsid w:val="00AB1071"/>
    <w:rsid w:val="00AB1148"/>
    <w:rsid w:val="00AB118B"/>
    <w:rsid w:val="00AB123C"/>
    <w:rsid w:val="00AB1511"/>
    <w:rsid w:val="00AB151C"/>
    <w:rsid w:val="00AB15DC"/>
    <w:rsid w:val="00AB16AC"/>
    <w:rsid w:val="00AB1885"/>
    <w:rsid w:val="00AB1A2C"/>
    <w:rsid w:val="00AB1A37"/>
    <w:rsid w:val="00AB1ED2"/>
    <w:rsid w:val="00AB1F2E"/>
    <w:rsid w:val="00AB1F38"/>
    <w:rsid w:val="00AB1F66"/>
    <w:rsid w:val="00AB2251"/>
    <w:rsid w:val="00AB2494"/>
    <w:rsid w:val="00AB2966"/>
    <w:rsid w:val="00AB2B05"/>
    <w:rsid w:val="00AB2B8D"/>
    <w:rsid w:val="00AB2BE7"/>
    <w:rsid w:val="00AB2C8E"/>
    <w:rsid w:val="00AB2CCF"/>
    <w:rsid w:val="00AB2D43"/>
    <w:rsid w:val="00AB2D60"/>
    <w:rsid w:val="00AB2E11"/>
    <w:rsid w:val="00AB2E5A"/>
    <w:rsid w:val="00AB32EF"/>
    <w:rsid w:val="00AB3478"/>
    <w:rsid w:val="00AB3481"/>
    <w:rsid w:val="00AB3518"/>
    <w:rsid w:val="00AB37D1"/>
    <w:rsid w:val="00AB3872"/>
    <w:rsid w:val="00AB39A4"/>
    <w:rsid w:val="00AB39C7"/>
    <w:rsid w:val="00AB3A04"/>
    <w:rsid w:val="00AB3C7B"/>
    <w:rsid w:val="00AB3E0B"/>
    <w:rsid w:val="00AB3E7D"/>
    <w:rsid w:val="00AB3EBB"/>
    <w:rsid w:val="00AB3EF9"/>
    <w:rsid w:val="00AB3F53"/>
    <w:rsid w:val="00AB3F6D"/>
    <w:rsid w:val="00AB3FBF"/>
    <w:rsid w:val="00AB3FF4"/>
    <w:rsid w:val="00AB425B"/>
    <w:rsid w:val="00AB42DE"/>
    <w:rsid w:val="00AB44AE"/>
    <w:rsid w:val="00AB454A"/>
    <w:rsid w:val="00AB4553"/>
    <w:rsid w:val="00AB46CF"/>
    <w:rsid w:val="00AB49C8"/>
    <w:rsid w:val="00AB4B52"/>
    <w:rsid w:val="00AB4CD3"/>
    <w:rsid w:val="00AB4D51"/>
    <w:rsid w:val="00AB4E89"/>
    <w:rsid w:val="00AB5014"/>
    <w:rsid w:val="00AB5089"/>
    <w:rsid w:val="00AB524F"/>
    <w:rsid w:val="00AB52EB"/>
    <w:rsid w:val="00AB53A3"/>
    <w:rsid w:val="00AB5429"/>
    <w:rsid w:val="00AB55F8"/>
    <w:rsid w:val="00AB56C3"/>
    <w:rsid w:val="00AB56DB"/>
    <w:rsid w:val="00AB575E"/>
    <w:rsid w:val="00AB582B"/>
    <w:rsid w:val="00AB589F"/>
    <w:rsid w:val="00AB58D8"/>
    <w:rsid w:val="00AB59F4"/>
    <w:rsid w:val="00AB5A29"/>
    <w:rsid w:val="00AB5B1F"/>
    <w:rsid w:val="00AB5C43"/>
    <w:rsid w:val="00AB5C87"/>
    <w:rsid w:val="00AB5DEA"/>
    <w:rsid w:val="00AB605C"/>
    <w:rsid w:val="00AB60AB"/>
    <w:rsid w:val="00AB613F"/>
    <w:rsid w:val="00AB617B"/>
    <w:rsid w:val="00AB6205"/>
    <w:rsid w:val="00AB64FA"/>
    <w:rsid w:val="00AB65B7"/>
    <w:rsid w:val="00AB65D5"/>
    <w:rsid w:val="00AB67EA"/>
    <w:rsid w:val="00AB6A8C"/>
    <w:rsid w:val="00AB6B7C"/>
    <w:rsid w:val="00AB6CEE"/>
    <w:rsid w:val="00AB6D62"/>
    <w:rsid w:val="00AB6DBE"/>
    <w:rsid w:val="00AB6F1E"/>
    <w:rsid w:val="00AB7210"/>
    <w:rsid w:val="00AB7309"/>
    <w:rsid w:val="00AB7314"/>
    <w:rsid w:val="00AB745C"/>
    <w:rsid w:val="00AB7473"/>
    <w:rsid w:val="00AB750E"/>
    <w:rsid w:val="00AB7542"/>
    <w:rsid w:val="00AB7772"/>
    <w:rsid w:val="00AB77C1"/>
    <w:rsid w:val="00AB78C9"/>
    <w:rsid w:val="00AB796D"/>
    <w:rsid w:val="00AB79BA"/>
    <w:rsid w:val="00AB7B0E"/>
    <w:rsid w:val="00AB7BCE"/>
    <w:rsid w:val="00AC00EB"/>
    <w:rsid w:val="00AC012D"/>
    <w:rsid w:val="00AC03F0"/>
    <w:rsid w:val="00AC051E"/>
    <w:rsid w:val="00AC062D"/>
    <w:rsid w:val="00AC06A8"/>
    <w:rsid w:val="00AC075A"/>
    <w:rsid w:val="00AC0A72"/>
    <w:rsid w:val="00AC0AC5"/>
    <w:rsid w:val="00AC0C28"/>
    <w:rsid w:val="00AC0DD5"/>
    <w:rsid w:val="00AC0E27"/>
    <w:rsid w:val="00AC0F9C"/>
    <w:rsid w:val="00AC109E"/>
    <w:rsid w:val="00AC127B"/>
    <w:rsid w:val="00AC1477"/>
    <w:rsid w:val="00AC1567"/>
    <w:rsid w:val="00AC1651"/>
    <w:rsid w:val="00AC1706"/>
    <w:rsid w:val="00AC1778"/>
    <w:rsid w:val="00AC1926"/>
    <w:rsid w:val="00AC194C"/>
    <w:rsid w:val="00AC19DC"/>
    <w:rsid w:val="00AC1B8D"/>
    <w:rsid w:val="00AC1B96"/>
    <w:rsid w:val="00AC1C44"/>
    <w:rsid w:val="00AC1DE2"/>
    <w:rsid w:val="00AC1FFC"/>
    <w:rsid w:val="00AC20C7"/>
    <w:rsid w:val="00AC22F0"/>
    <w:rsid w:val="00AC230D"/>
    <w:rsid w:val="00AC2349"/>
    <w:rsid w:val="00AC23E7"/>
    <w:rsid w:val="00AC2402"/>
    <w:rsid w:val="00AC25C0"/>
    <w:rsid w:val="00AC25CB"/>
    <w:rsid w:val="00AC270F"/>
    <w:rsid w:val="00AC288B"/>
    <w:rsid w:val="00AC28E4"/>
    <w:rsid w:val="00AC28FC"/>
    <w:rsid w:val="00AC29A6"/>
    <w:rsid w:val="00AC2B80"/>
    <w:rsid w:val="00AC2BBF"/>
    <w:rsid w:val="00AC2C24"/>
    <w:rsid w:val="00AC2D6B"/>
    <w:rsid w:val="00AC2D70"/>
    <w:rsid w:val="00AC2F49"/>
    <w:rsid w:val="00AC2F8E"/>
    <w:rsid w:val="00AC2FEF"/>
    <w:rsid w:val="00AC3086"/>
    <w:rsid w:val="00AC3095"/>
    <w:rsid w:val="00AC31EF"/>
    <w:rsid w:val="00AC333C"/>
    <w:rsid w:val="00AC3351"/>
    <w:rsid w:val="00AC338A"/>
    <w:rsid w:val="00AC3462"/>
    <w:rsid w:val="00AC3473"/>
    <w:rsid w:val="00AC36EA"/>
    <w:rsid w:val="00AC3790"/>
    <w:rsid w:val="00AC388E"/>
    <w:rsid w:val="00AC3934"/>
    <w:rsid w:val="00AC3BBB"/>
    <w:rsid w:val="00AC3CBF"/>
    <w:rsid w:val="00AC3FC3"/>
    <w:rsid w:val="00AC4135"/>
    <w:rsid w:val="00AC4287"/>
    <w:rsid w:val="00AC42D5"/>
    <w:rsid w:val="00AC42F8"/>
    <w:rsid w:val="00AC42FD"/>
    <w:rsid w:val="00AC4306"/>
    <w:rsid w:val="00AC4489"/>
    <w:rsid w:val="00AC458E"/>
    <w:rsid w:val="00AC459E"/>
    <w:rsid w:val="00AC466C"/>
    <w:rsid w:val="00AC48FE"/>
    <w:rsid w:val="00AC4967"/>
    <w:rsid w:val="00AC49BE"/>
    <w:rsid w:val="00AC49E9"/>
    <w:rsid w:val="00AC4A1A"/>
    <w:rsid w:val="00AC4AD1"/>
    <w:rsid w:val="00AC4B92"/>
    <w:rsid w:val="00AC4BF0"/>
    <w:rsid w:val="00AC4C9C"/>
    <w:rsid w:val="00AC4CA1"/>
    <w:rsid w:val="00AC4D43"/>
    <w:rsid w:val="00AC4F06"/>
    <w:rsid w:val="00AC4F25"/>
    <w:rsid w:val="00AC4F5E"/>
    <w:rsid w:val="00AC4F79"/>
    <w:rsid w:val="00AC4F8C"/>
    <w:rsid w:val="00AC5284"/>
    <w:rsid w:val="00AC5287"/>
    <w:rsid w:val="00AC528C"/>
    <w:rsid w:val="00AC5389"/>
    <w:rsid w:val="00AC5421"/>
    <w:rsid w:val="00AC556D"/>
    <w:rsid w:val="00AC55D4"/>
    <w:rsid w:val="00AC56AE"/>
    <w:rsid w:val="00AC56C8"/>
    <w:rsid w:val="00AC5728"/>
    <w:rsid w:val="00AC574D"/>
    <w:rsid w:val="00AC576B"/>
    <w:rsid w:val="00AC579D"/>
    <w:rsid w:val="00AC5854"/>
    <w:rsid w:val="00AC586C"/>
    <w:rsid w:val="00AC5881"/>
    <w:rsid w:val="00AC58D1"/>
    <w:rsid w:val="00AC59A1"/>
    <w:rsid w:val="00AC5A24"/>
    <w:rsid w:val="00AC5A64"/>
    <w:rsid w:val="00AC5AEF"/>
    <w:rsid w:val="00AC5D23"/>
    <w:rsid w:val="00AC5DA7"/>
    <w:rsid w:val="00AC5EC2"/>
    <w:rsid w:val="00AC607F"/>
    <w:rsid w:val="00AC6118"/>
    <w:rsid w:val="00AC61CB"/>
    <w:rsid w:val="00AC622D"/>
    <w:rsid w:val="00AC636D"/>
    <w:rsid w:val="00AC639A"/>
    <w:rsid w:val="00AC64D5"/>
    <w:rsid w:val="00AC661B"/>
    <w:rsid w:val="00AC67ED"/>
    <w:rsid w:val="00AC6AA3"/>
    <w:rsid w:val="00AC6AFB"/>
    <w:rsid w:val="00AC6B23"/>
    <w:rsid w:val="00AC6B7D"/>
    <w:rsid w:val="00AC6D38"/>
    <w:rsid w:val="00AC6F16"/>
    <w:rsid w:val="00AC7057"/>
    <w:rsid w:val="00AC70BB"/>
    <w:rsid w:val="00AC7163"/>
    <w:rsid w:val="00AC733A"/>
    <w:rsid w:val="00AC74DA"/>
    <w:rsid w:val="00AC75C7"/>
    <w:rsid w:val="00AC7613"/>
    <w:rsid w:val="00AC77B4"/>
    <w:rsid w:val="00AC7866"/>
    <w:rsid w:val="00AC78D1"/>
    <w:rsid w:val="00AC78DB"/>
    <w:rsid w:val="00AC7D29"/>
    <w:rsid w:val="00AC7D4F"/>
    <w:rsid w:val="00AC7ED7"/>
    <w:rsid w:val="00AC7FF4"/>
    <w:rsid w:val="00AD0023"/>
    <w:rsid w:val="00AD0124"/>
    <w:rsid w:val="00AD0182"/>
    <w:rsid w:val="00AD01E1"/>
    <w:rsid w:val="00AD0262"/>
    <w:rsid w:val="00AD02BF"/>
    <w:rsid w:val="00AD02E6"/>
    <w:rsid w:val="00AD06B5"/>
    <w:rsid w:val="00AD06FE"/>
    <w:rsid w:val="00AD09D0"/>
    <w:rsid w:val="00AD0AB9"/>
    <w:rsid w:val="00AD0B06"/>
    <w:rsid w:val="00AD0C97"/>
    <w:rsid w:val="00AD0E11"/>
    <w:rsid w:val="00AD0EE9"/>
    <w:rsid w:val="00AD0F63"/>
    <w:rsid w:val="00AD10D7"/>
    <w:rsid w:val="00AD1124"/>
    <w:rsid w:val="00AD11E9"/>
    <w:rsid w:val="00AD1231"/>
    <w:rsid w:val="00AD12BA"/>
    <w:rsid w:val="00AD1362"/>
    <w:rsid w:val="00AD13E3"/>
    <w:rsid w:val="00AD14B5"/>
    <w:rsid w:val="00AD15B8"/>
    <w:rsid w:val="00AD1677"/>
    <w:rsid w:val="00AD1678"/>
    <w:rsid w:val="00AD167C"/>
    <w:rsid w:val="00AD1706"/>
    <w:rsid w:val="00AD17CA"/>
    <w:rsid w:val="00AD1910"/>
    <w:rsid w:val="00AD197D"/>
    <w:rsid w:val="00AD198F"/>
    <w:rsid w:val="00AD1A70"/>
    <w:rsid w:val="00AD1ACB"/>
    <w:rsid w:val="00AD1BB5"/>
    <w:rsid w:val="00AD1DB0"/>
    <w:rsid w:val="00AD1DE9"/>
    <w:rsid w:val="00AD1E86"/>
    <w:rsid w:val="00AD1FB7"/>
    <w:rsid w:val="00AD2060"/>
    <w:rsid w:val="00AD20A5"/>
    <w:rsid w:val="00AD21BC"/>
    <w:rsid w:val="00AD2203"/>
    <w:rsid w:val="00AD220A"/>
    <w:rsid w:val="00AD22BC"/>
    <w:rsid w:val="00AD239B"/>
    <w:rsid w:val="00AD25A1"/>
    <w:rsid w:val="00AD2665"/>
    <w:rsid w:val="00AD2774"/>
    <w:rsid w:val="00AD27D2"/>
    <w:rsid w:val="00AD2840"/>
    <w:rsid w:val="00AD297B"/>
    <w:rsid w:val="00AD2A8D"/>
    <w:rsid w:val="00AD2B95"/>
    <w:rsid w:val="00AD2CA8"/>
    <w:rsid w:val="00AD2E79"/>
    <w:rsid w:val="00AD2F5B"/>
    <w:rsid w:val="00AD32A1"/>
    <w:rsid w:val="00AD333A"/>
    <w:rsid w:val="00AD3340"/>
    <w:rsid w:val="00AD337B"/>
    <w:rsid w:val="00AD3395"/>
    <w:rsid w:val="00AD350D"/>
    <w:rsid w:val="00AD355E"/>
    <w:rsid w:val="00AD3574"/>
    <w:rsid w:val="00AD3584"/>
    <w:rsid w:val="00AD3632"/>
    <w:rsid w:val="00AD3740"/>
    <w:rsid w:val="00AD381B"/>
    <w:rsid w:val="00AD3A3E"/>
    <w:rsid w:val="00AD3B8C"/>
    <w:rsid w:val="00AD3E0D"/>
    <w:rsid w:val="00AD3E13"/>
    <w:rsid w:val="00AD3E2D"/>
    <w:rsid w:val="00AD3E78"/>
    <w:rsid w:val="00AD41AF"/>
    <w:rsid w:val="00AD42B4"/>
    <w:rsid w:val="00AD4312"/>
    <w:rsid w:val="00AD444A"/>
    <w:rsid w:val="00AD450A"/>
    <w:rsid w:val="00AD4515"/>
    <w:rsid w:val="00AD456C"/>
    <w:rsid w:val="00AD4619"/>
    <w:rsid w:val="00AD461B"/>
    <w:rsid w:val="00AD4640"/>
    <w:rsid w:val="00AD47E8"/>
    <w:rsid w:val="00AD47F9"/>
    <w:rsid w:val="00AD481F"/>
    <w:rsid w:val="00AD4822"/>
    <w:rsid w:val="00AD49D3"/>
    <w:rsid w:val="00AD49F5"/>
    <w:rsid w:val="00AD4A75"/>
    <w:rsid w:val="00AD4AD3"/>
    <w:rsid w:val="00AD4B52"/>
    <w:rsid w:val="00AD4BBA"/>
    <w:rsid w:val="00AD4C99"/>
    <w:rsid w:val="00AD4CBB"/>
    <w:rsid w:val="00AD4CCB"/>
    <w:rsid w:val="00AD4D33"/>
    <w:rsid w:val="00AD4DB7"/>
    <w:rsid w:val="00AD4DF6"/>
    <w:rsid w:val="00AD4E28"/>
    <w:rsid w:val="00AD4EA7"/>
    <w:rsid w:val="00AD4EB9"/>
    <w:rsid w:val="00AD5240"/>
    <w:rsid w:val="00AD53F1"/>
    <w:rsid w:val="00AD565B"/>
    <w:rsid w:val="00AD56E0"/>
    <w:rsid w:val="00AD56E8"/>
    <w:rsid w:val="00AD589E"/>
    <w:rsid w:val="00AD5981"/>
    <w:rsid w:val="00AD5C10"/>
    <w:rsid w:val="00AD5C1B"/>
    <w:rsid w:val="00AD5F42"/>
    <w:rsid w:val="00AD60B1"/>
    <w:rsid w:val="00AD60E8"/>
    <w:rsid w:val="00AD612C"/>
    <w:rsid w:val="00AD61DD"/>
    <w:rsid w:val="00AD62B2"/>
    <w:rsid w:val="00AD64F7"/>
    <w:rsid w:val="00AD68E6"/>
    <w:rsid w:val="00AD696F"/>
    <w:rsid w:val="00AD69A6"/>
    <w:rsid w:val="00AD6A2A"/>
    <w:rsid w:val="00AD6AE5"/>
    <w:rsid w:val="00AD6B4F"/>
    <w:rsid w:val="00AD6BD6"/>
    <w:rsid w:val="00AD6D16"/>
    <w:rsid w:val="00AD6EDD"/>
    <w:rsid w:val="00AD710F"/>
    <w:rsid w:val="00AD734A"/>
    <w:rsid w:val="00AD73DA"/>
    <w:rsid w:val="00AD74D7"/>
    <w:rsid w:val="00AD75B9"/>
    <w:rsid w:val="00AD767E"/>
    <w:rsid w:val="00AD786F"/>
    <w:rsid w:val="00AD78C4"/>
    <w:rsid w:val="00AD7932"/>
    <w:rsid w:val="00AD7944"/>
    <w:rsid w:val="00AD7C0D"/>
    <w:rsid w:val="00AD7CC1"/>
    <w:rsid w:val="00AD7D59"/>
    <w:rsid w:val="00AD7D6C"/>
    <w:rsid w:val="00AD7DF7"/>
    <w:rsid w:val="00AD7F2F"/>
    <w:rsid w:val="00AE0145"/>
    <w:rsid w:val="00AE0197"/>
    <w:rsid w:val="00AE023B"/>
    <w:rsid w:val="00AE02E3"/>
    <w:rsid w:val="00AE0321"/>
    <w:rsid w:val="00AE04F6"/>
    <w:rsid w:val="00AE0617"/>
    <w:rsid w:val="00AE075C"/>
    <w:rsid w:val="00AE0AA4"/>
    <w:rsid w:val="00AE0C6F"/>
    <w:rsid w:val="00AE0EF6"/>
    <w:rsid w:val="00AE0FCE"/>
    <w:rsid w:val="00AE0FDB"/>
    <w:rsid w:val="00AE101A"/>
    <w:rsid w:val="00AE10CF"/>
    <w:rsid w:val="00AE1211"/>
    <w:rsid w:val="00AE1232"/>
    <w:rsid w:val="00AE1264"/>
    <w:rsid w:val="00AE142B"/>
    <w:rsid w:val="00AE15C1"/>
    <w:rsid w:val="00AE167E"/>
    <w:rsid w:val="00AE1726"/>
    <w:rsid w:val="00AE17DF"/>
    <w:rsid w:val="00AE1842"/>
    <w:rsid w:val="00AE190D"/>
    <w:rsid w:val="00AE1A22"/>
    <w:rsid w:val="00AE1A41"/>
    <w:rsid w:val="00AE1AF3"/>
    <w:rsid w:val="00AE1B04"/>
    <w:rsid w:val="00AE1C25"/>
    <w:rsid w:val="00AE1CE5"/>
    <w:rsid w:val="00AE1D5B"/>
    <w:rsid w:val="00AE1D5F"/>
    <w:rsid w:val="00AE1D63"/>
    <w:rsid w:val="00AE1DBA"/>
    <w:rsid w:val="00AE1EA8"/>
    <w:rsid w:val="00AE1ECE"/>
    <w:rsid w:val="00AE1F51"/>
    <w:rsid w:val="00AE1F73"/>
    <w:rsid w:val="00AE1FC7"/>
    <w:rsid w:val="00AE1FF5"/>
    <w:rsid w:val="00AE2053"/>
    <w:rsid w:val="00AE2074"/>
    <w:rsid w:val="00AE22EC"/>
    <w:rsid w:val="00AE23DA"/>
    <w:rsid w:val="00AE28B9"/>
    <w:rsid w:val="00AE2A36"/>
    <w:rsid w:val="00AE2A8C"/>
    <w:rsid w:val="00AE2AD0"/>
    <w:rsid w:val="00AE2AED"/>
    <w:rsid w:val="00AE2BFF"/>
    <w:rsid w:val="00AE2E50"/>
    <w:rsid w:val="00AE300B"/>
    <w:rsid w:val="00AE3336"/>
    <w:rsid w:val="00AE353B"/>
    <w:rsid w:val="00AE36B3"/>
    <w:rsid w:val="00AE370E"/>
    <w:rsid w:val="00AE375F"/>
    <w:rsid w:val="00AE378A"/>
    <w:rsid w:val="00AE37FC"/>
    <w:rsid w:val="00AE3887"/>
    <w:rsid w:val="00AE38BD"/>
    <w:rsid w:val="00AE3A15"/>
    <w:rsid w:val="00AE3DAD"/>
    <w:rsid w:val="00AE3F5F"/>
    <w:rsid w:val="00AE404A"/>
    <w:rsid w:val="00AE407A"/>
    <w:rsid w:val="00AE40DB"/>
    <w:rsid w:val="00AE418A"/>
    <w:rsid w:val="00AE42B0"/>
    <w:rsid w:val="00AE42CF"/>
    <w:rsid w:val="00AE433D"/>
    <w:rsid w:val="00AE4481"/>
    <w:rsid w:val="00AE450D"/>
    <w:rsid w:val="00AE486F"/>
    <w:rsid w:val="00AE4C5A"/>
    <w:rsid w:val="00AE4DB9"/>
    <w:rsid w:val="00AE4DE1"/>
    <w:rsid w:val="00AE4E40"/>
    <w:rsid w:val="00AE5244"/>
    <w:rsid w:val="00AE52D3"/>
    <w:rsid w:val="00AE52D9"/>
    <w:rsid w:val="00AE5356"/>
    <w:rsid w:val="00AE5393"/>
    <w:rsid w:val="00AE53CB"/>
    <w:rsid w:val="00AE5436"/>
    <w:rsid w:val="00AE5516"/>
    <w:rsid w:val="00AE562B"/>
    <w:rsid w:val="00AE5632"/>
    <w:rsid w:val="00AE5645"/>
    <w:rsid w:val="00AE5768"/>
    <w:rsid w:val="00AE5782"/>
    <w:rsid w:val="00AE5824"/>
    <w:rsid w:val="00AE5969"/>
    <w:rsid w:val="00AE59C0"/>
    <w:rsid w:val="00AE5B0F"/>
    <w:rsid w:val="00AE5BF3"/>
    <w:rsid w:val="00AE5DDA"/>
    <w:rsid w:val="00AE5E94"/>
    <w:rsid w:val="00AE5F57"/>
    <w:rsid w:val="00AE617E"/>
    <w:rsid w:val="00AE6443"/>
    <w:rsid w:val="00AE64ED"/>
    <w:rsid w:val="00AE6550"/>
    <w:rsid w:val="00AE6575"/>
    <w:rsid w:val="00AE6683"/>
    <w:rsid w:val="00AE6856"/>
    <w:rsid w:val="00AE68A4"/>
    <w:rsid w:val="00AE696B"/>
    <w:rsid w:val="00AE6B1E"/>
    <w:rsid w:val="00AE6C14"/>
    <w:rsid w:val="00AE6C26"/>
    <w:rsid w:val="00AE6F11"/>
    <w:rsid w:val="00AE7001"/>
    <w:rsid w:val="00AE7011"/>
    <w:rsid w:val="00AE7124"/>
    <w:rsid w:val="00AE7187"/>
    <w:rsid w:val="00AE751E"/>
    <w:rsid w:val="00AE753D"/>
    <w:rsid w:val="00AE757A"/>
    <w:rsid w:val="00AE75AA"/>
    <w:rsid w:val="00AE776E"/>
    <w:rsid w:val="00AE777A"/>
    <w:rsid w:val="00AE7856"/>
    <w:rsid w:val="00AE7A43"/>
    <w:rsid w:val="00AE7BAA"/>
    <w:rsid w:val="00AE7E6C"/>
    <w:rsid w:val="00AE7E78"/>
    <w:rsid w:val="00AE7EB7"/>
    <w:rsid w:val="00AE7F5D"/>
    <w:rsid w:val="00AE7F5E"/>
    <w:rsid w:val="00AE7F86"/>
    <w:rsid w:val="00AF0096"/>
    <w:rsid w:val="00AF00D9"/>
    <w:rsid w:val="00AF01E8"/>
    <w:rsid w:val="00AF0453"/>
    <w:rsid w:val="00AF0492"/>
    <w:rsid w:val="00AF070F"/>
    <w:rsid w:val="00AF07BB"/>
    <w:rsid w:val="00AF07E3"/>
    <w:rsid w:val="00AF0821"/>
    <w:rsid w:val="00AF0CEB"/>
    <w:rsid w:val="00AF0EB1"/>
    <w:rsid w:val="00AF0F9E"/>
    <w:rsid w:val="00AF1182"/>
    <w:rsid w:val="00AF1376"/>
    <w:rsid w:val="00AF14B4"/>
    <w:rsid w:val="00AF15A2"/>
    <w:rsid w:val="00AF1684"/>
    <w:rsid w:val="00AF17BA"/>
    <w:rsid w:val="00AF185C"/>
    <w:rsid w:val="00AF18D1"/>
    <w:rsid w:val="00AF1AA3"/>
    <w:rsid w:val="00AF1CD5"/>
    <w:rsid w:val="00AF1D5A"/>
    <w:rsid w:val="00AF200A"/>
    <w:rsid w:val="00AF20F9"/>
    <w:rsid w:val="00AF2126"/>
    <w:rsid w:val="00AF2173"/>
    <w:rsid w:val="00AF2200"/>
    <w:rsid w:val="00AF224C"/>
    <w:rsid w:val="00AF2254"/>
    <w:rsid w:val="00AF2317"/>
    <w:rsid w:val="00AF23AF"/>
    <w:rsid w:val="00AF256E"/>
    <w:rsid w:val="00AF25C5"/>
    <w:rsid w:val="00AF2630"/>
    <w:rsid w:val="00AF26B9"/>
    <w:rsid w:val="00AF26CA"/>
    <w:rsid w:val="00AF284A"/>
    <w:rsid w:val="00AF29D0"/>
    <w:rsid w:val="00AF2AC6"/>
    <w:rsid w:val="00AF2AEA"/>
    <w:rsid w:val="00AF2B70"/>
    <w:rsid w:val="00AF2DBE"/>
    <w:rsid w:val="00AF304A"/>
    <w:rsid w:val="00AF3289"/>
    <w:rsid w:val="00AF3365"/>
    <w:rsid w:val="00AF33D2"/>
    <w:rsid w:val="00AF3515"/>
    <w:rsid w:val="00AF368C"/>
    <w:rsid w:val="00AF3783"/>
    <w:rsid w:val="00AF39B0"/>
    <w:rsid w:val="00AF3B19"/>
    <w:rsid w:val="00AF3B78"/>
    <w:rsid w:val="00AF3B95"/>
    <w:rsid w:val="00AF3BBC"/>
    <w:rsid w:val="00AF3BEE"/>
    <w:rsid w:val="00AF3C52"/>
    <w:rsid w:val="00AF3CFE"/>
    <w:rsid w:val="00AF3F68"/>
    <w:rsid w:val="00AF4133"/>
    <w:rsid w:val="00AF4138"/>
    <w:rsid w:val="00AF4176"/>
    <w:rsid w:val="00AF41CF"/>
    <w:rsid w:val="00AF41E0"/>
    <w:rsid w:val="00AF443F"/>
    <w:rsid w:val="00AF4525"/>
    <w:rsid w:val="00AF465B"/>
    <w:rsid w:val="00AF46AD"/>
    <w:rsid w:val="00AF4843"/>
    <w:rsid w:val="00AF49BE"/>
    <w:rsid w:val="00AF4A1F"/>
    <w:rsid w:val="00AF4AB4"/>
    <w:rsid w:val="00AF4B51"/>
    <w:rsid w:val="00AF4B5B"/>
    <w:rsid w:val="00AF4FE2"/>
    <w:rsid w:val="00AF4FFB"/>
    <w:rsid w:val="00AF50E9"/>
    <w:rsid w:val="00AF513C"/>
    <w:rsid w:val="00AF5163"/>
    <w:rsid w:val="00AF5239"/>
    <w:rsid w:val="00AF57E8"/>
    <w:rsid w:val="00AF5AEE"/>
    <w:rsid w:val="00AF5B0C"/>
    <w:rsid w:val="00AF5D87"/>
    <w:rsid w:val="00AF5E85"/>
    <w:rsid w:val="00AF5EBF"/>
    <w:rsid w:val="00AF5FE4"/>
    <w:rsid w:val="00AF61C1"/>
    <w:rsid w:val="00AF621F"/>
    <w:rsid w:val="00AF6270"/>
    <w:rsid w:val="00AF62E8"/>
    <w:rsid w:val="00AF665B"/>
    <w:rsid w:val="00AF6709"/>
    <w:rsid w:val="00AF6765"/>
    <w:rsid w:val="00AF6829"/>
    <w:rsid w:val="00AF6901"/>
    <w:rsid w:val="00AF6B72"/>
    <w:rsid w:val="00AF6BE0"/>
    <w:rsid w:val="00AF6C53"/>
    <w:rsid w:val="00AF6C9B"/>
    <w:rsid w:val="00AF6CC0"/>
    <w:rsid w:val="00AF6E2D"/>
    <w:rsid w:val="00AF6FF3"/>
    <w:rsid w:val="00AF7085"/>
    <w:rsid w:val="00AF711E"/>
    <w:rsid w:val="00AF7174"/>
    <w:rsid w:val="00AF724B"/>
    <w:rsid w:val="00AF72EB"/>
    <w:rsid w:val="00AF73E0"/>
    <w:rsid w:val="00AF7605"/>
    <w:rsid w:val="00AF7760"/>
    <w:rsid w:val="00AF7829"/>
    <w:rsid w:val="00AF7854"/>
    <w:rsid w:val="00AF7B31"/>
    <w:rsid w:val="00AF7BFD"/>
    <w:rsid w:val="00AF7C40"/>
    <w:rsid w:val="00AF7E11"/>
    <w:rsid w:val="00AF7E27"/>
    <w:rsid w:val="00B001CC"/>
    <w:rsid w:val="00B00286"/>
    <w:rsid w:val="00B002BF"/>
    <w:rsid w:val="00B0037B"/>
    <w:rsid w:val="00B003A5"/>
    <w:rsid w:val="00B005D2"/>
    <w:rsid w:val="00B006C6"/>
    <w:rsid w:val="00B0072C"/>
    <w:rsid w:val="00B0078F"/>
    <w:rsid w:val="00B00927"/>
    <w:rsid w:val="00B00AE6"/>
    <w:rsid w:val="00B00B27"/>
    <w:rsid w:val="00B00BE4"/>
    <w:rsid w:val="00B00FA6"/>
    <w:rsid w:val="00B00FAC"/>
    <w:rsid w:val="00B00FEE"/>
    <w:rsid w:val="00B011D1"/>
    <w:rsid w:val="00B01774"/>
    <w:rsid w:val="00B01943"/>
    <w:rsid w:val="00B01A35"/>
    <w:rsid w:val="00B01CBD"/>
    <w:rsid w:val="00B01D90"/>
    <w:rsid w:val="00B01DA5"/>
    <w:rsid w:val="00B01E48"/>
    <w:rsid w:val="00B01E83"/>
    <w:rsid w:val="00B01E8A"/>
    <w:rsid w:val="00B01F2C"/>
    <w:rsid w:val="00B01F57"/>
    <w:rsid w:val="00B020C0"/>
    <w:rsid w:val="00B02349"/>
    <w:rsid w:val="00B02434"/>
    <w:rsid w:val="00B02574"/>
    <w:rsid w:val="00B02579"/>
    <w:rsid w:val="00B025F3"/>
    <w:rsid w:val="00B02641"/>
    <w:rsid w:val="00B02A1A"/>
    <w:rsid w:val="00B02B16"/>
    <w:rsid w:val="00B02B92"/>
    <w:rsid w:val="00B02EAC"/>
    <w:rsid w:val="00B02EDE"/>
    <w:rsid w:val="00B02EE4"/>
    <w:rsid w:val="00B02F46"/>
    <w:rsid w:val="00B03001"/>
    <w:rsid w:val="00B03067"/>
    <w:rsid w:val="00B03086"/>
    <w:rsid w:val="00B030CF"/>
    <w:rsid w:val="00B03188"/>
    <w:rsid w:val="00B032B4"/>
    <w:rsid w:val="00B03500"/>
    <w:rsid w:val="00B0353C"/>
    <w:rsid w:val="00B03635"/>
    <w:rsid w:val="00B036E7"/>
    <w:rsid w:val="00B0375A"/>
    <w:rsid w:val="00B03979"/>
    <w:rsid w:val="00B03AA6"/>
    <w:rsid w:val="00B03EEB"/>
    <w:rsid w:val="00B040C2"/>
    <w:rsid w:val="00B040FC"/>
    <w:rsid w:val="00B04194"/>
    <w:rsid w:val="00B041DE"/>
    <w:rsid w:val="00B04444"/>
    <w:rsid w:val="00B04512"/>
    <w:rsid w:val="00B0453C"/>
    <w:rsid w:val="00B045A7"/>
    <w:rsid w:val="00B046BE"/>
    <w:rsid w:val="00B047F3"/>
    <w:rsid w:val="00B04854"/>
    <w:rsid w:val="00B0486A"/>
    <w:rsid w:val="00B048DB"/>
    <w:rsid w:val="00B0496A"/>
    <w:rsid w:val="00B04A5D"/>
    <w:rsid w:val="00B04A9F"/>
    <w:rsid w:val="00B04B89"/>
    <w:rsid w:val="00B04CEB"/>
    <w:rsid w:val="00B04D6B"/>
    <w:rsid w:val="00B04F5E"/>
    <w:rsid w:val="00B04F6B"/>
    <w:rsid w:val="00B04F86"/>
    <w:rsid w:val="00B04FA5"/>
    <w:rsid w:val="00B0500E"/>
    <w:rsid w:val="00B05011"/>
    <w:rsid w:val="00B05027"/>
    <w:rsid w:val="00B0505A"/>
    <w:rsid w:val="00B052A9"/>
    <w:rsid w:val="00B052B0"/>
    <w:rsid w:val="00B053DF"/>
    <w:rsid w:val="00B0543E"/>
    <w:rsid w:val="00B05492"/>
    <w:rsid w:val="00B05ACC"/>
    <w:rsid w:val="00B05B15"/>
    <w:rsid w:val="00B05B73"/>
    <w:rsid w:val="00B05B8B"/>
    <w:rsid w:val="00B05EF4"/>
    <w:rsid w:val="00B05F3C"/>
    <w:rsid w:val="00B05F4F"/>
    <w:rsid w:val="00B06099"/>
    <w:rsid w:val="00B06301"/>
    <w:rsid w:val="00B065C8"/>
    <w:rsid w:val="00B067CC"/>
    <w:rsid w:val="00B06954"/>
    <w:rsid w:val="00B06C64"/>
    <w:rsid w:val="00B06C7A"/>
    <w:rsid w:val="00B06E89"/>
    <w:rsid w:val="00B06EE0"/>
    <w:rsid w:val="00B06EF0"/>
    <w:rsid w:val="00B07049"/>
    <w:rsid w:val="00B07119"/>
    <w:rsid w:val="00B07309"/>
    <w:rsid w:val="00B07365"/>
    <w:rsid w:val="00B074FD"/>
    <w:rsid w:val="00B076B6"/>
    <w:rsid w:val="00B0788E"/>
    <w:rsid w:val="00B07A2E"/>
    <w:rsid w:val="00B07CA7"/>
    <w:rsid w:val="00B07DCE"/>
    <w:rsid w:val="00B07E2D"/>
    <w:rsid w:val="00B07F67"/>
    <w:rsid w:val="00B07FC3"/>
    <w:rsid w:val="00B100BE"/>
    <w:rsid w:val="00B100FE"/>
    <w:rsid w:val="00B10122"/>
    <w:rsid w:val="00B1019A"/>
    <w:rsid w:val="00B102E3"/>
    <w:rsid w:val="00B1045E"/>
    <w:rsid w:val="00B105F6"/>
    <w:rsid w:val="00B1067F"/>
    <w:rsid w:val="00B10921"/>
    <w:rsid w:val="00B10BD0"/>
    <w:rsid w:val="00B10C4D"/>
    <w:rsid w:val="00B10CEF"/>
    <w:rsid w:val="00B10E7D"/>
    <w:rsid w:val="00B110C8"/>
    <w:rsid w:val="00B112A9"/>
    <w:rsid w:val="00B11462"/>
    <w:rsid w:val="00B1149F"/>
    <w:rsid w:val="00B115CA"/>
    <w:rsid w:val="00B11696"/>
    <w:rsid w:val="00B118A3"/>
    <w:rsid w:val="00B11B48"/>
    <w:rsid w:val="00B11B69"/>
    <w:rsid w:val="00B11CA4"/>
    <w:rsid w:val="00B11D37"/>
    <w:rsid w:val="00B11E2E"/>
    <w:rsid w:val="00B11E61"/>
    <w:rsid w:val="00B12002"/>
    <w:rsid w:val="00B12060"/>
    <w:rsid w:val="00B122D4"/>
    <w:rsid w:val="00B12384"/>
    <w:rsid w:val="00B123AE"/>
    <w:rsid w:val="00B123C2"/>
    <w:rsid w:val="00B127AD"/>
    <w:rsid w:val="00B127F0"/>
    <w:rsid w:val="00B12952"/>
    <w:rsid w:val="00B12AA5"/>
    <w:rsid w:val="00B12DC9"/>
    <w:rsid w:val="00B12E67"/>
    <w:rsid w:val="00B12EF3"/>
    <w:rsid w:val="00B12F1F"/>
    <w:rsid w:val="00B12F3E"/>
    <w:rsid w:val="00B130C8"/>
    <w:rsid w:val="00B13209"/>
    <w:rsid w:val="00B1333B"/>
    <w:rsid w:val="00B13376"/>
    <w:rsid w:val="00B133B2"/>
    <w:rsid w:val="00B134BE"/>
    <w:rsid w:val="00B1353F"/>
    <w:rsid w:val="00B135D4"/>
    <w:rsid w:val="00B136FE"/>
    <w:rsid w:val="00B137EC"/>
    <w:rsid w:val="00B13A67"/>
    <w:rsid w:val="00B13A7C"/>
    <w:rsid w:val="00B13ACC"/>
    <w:rsid w:val="00B13C33"/>
    <w:rsid w:val="00B13D3D"/>
    <w:rsid w:val="00B1401F"/>
    <w:rsid w:val="00B142AD"/>
    <w:rsid w:val="00B14326"/>
    <w:rsid w:val="00B14348"/>
    <w:rsid w:val="00B144AD"/>
    <w:rsid w:val="00B1452B"/>
    <w:rsid w:val="00B14592"/>
    <w:rsid w:val="00B147AE"/>
    <w:rsid w:val="00B1486A"/>
    <w:rsid w:val="00B149CC"/>
    <w:rsid w:val="00B14C1D"/>
    <w:rsid w:val="00B14D2E"/>
    <w:rsid w:val="00B14DC3"/>
    <w:rsid w:val="00B14E2C"/>
    <w:rsid w:val="00B14F51"/>
    <w:rsid w:val="00B150A5"/>
    <w:rsid w:val="00B15246"/>
    <w:rsid w:val="00B1547B"/>
    <w:rsid w:val="00B157B3"/>
    <w:rsid w:val="00B15AEE"/>
    <w:rsid w:val="00B15BF3"/>
    <w:rsid w:val="00B15BF8"/>
    <w:rsid w:val="00B15D31"/>
    <w:rsid w:val="00B15D78"/>
    <w:rsid w:val="00B15D7A"/>
    <w:rsid w:val="00B15F7E"/>
    <w:rsid w:val="00B161BB"/>
    <w:rsid w:val="00B161CE"/>
    <w:rsid w:val="00B16390"/>
    <w:rsid w:val="00B164AF"/>
    <w:rsid w:val="00B164F7"/>
    <w:rsid w:val="00B165F2"/>
    <w:rsid w:val="00B16622"/>
    <w:rsid w:val="00B16750"/>
    <w:rsid w:val="00B167D1"/>
    <w:rsid w:val="00B1692C"/>
    <w:rsid w:val="00B16999"/>
    <w:rsid w:val="00B169A2"/>
    <w:rsid w:val="00B16AC9"/>
    <w:rsid w:val="00B16C68"/>
    <w:rsid w:val="00B16CB0"/>
    <w:rsid w:val="00B16F10"/>
    <w:rsid w:val="00B16FCC"/>
    <w:rsid w:val="00B17212"/>
    <w:rsid w:val="00B17288"/>
    <w:rsid w:val="00B17289"/>
    <w:rsid w:val="00B17313"/>
    <w:rsid w:val="00B173EE"/>
    <w:rsid w:val="00B17554"/>
    <w:rsid w:val="00B17568"/>
    <w:rsid w:val="00B17754"/>
    <w:rsid w:val="00B17853"/>
    <w:rsid w:val="00B179AB"/>
    <w:rsid w:val="00B179C5"/>
    <w:rsid w:val="00B17A12"/>
    <w:rsid w:val="00B17A5E"/>
    <w:rsid w:val="00B17AE9"/>
    <w:rsid w:val="00B17E4D"/>
    <w:rsid w:val="00B17F22"/>
    <w:rsid w:val="00B17F8B"/>
    <w:rsid w:val="00B17FDF"/>
    <w:rsid w:val="00B2009C"/>
    <w:rsid w:val="00B202AC"/>
    <w:rsid w:val="00B2036E"/>
    <w:rsid w:val="00B204ED"/>
    <w:rsid w:val="00B2050F"/>
    <w:rsid w:val="00B20539"/>
    <w:rsid w:val="00B20601"/>
    <w:rsid w:val="00B207F1"/>
    <w:rsid w:val="00B2083C"/>
    <w:rsid w:val="00B20848"/>
    <w:rsid w:val="00B208B5"/>
    <w:rsid w:val="00B208B8"/>
    <w:rsid w:val="00B2098A"/>
    <w:rsid w:val="00B209A9"/>
    <w:rsid w:val="00B20A48"/>
    <w:rsid w:val="00B20B30"/>
    <w:rsid w:val="00B20D03"/>
    <w:rsid w:val="00B20F24"/>
    <w:rsid w:val="00B20F7E"/>
    <w:rsid w:val="00B21095"/>
    <w:rsid w:val="00B21319"/>
    <w:rsid w:val="00B21421"/>
    <w:rsid w:val="00B217A2"/>
    <w:rsid w:val="00B21838"/>
    <w:rsid w:val="00B219CC"/>
    <w:rsid w:val="00B219F5"/>
    <w:rsid w:val="00B21AE9"/>
    <w:rsid w:val="00B21C10"/>
    <w:rsid w:val="00B21D71"/>
    <w:rsid w:val="00B2222E"/>
    <w:rsid w:val="00B22286"/>
    <w:rsid w:val="00B22386"/>
    <w:rsid w:val="00B22440"/>
    <w:rsid w:val="00B22516"/>
    <w:rsid w:val="00B22594"/>
    <w:rsid w:val="00B22650"/>
    <w:rsid w:val="00B22681"/>
    <w:rsid w:val="00B22683"/>
    <w:rsid w:val="00B22780"/>
    <w:rsid w:val="00B22816"/>
    <w:rsid w:val="00B228A4"/>
    <w:rsid w:val="00B228C9"/>
    <w:rsid w:val="00B2292F"/>
    <w:rsid w:val="00B22933"/>
    <w:rsid w:val="00B22946"/>
    <w:rsid w:val="00B229EC"/>
    <w:rsid w:val="00B22B6B"/>
    <w:rsid w:val="00B22B85"/>
    <w:rsid w:val="00B22B92"/>
    <w:rsid w:val="00B22C7F"/>
    <w:rsid w:val="00B2305F"/>
    <w:rsid w:val="00B230CD"/>
    <w:rsid w:val="00B23237"/>
    <w:rsid w:val="00B23275"/>
    <w:rsid w:val="00B232DC"/>
    <w:rsid w:val="00B2340E"/>
    <w:rsid w:val="00B23471"/>
    <w:rsid w:val="00B236F8"/>
    <w:rsid w:val="00B2381F"/>
    <w:rsid w:val="00B23A33"/>
    <w:rsid w:val="00B23AD9"/>
    <w:rsid w:val="00B23DD2"/>
    <w:rsid w:val="00B23E58"/>
    <w:rsid w:val="00B240CB"/>
    <w:rsid w:val="00B241D9"/>
    <w:rsid w:val="00B24203"/>
    <w:rsid w:val="00B24330"/>
    <w:rsid w:val="00B24367"/>
    <w:rsid w:val="00B24439"/>
    <w:rsid w:val="00B2465A"/>
    <w:rsid w:val="00B24691"/>
    <w:rsid w:val="00B2475D"/>
    <w:rsid w:val="00B248AB"/>
    <w:rsid w:val="00B249B4"/>
    <w:rsid w:val="00B24CA8"/>
    <w:rsid w:val="00B24CAF"/>
    <w:rsid w:val="00B24D34"/>
    <w:rsid w:val="00B24F03"/>
    <w:rsid w:val="00B25166"/>
    <w:rsid w:val="00B25238"/>
    <w:rsid w:val="00B25499"/>
    <w:rsid w:val="00B25531"/>
    <w:rsid w:val="00B256B0"/>
    <w:rsid w:val="00B258BE"/>
    <w:rsid w:val="00B25942"/>
    <w:rsid w:val="00B25A55"/>
    <w:rsid w:val="00B25C1E"/>
    <w:rsid w:val="00B25CAC"/>
    <w:rsid w:val="00B25D94"/>
    <w:rsid w:val="00B25F17"/>
    <w:rsid w:val="00B260D3"/>
    <w:rsid w:val="00B26152"/>
    <w:rsid w:val="00B26180"/>
    <w:rsid w:val="00B26364"/>
    <w:rsid w:val="00B26496"/>
    <w:rsid w:val="00B264C5"/>
    <w:rsid w:val="00B26871"/>
    <w:rsid w:val="00B26912"/>
    <w:rsid w:val="00B26921"/>
    <w:rsid w:val="00B26B1F"/>
    <w:rsid w:val="00B26B86"/>
    <w:rsid w:val="00B26DB1"/>
    <w:rsid w:val="00B271B9"/>
    <w:rsid w:val="00B27286"/>
    <w:rsid w:val="00B2728C"/>
    <w:rsid w:val="00B2739E"/>
    <w:rsid w:val="00B27488"/>
    <w:rsid w:val="00B275A8"/>
    <w:rsid w:val="00B277C8"/>
    <w:rsid w:val="00B27937"/>
    <w:rsid w:val="00B279DB"/>
    <w:rsid w:val="00B279F5"/>
    <w:rsid w:val="00B27B29"/>
    <w:rsid w:val="00B27D26"/>
    <w:rsid w:val="00B27D4F"/>
    <w:rsid w:val="00B27D8C"/>
    <w:rsid w:val="00B27DD3"/>
    <w:rsid w:val="00B27E27"/>
    <w:rsid w:val="00B27E6F"/>
    <w:rsid w:val="00B27F4F"/>
    <w:rsid w:val="00B3004E"/>
    <w:rsid w:val="00B300C8"/>
    <w:rsid w:val="00B300ED"/>
    <w:rsid w:val="00B3011F"/>
    <w:rsid w:val="00B30138"/>
    <w:rsid w:val="00B3016A"/>
    <w:rsid w:val="00B304FD"/>
    <w:rsid w:val="00B30603"/>
    <w:rsid w:val="00B306CF"/>
    <w:rsid w:val="00B309C7"/>
    <w:rsid w:val="00B30BE8"/>
    <w:rsid w:val="00B30BE9"/>
    <w:rsid w:val="00B30D2B"/>
    <w:rsid w:val="00B30D7C"/>
    <w:rsid w:val="00B30F5B"/>
    <w:rsid w:val="00B30F9C"/>
    <w:rsid w:val="00B30FD6"/>
    <w:rsid w:val="00B31014"/>
    <w:rsid w:val="00B311AC"/>
    <w:rsid w:val="00B312AA"/>
    <w:rsid w:val="00B312B6"/>
    <w:rsid w:val="00B31419"/>
    <w:rsid w:val="00B31440"/>
    <w:rsid w:val="00B3153D"/>
    <w:rsid w:val="00B3161E"/>
    <w:rsid w:val="00B3165B"/>
    <w:rsid w:val="00B3174B"/>
    <w:rsid w:val="00B317DC"/>
    <w:rsid w:val="00B3182C"/>
    <w:rsid w:val="00B3186D"/>
    <w:rsid w:val="00B318E5"/>
    <w:rsid w:val="00B3196C"/>
    <w:rsid w:val="00B319BC"/>
    <w:rsid w:val="00B31C05"/>
    <w:rsid w:val="00B31C62"/>
    <w:rsid w:val="00B31D05"/>
    <w:rsid w:val="00B31E63"/>
    <w:rsid w:val="00B32001"/>
    <w:rsid w:val="00B32014"/>
    <w:rsid w:val="00B3208B"/>
    <w:rsid w:val="00B32184"/>
    <w:rsid w:val="00B324C0"/>
    <w:rsid w:val="00B32506"/>
    <w:rsid w:val="00B32635"/>
    <w:rsid w:val="00B328AE"/>
    <w:rsid w:val="00B32960"/>
    <w:rsid w:val="00B32EE8"/>
    <w:rsid w:val="00B33118"/>
    <w:rsid w:val="00B3317C"/>
    <w:rsid w:val="00B3330D"/>
    <w:rsid w:val="00B33696"/>
    <w:rsid w:val="00B3389F"/>
    <w:rsid w:val="00B3391B"/>
    <w:rsid w:val="00B3392B"/>
    <w:rsid w:val="00B3397B"/>
    <w:rsid w:val="00B33A4A"/>
    <w:rsid w:val="00B33EB4"/>
    <w:rsid w:val="00B33F17"/>
    <w:rsid w:val="00B33F78"/>
    <w:rsid w:val="00B34158"/>
    <w:rsid w:val="00B3428F"/>
    <w:rsid w:val="00B342E9"/>
    <w:rsid w:val="00B343C2"/>
    <w:rsid w:val="00B34749"/>
    <w:rsid w:val="00B34AD1"/>
    <w:rsid w:val="00B34BF8"/>
    <w:rsid w:val="00B34D8C"/>
    <w:rsid w:val="00B34F6A"/>
    <w:rsid w:val="00B34FFB"/>
    <w:rsid w:val="00B3509E"/>
    <w:rsid w:val="00B3522E"/>
    <w:rsid w:val="00B352CD"/>
    <w:rsid w:val="00B35354"/>
    <w:rsid w:val="00B355A8"/>
    <w:rsid w:val="00B355D9"/>
    <w:rsid w:val="00B35652"/>
    <w:rsid w:val="00B356DE"/>
    <w:rsid w:val="00B35832"/>
    <w:rsid w:val="00B3591E"/>
    <w:rsid w:val="00B35A37"/>
    <w:rsid w:val="00B35BBB"/>
    <w:rsid w:val="00B35C28"/>
    <w:rsid w:val="00B35C7A"/>
    <w:rsid w:val="00B35CB2"/>
    <w:rsid w:val="00B35F8C"/>
    <w:rsid w:val="00B36168"/>
    <w:rsid w:val="00B36289"/>
    <w:rsid w:val="00B3648C"/>
    <w:rsid w:val="00B364A4"/>
    <w:rsid w:val="00B366D9"/>
    <w:rsid w:val="00B3670F"/>
    <w:rsid w:val="00B3676A"/>
    <w:rsid w:val="00B36786"/>
    <w:rsid w:val="00B367D5"/>
    <w:rsid w:val="00B368E7"/>
    <w:rsid w:val="00B36925"/>
    <w:rsid w:val="00B36945"/>
    <w:rsid w:val="00B3698E"/>
    <w:rsid w:val="00B369EF"/>
    <w:rsid w:val="00B36A79"/>
    <w:rsid w:val="00B36A84"/>
    <w:rsid w:val="00B36B31"/>
    <w:rsid w:val="00B36B55"/>
    <w:rsid w:val="00B37075"/>
    <w:rsid w:val="00B37133"/>
    <w:rsid w:val="00B3732C"/>
    <w:rsid w:val="00B37498"/>
    <w:rsid w:val="00B3755F"/>
    <w:rsid w:val="00B3784F"/>
    <w:rsid w:val="00B37936"/>
    <w:rsid w:val="00B37A80"/>
    <w:rsid w:val="00B37BA6"/>
    <w:rsid w:val="00B37C63"/>
    <w:rsid w:val="00B37CBB"/>
    <w:rsid w:val="00B37EE0"/>
    <w:rsid w:val="00B37F21"/>
    <w:rsid w:val="00B400AB"/>
    <w:rsid w:val="00B40250"/>
    <w:rsid w:val="00B40293"/>
    <w:rsid w:val="00B4030A"/>
    <w:rsid w:val="00B40360"/>
    <w:rsid w:val="00B40431"/>
    <w:rsid w:val="00B4054A"/>
    <w:rsid w:val="00B40669"/>
    <w:rsid w:val="00B406AB"/>
    <w:rsid w:val="00B40711"/>
    <w:rsid w:val="00B40895"/>
    <w:rsid w:val="00B40B87"/>
    <w:rsid w:val="00B40BED"/>
    <w:rsid w:val="00B40CAC"/>
    <w:rsid w:val="00B40EDC"/>
    <w:rsid w:val="00B4110A"/>
    <w:rsid w:val="00B41548"/>
    <w:rsid w:val="00B4156D"/>
    <w:rsid w:val="00B4159D"/>
    <w:rsid w:val="00B4168A"/>
    <w:rsid w:val="00B416A1"/>
    <w:rsid w:val="00B417D9"/>
    <w:rsid w:val="00B4182E"/>
    <w:rsid w:val="00B41A14"/>
    <w:rsid w:val="00B41C04"/>
    <w:rsid w:val="00B41E54"/>
    <w:rsid w:val="00B421D8"/>
    <w:rsid w:val="00B4224C"/>
    <w:rsid w:val="00B42273"/>
    <w:rsid w:val="00B422B3"/>
    <w:rsid w:val="00B423E1"/>
    <w:rsid w:val="00B4257E"/>
    <w:rsid w:val="00B425C1"/>
    <w:rsid w:val="00B42A33"/>
    <w:rsid w:val="00B42AB1"/>
    <w:rsid w:val="00B42BB3"/>
    <w:rsid w:val="00B42BD7"/>
    <w:rsid w:val="00B42BDD"/>
    <w:rsid w:val="00B42BFF"/>
    <w:rsid w:val="00B42E6D"/>
    <w:rsid w:val="00B42F1B"/>
    <w:rsid w:val="00B42F59"/>
    <w:rsid w:val="00B4301F"/>
    <w:rsid w:val="00B430E3"/>
    <w:rsid w:val="00B43223"/>
    <w:rsid w:val="00B4324C"/>
    <w:rsid w:val="00B432ED"/>
    <w:rsid w:val="00B4340B"/>
    <w:rsid w:val="00B4345B"/>
    <w:rsid w:val="00B43497"/>
    <w:rsid w:val="00B435C0"/>
    <w:rsid w:val="00B43695"/>
    <w:rsid w:val="00B438EE"/>
    <w:rsid w:val="00B43BA0"/>
    <w:rsid w:val="00B43BFA"/>
    <w:rsid w:val="00B43C45"/>
    <w:rsid w:val="00B43DA1"/>
    <w:rsid w:val="00B43E28"/>
    <w:rsid w:val="00B43FA5"/>
    <w:rsid w:val="00B4402D"/>
    <w:rsid w:val="00B443FA"/>
    <w:rsid w:val="00B445AA"/>
    <w:rsid w:val="00B44676"/>
    <w:rsid w:val="00B446F8"/>
    <w:rsid w:val="00B44882"/>
    <w:rsid w:val="00B4498B"/>
    <w:rsid w:val="00B44AD2"/>
    <w:rsid w:val="00B44AEB"/>
    <w:rsid w:val="00B44B3D"/>
    <w:rsid w:val="00B44CC9"/>
    <w:rsid w:val="00B44CE3"/>
    <w:rsid w:val="00B44D9D"/>
    <w:rsid w:val="00B44E4B"/>
    <w:rsid w:val="00B44EDC"/>
    <w:rsid w:val="00B451BA"/>
    <w:rsid w:val="00B4528B"/>
    <w:rsid w:val="00B452DA"/>
    <w:rsid w:val="00B45631"/>
    <w:rsid w:val="00B4596C"/>
    <w:rsid w:val="00B45B9F"/>
    <w:rsid w:val="00B45D62"/>
    <w:rsid w:val="00B45F8E"/>
    <w:rsid w:val="00B4604E"/>
    <w:rsid w:val="00B460C5"/>
    <w:rsid w:val="00B460DA"/>
    <w:rsid w:val="00B460F2"/>
    <w:rsid w:val="00B461E3"/>
    <w:rsid w:val="00B4622B"/>
    <w:rsid w:val="00B463E7"/>
    <w:rsid w:val="00B465BE"/>
    <w:rsid w:val="00B4663D"/>
    <w:rsid w:val="00B46783"/>
    <w:rsid w:val="00B467FE"/>
    <w:rsid w:val="00B468B1"/>
    <w:rsid w:val="00B468E0"/>
    <w:rsid w:val="00B469D2"/>
    <w:rsid w:val="00B46A80"/>
    <w:rsid w:val="00B46B43"/>
    <w:rsid w:val="00B46B64"/>
    <w:rsid w:val="00B46CE4"/>
    <w:rsid w:val="00B46D26"/>
    <w:rsid w:val="00B46D79"/>
    <w:rsid w:val="00B46D97"/>
    <w:rsid w:val="00B46E8B"/>
    <w:rsid w:val="00B47084"/>
    <w:rsid w:val="00B47086"/>
    <w:rsid w:val="00B47174"/>
    <w:rsid w:val="00B47351"/>
    <w:rsid w:val="00B47684"/>
    <w:rsid w:val="00B47835"/>
    <w:rsid w:val="00B47A8C"/>
    <w:rsid w:val="00B47C7F"/>
    <w:rsid w:val="00B47D2F"/>
    <w:rsid w:val="00B47D65"/>
    <w:rsid w:val="00B47FA0"/>
    <w:rsid w:val="00B47FCB"/>
    <w:rsid w:val="00B501F4"/>
    <w:rsid w:val="00B50203"/>
    <w:rsid w:val="00B50374"/>
    <w:rsid w:val="00B503ED"/>
    <w:rsid w:val="00B5040B"/>
    <w:rsid w:val="00B50624"/>
    <w:rsid w:val="00B506F1"/>
    <w:rsid w:val="00B5070E"/>
    <w:rsid w:val="00B50795"/>
    <w:rsid w:val="00B50970"/>
    <w:rsid w:val="00B50B23"/>
    <w:rsid w:val="00B50C9D"/>
    <w:rsid w:val="00B50D42"/>
    <w:rsid w:val="00B50D6D"/>
    <w:rsid w:val="00B51019"/>
    <w:rsid w:val="00B510DB"/>
    <w:rsid w:val="00B5110B"/>
    <w:rsid w:val="00B5121E"/>
    <w:rsid w:val="00B51339"/>
    <w:rsid w:val="00B51357"/>
    <w:rsid w:val="00B51436"/>
    <w:rsid w:val="00B51473"/>
    <w:rsid w:val="00B5161D"/>
    <w:rsid w:val="00B516E7"/>
    <w:rsid w:val="00B51767"/>
    <w:rsid w:val="00B5178B"/>
    <w:rsid w:val="00B517D3"/>
    <w:rsid w:val="00B51889"/>
    <w:rsid w:val="00B5189F"/>
    <w:rsid w:val="00B51A2B"/>
    <w:rsid w:val="00B51BA5"/>
    <w:rsid w:val="00B51BBE"/>
    <w:rsid w:val="00B51D26"/>
    <w:rsid w:val="00B51DDB"/>
    <w:rsid w:val="00B51DE5"/>
    <w:rsid w:val="00B51E3A"/>
    <w:rsid w:val="00B51E95"/>
    <w:rsid w:val="00B52048"/>
    <w:rsid w:val="00B520A8"/>
    <w:rsid w:val="00B52114"/>
    <w:rsid w:val="00B522CC"/>
    <w:rsid w:val="00B52314"/>
    <w:rsid w:val="00B5233E"/>
    <w:rsid w:val="00B5245B"/>
    <w:rsid w:val="00B524BC"/>
    <w:rsid w:val="00B52544"/>
    <w:rsid w:val="00B525A7"/>
    <w:rsid w:val="00B52769"/>
    <w:rsid w:val="00B52922"/>
    <w:rsid w:val="00B529D8"/>
    <w:rsid w:val="00B52CBD"/>
    <w:rsid w:val="00B52D0F"/>
    <w:rsid w:val="00B52F16"/>
    <w:rsid w:val="00B53002"/>
    <w:rsid w:val="00B5315C"/>
    <w:rsid w:val="00B5319E"/>
    <w:rsid w:val="00B532D5"/>
    <w:rsid w:val="00B53470"/>
    <w:rsid w:val="00B53500"/>
    <w:rsid w:val="00B53552"/>
    <w:rsid w:val="00B535DA"/>
    <w:rsid w:val="00B5384B"/>
    <w:rsid w:val="00B538E5"/>
    <w:rsid w:val="00B53AEB"/>
    <w:rsid w:val="00B53E21"/>
    <w:rsid w:val="00B53EA3"/>
    <w:rsid w:val="00B53F8A"/>
    <w:rsid w:val="00B53FBD"/>
    <w:rsid w:val="00B5435E"/>
    <w:rsid w:val="00B543BC"/>
    <w:rsid w:val="00B543EA"/>
    <w:rsid w:val="00B543F9"/>
    <w:rsid w:val="00B544B1"/>
    <w:rsid w:val="00B54880"/>
    <w:rsid w:val="00B5493F"/>
    <w:rsid w:val="00B549C7"/>
    <w:rsid w:val="00B54C6F"/>
    <w:rsid w:val="00B54CF5"/>
    <w:rsid w:val="00B54DA5"/>
    <w:rsid w:val="00B54E07"/>
    <w:rsid w:val="00B54E33"/>
    <w:rsid w:val="00B54FCD"/>
    <w:rsid w:val="00B550D8"/>
    <w:rsid w:val="00B55174"/>
    <w:rsid w:val="00B55306"/>
    <w:rsid w:val="00B55560"/>
    <w:rsid w:val="00B55683"/>
    <w:rsid w:val="00B55A8D"/>
    <w:rsid w:val="00B55A9A"/>
    <w:rsid w:val="00B55AC5"/>
    <w:rsid w:val="00B55B60"/>
    <w:rsid w:val="00B55B88"/>
    <w:rsid w:val="00B55D23"/>
    <w:rsid w:val="00B55EED"/>
    <w:rsid w:val="00B5607F"/>
    <w:rsid w:val="00B56100"/>
    <w:rsid w:val="00B56308"/>
    <w:rsid w:val="00B5630A"/>
    <w:rsid w:val="00B563A3"/>
    <w:rsid w:val="00B563DD"/>
    <w:rsid w:val="00B56447"/>
    <w:rsid w:val="00B56622"/>
    <w:rsid w:val="00B56706"/>
    <w:rsid w:val="00B56787"/>
    <w:rsid w:val="00B568F5"/>
    <w:rsid w:val="00B569F5"/>
    <w:rsid w:val="00B56A13"/>
    <w:rsid w:val="00B56AEB"/>
    <w:rsid w:val="00B56BBC"/>
    <w:rsid w:val="00B56C38"/>
    <w:rsid w:val="00B56D72"/>
    <w:rsid w:val="00B56DFF"/>
    <w:rsid w:val="00B56EBA"/>
    <w:rsid w:val="00B56FA8"/>
    <w:rsid w:val="00B56FC0"/>
    <w:rsid w:val="00B5711D"/>
    <w:rsid w:val="00B5727C"/>
    <w:rsid w:val="00B5767A"/>
    <w:rsid w:val="00B577B0"/>
    <w:rsid w:val="00B579A6"/>
    <w:rsid w:val="00B57B82"/>
    <w:rsid w:val="00B57D52"/>
    <w:rsid w:val="00B57D76"/>
    <w:rsid w:val="00B57F7A"/>
    <w:rsid w:val="00B57F9C"/>
    <w:rsid w:val="00B602E8"/>
    <w:rsid w:val="00B60466"/>
    <w:rsid w:val="00B60514"/>
    <w:rsid w:val="00B6086A"/>
    <w:rsid w:val="00B60ACA"/>
    <w:rsid w:val="00B60CD3"/>
    <w:rsid w:val="00B60CE3"/>
    <w:rsid w:val="00B60D9A"/>
    <w:rsid w:val="00B60DE6"/>
    <w:rsid w:val="00B610F2"/>
    <w:rsid w:val="00B6113E"/>
    <w:rsid w:val="00B614D4"/>
    <w:rsid w:val="00B614FF"/>
    <w:rsid w:val="00B6168C"/>
    <w:rsid w:val="00B617FA"/>
    <w:rsid w:val="00B6187A"/>
    <w:rsid w:val="00B619D3"/>
    <w:rsid w:val="00B61D15"/>
    <w:rsid w:val="00B61E33"/>
    <w:rsid w:val="00B622DA"/>
    <w:rsid w:val="00B62518"/>
    <w:rsid w:val="00B62626"/>
    <w:rsid w:val="00B628AF"/>
    <w:rsid w:val="00B6296F"/>
    <w:rsid w:val="00B62B59"/>
    <w:rsid w:val="00B62BA6"/>
    <w:rsid w:val="00B62C0E"/>
    <w:rsid w:val="00B62DC6"/>
    <w:rsid w:val="00B63314"/>
    <w:rsid w:val="00B633D9"/>
    <w:rsid w:val="00B63464"/>
    <w:rsid w:val="00B63598"/>
    <w:rsid w:val="00B63631"/>
    <w:rsid w:val="00B636B4"/>
    <w:rsid w:val="00B6379C"/>
    <w:rsid w:val="00B6384A"/>
    <w:rsid w:val="00B63A01"/>
    <w:rsid w:val="00B63B1B"/>
    <w:rsid w:val="00B63B5E"/>
    <w:rsid w:val="00B63B90"/>
    <w:rsid w:val="00B63F5A"/>
    <w:rsid w:val="00B6401C"/>
    <w:rsid w:val="00B6401F"/>
    <w:rsid w:val="00B64160"/>
    <w:rsid w:val="00B6424C"/>
    <w:rsid w:val="00B642F5"/>
    <w:rsid w:val="00B644C7"/>
    <w:rsid w:val="00B64577"/>
    <w:rsid w:val="00B645B6"/>
    <w:rsid w:val="00B6468E"/>
    <w:rsid w:val="00B64795"/>
    <w:rsid w:val="00B648A4"/>
    <w:rsid w:val="00B64970"/>
    <w:rsid w:val="00B64C1D"/>
    <w:rsid w:val="00B64F64"/>
    <w:rsid w:val="00B64FD7"/>
    <w:rsid w:val="00B65120"/>
    <w:rsid w:val="00B65144"/>
    <w:rsid w:val="00B65228"/>
    <w:rsid w:val="00B654AD"/>
    <w:rsid w:val="00B65749"/>
    <w:rsid w:val="00B6578B"/>
    <w:rsid w:val="00B657C5"/>
    <w:rsid w:val="00B657EA"/>
    <w:rsid w:val="00B65859"/>
    <w:rsid w:val="00B65962"/>
    <w:rsid w:val="00B65AAA"/>
    <w:rsid w:val="00B65C8C"/>
    <w:rsid w:val="00B65D63"/>
    <w:rsid w:val="00B65DE1"/>
    <w:rsid w:val="00B65F6F"/>
    <w:rsid w:val="00B66094"/>
    <w:rsid w:val="00B660D8"/>
    <w:rsid w:val="00B6623F"/>
    <w:rsid w:val="00B6626D"/>
    <w:rsid w:val="00B66435"/>
    <w:rsid w:val="00B66506"/>
    <w:rsid w:val="00B6663A"/>
    <w:rsid w:val="00B66731"/>
    <w:rsid w:val="00B667D6"/>
    <w:rsid w:val="00B66904"/>
    <w:rsid w:val="00B66ABD"/>
    <w:rsid w:val="00B66C7F"/>
    <w:rsid w:val="00B66CA6"/>
    <w:rsid w:val="00B66CBF"/>
    <w:rsid w:val="00B66D50"/>
    <w:rsid w:val="00B66FC8"/>
    <w:rsid w:val="00B66FC9"/>
    <w:rsid w:val="00B6711B"/>
    <w:rsid w:val="00B67392"/>
    <w:rsid w:val="00B673C7"/>
    <w:rsid w:val="00B6763F"/>
    <w:rsid w:val="00B6764A"/>
    <w:rsid w:val="00B6767D"/>
    <w:rsid w:val="00B67707"/>
    <w:rsid w:val="00B67CAD"/>
    <w:rsid w:val="00B67CF9"/>
    <w:rsid w:val="00B67E78"/>
    <w:rsid w:val="00B67F70"/>
    <w:rsid w:val="00B67FA4"/>
    <w:rsid w:val="00B701F5"/>
    <w:rsid w:val="00B7022A"/>
    <w:rsid w:val="00B703F1"/>
    <w:rsid w:val="00B70427"/>
    <w:rsid w:val="00B706C9"/>
    <w:rsid w:val="00B707F1"/>
    <w:rsid w:val="00B70813"/>
    <w:rsid w:val="00B709B3"/>
    <w:rsid w:val="00B70AF3"/>
    <w:rsid w:val="00B70B0C"/>
    <w:rsid w:val="00B70CB5"/>
    <w:rsid w:val="00B70D06"/>
    <w:rsid w:val="00B70D11"/>
    <w:rsid w:val="00B70F45"/>
    <w:rsid w:val="00B70F4C"/>
    <w:rsid w:val="00B710F0"/>
    <w:rsid w:val="00B7117D"/>
    <w:rsid w:val="00B712A5"/>
    <w:rsid w:val="00B712B6"/>
    <w:rsid w:val="00B7135A"/>
    <w:rsid w:val="00B71417"/>
    <w:rsid w:val="00B71470"/>
    <w:rsid w:val="00B714FF"/>
    <w:rsid w:val="00B716B1"/>
    <w:rsid w:val="00B716F1"/>
    <w:rsid w:val="00B71761"/>
    <w:rsid w:val="00B717E4"/>
    <w:rsid w:val="00B718D6"/>
    <w:rsid w:val="00B71A97"/>
    <w:rsid w:val="00B71AB4"/>
    <w:rsid w:val="00B71C1A"/>
    <w:rsid w:val="00B71C21"/>
    <w:rsid w:val="00B71C22"/>
    <w:rsid w:val="00B71D3A"/>
    <w:rsid w:val="00B71DA9"/>
    <w:rsid w:val="00B71E9B"/>
    <w:rsid w:val="00B71EEE"/>
    <w:rsid w:val="00B71F29"/>
    <w:rsid w:val="00B71F3D"/>
    <w:rsid w:val="00B71F52"/>
    <w:rsid w:val="00B71F7B"/>
    <w:rsid w:val="00B72006"/>
    <w:rsid w:val="00B7208C"/>
    <w:rsid w:val="00B721C2"/>
    <w:rsid w:val="00B721D4"/>
    <w:rsid w:val="00B722D5"/>
    <w:rsid w:val="00B72330"/>
    <w:rsid w:val="00B72548"/>
    <w:rsid w:val="00B725CD"/>
    <w:rsid w:val="00B72635"/>
    <w:rsid w:val="00B7276A"/>
    <w:rsid w:val="00B72773"/>
    <w:rsid w:val="00B72835"/>
    <w:rsid w:val="00B72863"/>
    <w:rsid w:val="00B7295A"/>
    <w:rsid w:val="00B72D95"/>
    <w:rsid w:val="00B72DB7"/>
    <w:rsid w:val="00B73064"/>
    <w:rsid w:val="00B73098"/>
    <w:rsid w:val="00B73300"/>
    <w:rsid w:val="00B733A0"/>
    <w:rsid w:val="00B733CF"/>
    <w:rsid w:val="00B733D6"/>
    <w:rsid w:val="00B733D8"/>
    <w:rsid w:val="00B73421"/>
    <w:rsid w:val="00B734A3"/>
    <w:rsid w:val="00B7351B"/>
    <w:rsid w:val="00B7351C"/>
    <w:rsid w:val="00B73670"/>
    <w:rsid w:val="00B73685"/>
    <w:rsid w:val="00B736CE"/>
    <w:rsid w:val="00B73782"/>
    <w:rsid w:val="00B7384E"/>
    <w:rsid w:val="00B738AA"/>
    <w:rsid w:val="00B73A3F"/>
    <w:rsid w:val="00B73B5D"/>
    <w:rsid w:val="00B73C11"/>
    <w:rsid w:val="00B73D27"/>
    <w:rsid w:val="00B74081"/>
    <w:rsid w:val="00B740FB"/>
    <w:rsid w:val="00B74191"/>
    <w:rsid w:val="00B7427C"/>
    <w:rsid w:val="00B74338"/>
    <w:rsid w:val="00B744C7"/>
    <w:rsid w:val="00B745CB"/>
    <w:rsid w:val="00B74648"/>
    <w:rsid w:val="00B746CC"/>
    <w:rsid w:val="00B74822"/>
    <w:rsid w:val="00B74831"/>
    <w:rsid w:val="00B74956"/>
    <w:rsid w:val="00B74957"/>
    <w:rsid w:val="00B74A15"/>
    <w:rsid w:val="00B74C53"/>
    <w:rsid w:val="00B74DBF"/>
    <w:rsid w:val="00B75049"/>
    <w:rsid w:val="00B751C6"/>
    <w:rsid w:val="00B75227"/>
    <w:rsid w:val="00B75405"/>
    <w:rsid w:val="00B75420"/>
    <w:rsid w:val="00B75467"/>
    <w:rsid w:val="00B7589F"/>
    <w:rsid w:val="00B758E4"/>
    <w:rsid w:val="00B7590C"/>
    <w:rsid w:val="00B7594B"/>
    <w:rsid w:val="00B759C7"/>
    <w:rsid w:val="00B75A75"/>
    <w:rsid w:val="00B75B3B"/>
    <w:rsid w:val="00B75D87"/>
    <w:rsid w:val="00B75D8D"/>
    <w:rsid w:val="00B75DDD"/>
    <w:rsid w:val="00B75FD0"/>
    <w:rsid w:val="00B761EB"/>
    <w:rsid w:val="00B7641F"/>
    <w:rsid w:val="00B764F4"/>
    <w:rsid w:val="00B7652D"/>
    <w:rsid w:val="00B765B3"/>
    <w:rsid w:val="00B76602"/>
    <w:rsid w:val="00B76714"/>
    <w:rsid w:val="00B767AC"/>
    <w:rsid w:val="00B76859"/>
    <w:rsid w:val="00B76AC7"/>
    <w:rsid w:val="00B76BA0"/>
    <w:rsid w:val="00B76D0E"/>
    <w:rsid w:val="00B76D48"/>
    <w:rsid w:val="00B76D82"/>
    <w:rsid w:val="00B76DDF"/>
    <w:rsid w:val="00B7707B"/>
    <w:rsid w:val="00B771BC"/>
    <w:rsid w:val="00B771F3"/>
    <w:rsid w:val="00B771FD"/>
    <w:rsid w:val="00B77223"/>
    <w:rsid w:val="00B7725D"/>
    <w:rsid w:val="00B7730C"/>
    <w:rsid w:val="00B774A8"/>
    <w:rsid w:val="00B774D5"/>
    <w:rsid w:val="00B77599"/>
    <w:rsid w:val="00B7778D"/>
    <w:rsid w:val="00B777D5"/>
    <w:rsid w:val="00B7795E"/>
    <w:rsid w:val="00B77D69"/>
    <w:rsid w:val="00B77D9D"/>
    <w:rsid w:val="00B77EAA"/>
    <w:rsid w:val="00B8004F"/>
    <w:rsid w:val="00B80074"/>
    <w:rsid w:val="00B801BD"/>
    <w:rsid w:val="00B801F7"/>
    <w:rsid w:val="00B8028D"/>
    <w:rsid w:val="00B802E7"/>
    <w:rsid w:val="00B804FC"/>
    <w:rsid w:val="00B8054E"/>
    <w:rsid w:val="00B8055F"/>
    <w:rsid w:val="00B805CB"/>
    <w:rsid w:val="00B80641"/>
    <w:rsid w:val="00B80652"/>
    <w:rsid w:val="00B80781"/>
    <w:rsid w:val="00B80867"/>
    <w:rsid w:val="00B80A4C"/>
    <w:rsid w:val="00B80B2D"/>
    <w:rsid w:val="00B80DB4"/>
    <w:rsid w:val="00B80DE4"/>
    <w:rsid w:val="00B80E18"/>
    <w:rsid w:val="00B80E22"/>
    <w:rsid w:val="00B80E61"/>
    <w:rsid w:val="00B80E7A"/>
    <w:rsid w:val="00B80E9B"/>
    <w:rsid w:val="00B80F0B"/>
    <w:rsid w:val="00B80F2F"/>
    <w:rsid w:val="00B81072"/>
    <w:rsid w:val="00B8110D"/>
    <w:rsid w:val="00B8112B"/>
    <w:rsid w:val="00B812B6"/>
    <w:rsid w:val="00B8135F"/>
    <w:rsid w:val="00B81656"/>
    <w:rsid w:val="00B81B39"/>
    <w:rsid w:val="00B81CAF"/>
    <w:rsid w:val="00B81D7A"/>
    <w:rsid w:val="00B81E4D"/>
    <w:rsid w:val="00B81F3A"/>
    <w:rsid w:val="00B82014"/>
    <w:rsid w:val="00B8201A"/>
    <w:rsid w:val="00B821AF"/>
    <w:rsid w:val="00B823FA"/>
    <w:rsid w:val="00B82412"/>
    <w:rsid w:val="00B8254F"/>
    <w:rsid w:val="00B8269C"/>
    <w:rsid w:val="00B8283B"/>
    <w:rsid w:val="00B829EA"/>
    <w:rsid w:val="00B82BB2"/>
    <w:rsid w:val="00B82D1B"/>
    <w:rsid w:val="00B82E7F"/>
    <w:rsid w:val="00B82ED1"/>
    <w:rsid w:val="00B8300C"/>
    <w:rsid w:val="00B8330C"/>
    <w:rsid w:val="00B835B8"/>
    <w:rsid w:val="00B83678"/>
    <w:rsid w:val="00B836EE"/>
    <w:rsid w:val="00B836FE"/>
    <w:rsid w:val="00B8381B"/>
    <w:rsid w:val="00B839B4"/>
    <w:rsid w:val="00B839CD"/>
    <w:rsid w:val="00B83A1A"/>
    <w:rsid w:val="00B83AD3"/>
    <w:rsid w:val="00B83CED"/>
    <w:rsid w:val="00B83D42"/>
    <w:rsid w:val="00B83FC7"/>
    <w:rsid w:val="00B840B8"/>
    <w:rsid w:val="00B842AB"/>
    <w:rsid w:val="00B842E4"/>
    <w:rsid w:val="00B84316"/>
    <w:rsid w:val="00B84333"/>
    <w:rsid w:val="00B84403"/>
    <w:rsid w:val="00B84563"/>
    <w:rsid w:val="00B848BD"/>
    <w:rsid w:val="00B84930"/>
    <w:rsid w:val="00B849B6"/>
    <w:rsid w:val="00B849D0"/>
    <w:rsid w:val="00B849F6"/>
    <w:rsid w:val="00B84C40"/>
    <w:rsid w:val="00B84C47"/>
    <w:rsid w:val="00B84C54"/>
    <w:rsid w:val="00B84D6F"/>
    <w:rsid w:val="00B84DB8"/>
    <w:rsid w:val="00B84F1C"/>
    <w:rsid w:val="00B85008"/>
    <w:rsid w:val="00B8504B"/>
    <w:rsid w:val="00B8505C"/>
    <w:rsid w:val="00B8509B"/>
    <w:rsid w:val="00B850BB"/>
    <w:rsid w:val="00B851B9"/>
    <w:rsid w:val="00B85296"/>
    <w:rsid w:val="00B852A9"/>
    <w:rsid w:val="00B852E7"/>
    <w:rsid w:val="00B85494"/>
    <w:rsid w:val="00B857EA"/>
    <w:rsid w:val="00B858A3"/>
    <w:rsid w:val="00B85A71"/>
    <w:rsid w:val="00B85AC4"/>
    <w:rsid w:val="00B85E41"/>
    <w:rsid w:val="00B85F29"/>
    <w:rsid w:val="00B8609E"/>
    <w:rsid w:val="00B860A3"/>
    <w:rsid w:val="00B861C9"/>
    <w:rsid w:val="00B86487"/>
    <w:rsid w:val="00B86777"/>
    <w:rsid w:val="00B867D7"/>
    <w:rsid w:val="00B86960"/>
    <w:rsid w:val="00B86A08"/>
    <w:rsid w:val="00B86A4A"/>
    <w:rsid w:val="00B86BE3"/>
    <w:rsid w:val="00B86E77"/>
    <w:rsid w:val="00B86FFC"/>
    <w:rsid w:val="00B870C1"/>
    <w:rsid w:val="00B87120"/>
    <w:rsid w:val="00B873D0"/>
    <w:rsid w:val="00B87480"/>
    <w:rsid w:val="00B877AA"/>
    <w:rsid w:val="00B87A79"/>
    <w:rsid w:val="00B87A97"/>
    <w:rsid w:val="00B87C29"/>
    <w:rsid w:val="00B87C2A"/>
    <w:rsid w:val="00B87C9F"/>
    <w:rsid w:val="00B9007B"/>
    <w:rsid w:val="00B900FD"/>
    <w:rsid w:val="00B90130"/>
    <w:rsid w:val="00B9025E"/>
    <w:rsid w:val="00B90262"/>
    <w:rsid w:val="00B9029C"/>
    <w:rsid w:val="00B903C8"/>
    <w:rsid w:val="00B903DC"/>
    <w:rsid w:val="00B90662"/>
    <w:rsid w:val="00B90687"/>
    <w:rsid w:val="00B906CD"/>
    <w:rsid w:val="00B90872"/>
    <w:rsid w:val="00B90C65"/>
    <w:rsid w:val="00B90EC2"/>
    <w:rsid w:val="00B90EFC"/>
    <w:rsid w:val="00B90FD8"/>
    <w:rsid w:val="00B91082"/>
    <w:rsid w:val="00B9145B"/>
    <w:rsid w:val="00B9148D"/>
    <w:rsid w:val="00B91729"/>
    <w:rsid w:val="00B91825"/>
    <w:rsid w:val="00B9187B"/>
    <w:rsid w:val="00B91950"/>
    <w:rsid w:val="00B919CC"/>
    <w:rsid w:val="00B919DA"/>
    <w:rsid w:val="00B91A01"/>
    <w:rsid w:val="00B91DB4"/>
    <w:rsid w:val="00B91E62"/>
    <w:rsid w:val="00B91F1C"/>
    <w:rsid w:val="00B91F84"/>
    <w:rsid w:val="00B91FA1"/>
    <w:rsid w:val="00B91FDF"/>
    <w:rsid w:val="00B9204E"/>
    <w:rsid w:val="00B92182"/>
    <w:rsid w:val="00B921A3"/>
    <w:rsid w:val="00B921B3"/>
    <w:rsid w:val="00B92204"/>
    <w:rsid w:val="00B9227C"/>
    <w:rsid w:val="00B923AC"/>
    <w:rsid w:val="00B924DB"/>
    <w:rsid w:val="00B927FC"/>
    <w:rsid w:val="00B929BF"/>
    <w:rsid w:val="00B92A40"/>
    <w:rsid w:val="00B92BBD"/>
    <w:rsid w:val="00B92BC9"/>
    <w:rsid w:val="00B92DE1"/>
    <w:rsid w:val="00B92E35"/>
    <w:rsid w:val="00B92F34"/>
    <w:rsid w:val="00B92F57"/>
    <w:rsid w:val="00B93093"/>
    <w:rsid w:val="00B93108"/>
    <w:rsid w:val="00B931EE"/>
    <w:rsid w:val="00B933EA"/>
    <w:rsid w:val="00B93442"/>
    <w:rsid w:val="00B93594"/>
    <w:rsid w:val="00B9359F"/>
    <w:rsid w:val="00B93609"/>
    <w:rsid w:val="00B9360F"/>
    <w:rsid w:val="00B9364E"/>
    <w:rsid w:val="00B93852"/>
    <w:rsid w:val="00B939BE"/>
    <w:rsid w:val="00B93AB7"/>
    <w:rsid w:val="00B93C27"/>
    <w:rsid w:val="00B93E25"/>
    <w:rsid w:val="00B93E46"/>
    <w:rsid w:val="00B93F34"/>
    <w:rsid w:val="00B94067"/>
    <w:rsid w:val="00B940B3"/>
    <w:rsid w:val="00B94290"/>
    <w:rsid w:val="00B942BC"/>
    <w:rsid w:val="00B947A4"/>
    <w:rsid w:val="00B94860"/>
    <w:rsid w:val="00B94987"/>
    <w:rsid w:val="00B94A63"/>
    <w:rsid w:val="00B94C38"/>
    <w:rsid w:val="00B94EC1"/>
    <w:rsid w:val="00B950AF"/>
    <w:rsid w:val="00B95249"/>
    <w:rsid w:val="00B95346"/>
    <w:rsid w:val="00B95447"/>
    <w:rsid w:val="00B9547F"/>
    <w:rsid w:val="00B9550F"/>
    <w:rsid w:val="00B95563"/>
    <w:rsid w:val="00B95594"/>
    <w:rsid w:val="00B9578B"/>
    <w:rsid w:val="00B9587F"/>
    <w:rsid w:val="00B95948"/>
    <w:rsid w:val="00B95AD9"/>
    <w:rsid w:val="00B95BE8"/>
    <w:rsid w:val="00B95C20"/>
    <w:rsid w:val="00B95C9F"/>
    <w:rsid w:val="00B95CE0"/>
    <w:rsid w:val="00B95DED"/>
    <w:rsid w:val="00B95FFA"/>
    <w:rsid w:val="00B9603B"/>
    <w:rsid w:val="00B96141"/>
    <w:rsid w:val="00B962EC"/>
    <w:rsid w:val="00B964CD"/>
    <w:rsid w:val="00B96528"/>
    <w:rsid w:val="00B965DC"/>
    <w:rsid w:val="00B96709"/>
    <w:rsid w:val="00B9670A"/>
    <w:rsid w:val="00B96762"/>
    <w:rsid w:val="00B967DC"/>
    <w:rsid w:val="00B96847"/>
    <w:rsid w:val="00B968E6"/>
    <w:rsid w:val="00B96A06"/>
    <w:rsid w:val="00B96A5C"/>
    <w:rsid w:val="00B96B03"/>
    <w:rsid w:val="00B96B24"/>
    <w:rsid w:val="00B96BF2"/>
    <w:rsid w:val="00B96C2B"/>
    <w:rsid w:val="00B96D74"/>
    <w:rsid w:val="00B96E13"/>
    <w:rsid w:val="00B96F03"/>
    <w:rsid w:val="00B96F52"/>
    <w:rsid w:val="00B96F9D"/>
    <w:rsid w:val="00B96FF5"/>
    <w:rsid w:val="00B9723F"/>
    <w:rsid w:val="00B97272"/>
    <w:rsid w:val="00B97474"/>
    <w:rsid w:val="00B97486"/>
    <w:rsid w:val="00B976D6"/>
    <w:rsid w:val="00B9775F"/>
    <w:rsid w:val="00B97899"/>
    <w:rsid w:val="00B97959"/>
    <w:rsid w:val="00B97B35"/>
    <w:rsid w:val="00B97D6D"/>
    <w:rsid w:val="00B97DBD"/>
    <w:rsid w:val="00B97EAB"/>
    <w:rsid w:val="00B97F2E"/>
    <w:rsid w:val="00B97F79"/>
    <w:rsid w:val="00BA001A"/>
    <w:rsid w:val="00BA0030"/>
    <w:rsid w:val="00BA01BB"/>
    <w:rsid w:val="00BA01BF"/>
    <w:rsid w:val="00BA0418"/>
    <w:rsid w:val="00BA04DF"/>
    <w:rsid w:val="00BA0522"/>
    <w:rsid w:val="00BA063B"/>
    <w:rsid w:val="00BA0779"/>
    <w:rsid w:val="00BA0A63"/>
    <w:rsid w:val="00BA0A9F"/>
    <w:rsid w:val="00BA0B00"/>
    <w:rsid w:val="00BA0B6B"/>
    <w:rsid w:val="00BA0B89"/>
    <w:rsid w:val="00BA0BC8"/>
    <w:rsid w:val="00BA0BD4"/>
    <w:rsid w:val="00BA0C04"/>
    <w:rsid w:val="00BA0D00"/>
    <w:rsid w:val="00BA0D07"/>
    <w:rsid w:val="00BA0D1C"/>
    <w:rsid w:val="00BA0F56"/>
    <w:rsid w:val="00BA11DA"/>
    <w:rsid w:val="00BA133D"/>
    <w:rsid w:val="00BA13FF"/>
    <w:rsid w:val="00BA14AF"/>
    <w:rsid w:val="00BA14BB"/>
    <w:rsid w:val="00BA14C2"/>
    <w:rsid w:val="00BA16C8"/>
    <w:rsid w:val="00BA1759"/>
    <w:rsid w:val="00BA179B"/>
    <w:rsid w:val="00BA1844"/>
    <w:rsid w:val="00BA1AE0"/>
    <w:rsid w:val="00BA1C9F"/>
    <w:rsid w:val="00BA1CFF"/>
    <w:rsid w:val="00BA1D83"/>
    <w:rsid w:val="00BA1DB5"/>
    <w:rsid w:val="00BA1F97"/>
    <w:rsid w:val="00BA2138"/>
    <w:rsid w:val="00BA22FC"/>
    <w:rsid w:val="00BA251F"/>
    <w:rsid w:val="00BA25CD"/>
    <w:rsid w:val="00BA26B9"/>
    <w:rsid w:val="00BA2706"/>
    <w:rsid w:val="00BA2790"/>
    <w:rsid w:val="00BA2829"/>
    <w:rsid w:val="00BA28AD"/>
    <w:rsid w:val="00BA2B29"/>
    <w:rsid w:val="00BA2B73"/>
    <w:rsid w:val="00BA2F2D"/>
    <w:rsid w:val="00BA2FFD"/>
    <w:rsid w:val="00BA3256"/>
    <w:rsid w:val="00BA3502"/>
    <w:rsid w:val="00BA35B5"/>
    <w:rsid w:val="00BA35B6"/>
    <w:rsid w:val="00BA37DD"/>
    <w:rsid w:val="00BA3871"/>
    <w:rsid w:val="00BA3B26"/>
    <w:rsid w:val="00BA3B54"/>
    <w:rsid w:val="00BA3DD7"/>
    <w:rsid w:val="00BA3E9F"/>
    <w:rsid w:val="00BA3EB7"/>
    <w:rsid w:val="00BA3ED7"/>
    <w:rsid w:val="00BA3EE1"/>
    <w:rsid w:val="00BA3FC9"/>
    <w:rsid w:val="00BA3FED"/>
    <w:rsid w:val="00BA4093"/>
    <w:rsid w:val="00BA42AD"/>
    <w:rsid w:val="00BA4389"/>
    <w:rsid w:val="00BA46CD"/>
    <w:rsid w:val="00BA46DA"/>
    <w:rsid w:val="00BA4D1E"/>
    <w:rsid w:val="00BA4DB0"/>
    <w:rsid w:val="00BA4DF1"/>
    <w:rsid w:val="00BA4F23"/>
    <w:rsid w:val="00BA5189"/>
    <w:rsid w:val="00BA5243"/>
    <w:rsid w:val="00BA52B7"/>
    <w:rsid w:val="00BA52EE"/>
    <w:rsid w:val="00BA541F"/>
    <w:rsid w:val="00BA5476"/>
    <w:rsid w:val="00BA54B6"/>
    <w:rsid w:val="00BA55D3"/>
    <w:rsid w:val="00BA5749"/>
    <w:rsid w:val="00BA57D8"/>
    <w:rsid w:val="00BA58F0"/>
    <w:rsid w:val="00BA5A67"/>
    <w:rsid w:val="00BA5A89"/>
    <w:rsid w:val="00BA5B56"/>
    <w:rsid w:val="00BA5BAD"/>
    <w:rsid w:val="00BA5C37"/>
    <w:rsid w:val="00BA5D26"/>
    <w:rsid w:val="00BA62B9"/>
    <w:rsid w:val="00BA6365"/>
    <w:rsid w:val="00BA63D2"/>
    <w:rsid w:val="00BA660C"/>
    <w:rsid w:val="00BA66C8"/>
    <w:rsid w:val="00BA6929"/>
    <w:rsid w:val="00BA6C7F"/>
    <w:rsid w:val="00BA6CB0"/>
    <w:rsid w:val="00BA6D9C"/>
    <w:rsid w:val="00BA6DE0"/>
    <w:rsid w:val="00BA6F4D"/>
    <w:rsid w:val="00BA6F5D"/>
    <w:rsid w:val="00BA701B"/>
    <w:rsid w:val="00BA7061"/>
    <w:rsid w:val="00BA709D"/>
    <w:rsid w:val="00BA70FB"/>
    <w:rsid w:val="00BA72AB"/>
    <w:rsid w:val="00BA72DB"/>
    <w:rsid w:val="00BA73F7"/>
    <w:rsid w:val="00BA740E"/>
    <w:rsid w:val="00BA74B9"/>
    <w:rsid w:val="00BA754F"/>
    <w:rsid w:val="00BA764A"/>
    <w:rsid w:val="00BA76EB"/>
    <w:rsid w:val="00BA77EF"/>
    <w:rsid w:val="00BA79AE"/>
    <w:rsid w:val="00BA7E27"/>
    <w:rsid w:val="00BA7F25"/>
    <w:rsid w:val="00BA7FB4"/>
    <w:rsid w:val="00BA7FFA"/>
    <w:rsid w:val="00BB0090"/>
    <w:rsid w:val="00BB0100"/>
    <w:rsid w:val="00BB0108"/>
    <w:rsid w:val="00BB013E"/>
    <w:rsid w:val="00BB02AC"/>
    <w:rsid w:val="00BB047D"/>
    <w:rsid w:val="00BB0775"/>
    <w:rsid w:val="00BB0863"/>
    <w:rsid w:val="00BB08A4"/>
    <w:rsid w:val="00BB0937"/>
    <w:rsid w:val="00BB0A88"/>
    <w:rsid w:val="00BB0AEA"/>
    <w:rsid w:val="00BB0C17"/>
    <w:rsid w:val="00BB0C69"/>
    <w:rsid w:val="00BB0D60"/>
    <w:rsid w:val="00BB0D92"/>
    <w:rsid w:val="00BB0DB7"/>
    <w:rsid w:val="00BB0E25"/>
    <w:rsid w:val="00BB0EFC"/>
    <w:rsid w:val="00BB0F12"/>
    <w:rsid w:val="00BB0F25"/>
    <w:rsid w:val="00BB1049"/>
    <w:rsid w:val="00BB1053"/>
    <w:rsid w:val="00BB1150"/>
    <w:rsid w:val="00BB1181"/>
    <w:rsid w:val="00BB1283"/>
    <w:rsid w:val="00BB12E7"/>
    <w:rsid w:val="00BB149D"/>
    <w:rsid w:val="00BB1633"/>
    <w:rsid w:val="00BB17B7"/>
    <w:rsid w:val="00BB187D"/>
    <w:rsid w:val="00BB18E9"/>
    <w:rsid w:val="00BB198C"/>
    <w:rsid w:val="00BB19C8"/>
    <w:rsid w:val="00BB1BAF"/>
    <w:rsid w:val="00BB1D2B"/>
    <w:rsid w:val="00BB1DEC"/>
    <w:rsid w:val="00BB2076"/>
    <w:rsid w:val="00BB20C0"/>
    <w:rsid w:val="00BB21A0"/>
    <w:rsid w:val="00BB2396"/>
    <w:rsid w:val="00BB23A8"/>
    <w:rsid w:val="00BB2411"/>
    <w:rsid w:val="00BB2424"/>
    <w:rsid w:val="00BB2446"/>
    <w:rsid w:val="00BB25A9"/>
    <w:rsid w:val="00BB25DF"/>
    <w:rsid w:val="00BB264F"/>
    <w:rsid w:val="00BB270A"/>
    <w:rsid w:val="00BB28BA"/>
    <w:rsid w:val="00BB28E3"/>
    <w:rsid w:val="00BB290B"/>
    <w:rsid w:val="00BB2B0F"/>
    <w:rsid w:val="00BB2CB4"/>
    <w:rsid w:val="00BB2CD8"/>
    <w:rsid w:val="00BB2F58"/>
    <w:rsid w:val="00BB315A"/>
    <w:rsid w:val="00BB323A"/>
    <w:rsid w:val="00BB33C3"/>
    <w:rsid w:val="00BB34A5"/>
    <w:rsid w:val="00BB351C"/>
    <w:rsid w:val="00BB3638"/>
    <w:rsid w:val="00BB3684"/>
    <w:rsid w:val="00BB36C5"/>
    <w:rsid w:val="00BB38D5"/>
    <w:rsid w:val="00BB392F"/>
    <w:rsid w:val="00BB39B7"/>
    <w:rsid w:val="00BB39FB"/>
    <w:rsid w:val="00BB3BBC"/>
    <w:rsid w:val="00BB3CCD"/>
    <w:rsid w:val="00BB3D32"/>
    <w:rsid w:val="00BB3D6C"/>
    <w:rsid w:val="00BB3DE4"/>
    <w:rsid w:val="00BB3DFB"/>
    <w:rsid w:val="00BB3E8F"/>
    <w:rsid w:val="00BB3EEA"/>
    <w:rsid w:val="00BB3EFE"/>
    <w:rsid w:val="00BB3F61"/>
    <w:rsid w:val="00BB3FDE"/>
    <w:rsid w:val="00BB40CE"/>
    <w:rsid w:val="00BB41D6"/>
    <w:rsid w:val="00BB41F2"/>
    <w:rsid w:val="00BB41F8"/>
    <w:rsid w:val="00BB42CC"/>
    <w:rsid w:val="00BB4380"/>
    <w:rsid w:val="00BB43A2"/>
    <w:rsid w:val="00BB443F"/>
    <w:rsid w:val="00BB4596"/>
    <w:rsid w:val="00BB45C9"/>
    <w:rsid w:val="00BB463F"/>
    <w:rsid w:val="00BB46CD"/>
    <w:rsid w:val="00BB473E"/>
    <w:rsid w:val="00BB4792"/>
    <w:rsid w:val="00BB486E"/>
    <w:rsid w:val="00BB4880"/>
    <w:rsid w:val="00BB4BAD"/>
    <w:rsid w:val="00BB4C55"/>
    <w:rsid w:val="00BB4C7F"/>
    <w:rsid w:val="00BB4F4F"/>
    <w:rsid w:val="00BB5009"/>
    <w:rsid w:val="00BB518F"/>
    <w:rsid w:val="00BB526D"/>
    <w:rsid w:val="00BB55C7"/>
    <w:rsid w:val="00BB5654"/>
    <w:rsid w:val="00BB56EE"/>
    <w:rsid w:val="00BB5896"/>
    <w:rsid w:val="00BB599B"/>
    <w:rsid w:val="00BB59E2"/>
    <w:rsid w:val="00BB5B34"/>
    <w:rsid w:val="00BB5B4C"/>
    <w:rsid w:val="00BB5CB2"/>
    <w:rsid w:val="00BB5D43"/>
    <w:rsid w:val="00BB5DF5"/>
    <w:rsid w:val="00BB5EB4"/>
    <w:rsid w:val="00BB5F17"/>
    <w:rsid w:val="00BB5F3E"/>
    <w:rsid w:val="00BB60BA"/>
    <w:rsid w:val="00BB6266"/>
    <w:rsid w:val="00BB6388"/>
    <w:rsid w:val="00BB646F"/>
    <w:rsid w:val="00BB64B5"/>
    <w:rsid w:val="00BB6610"/>
    <w:rsid w:val="00BB664D"/>
    <w:rsid w:val="00BB669C"/>
    <w:rsid w:val="00BB676F"/>
    <w:rsid w:val="00BB6A3D"/>
    <w:rsid w:val="00BB6A63"/>
    <w:rsid w:val="00BB6E87"/>
    <w:rsid w:val="00BB6E99"/>
    <w:rsid w:val="00BB6EE9"/>
    <w:rsid w:val="00BB704B"/>
    <w:rsid w:val="00BB723F"/>
    <w:rsid w:val="00BB72AF"/>
    <w:rsid w:val="00BB7358"/>
    <w:rsid w:val="00BB741D"/>
    <w:rsid w:val="00BB761D"/>
    <w:rsid w:val="00BB788B"/>
    <w:rsid w:val="00BB7AA6"/>
    <w:rsid w:val="00BB7B32"/>
    <w:rsid w:val="00BB7C17"/>
    <w:rsid w:val="00BB7C3B"/>
    <w:rsid w:val="00BB7C4B"/>
    <w:rsid w:val="00BB7C61"/>
    <w:rsid w:val="00BB7F2E"/>
    <w:rsid w:val="00BB7FE8"/>
    <w:rsid w:val="00BC003A"/>
    <w:rsid w:val="00BC00AE"/>
    <w:rsid w:val="00BC00FC"/>
    <w:rsid w:val="00BC015C"/>
    <w:rsid w:val="00BC0775"/>
    <w:rsid w:val="00BC090C"/>
    <w:rsid w:val="00BC09BF"/>
    <w:rsid w:val="00BC0A2C"/>
    <w:rsid w:val="00BC0AC9"/>
    <w:rsid w:val="00BC0C87"/>
    <w:rsid w:val="00BC0C8D"/>
    <w:rsid w:val="00BC0CA2"/>
    <w:rsid w:val="00BC0DFE"/>
    <w:rsid w:val="00BC0E8C"/>
    <w:rsid w:val="00BC102B"/>
    <w:rsid w:val="00BC1037"/>
    <w:rsid w:val="00BC1063"/>
    <w:rsid w:val="00BC109A"/>
    <w:rsid w:val="00BC10A9"/>
    <w:rsid w:val="00BC13BD"/>
    <w:rsid w:val="00BC1469"/>
    <w:rsid w:val="00BC16BF"/>
    <w:rsid w:val="00BC189D"/>
    <w:rsid w:val="00BC18AA"/>
    <w:rsid w:val="00BC1A95"/>
    <w:rsid w:val="00BC1B77"/>
    <w:rsid w:val="00BC1C5F"/>
    <w:rsid w:val="00BC1CB0"/>
    <w:rsid w:val="00BC1D10"/>
    <w:rsid w:val="00BC1DA6"/>
    <w:rsid w:val="00BC1DC0"/>
    <w:rsid w:val="00BC1F5B"/>
    <w:rsid w:val="00BC1FB8"/>
    <w:rsid w:val="00BC2027"/>
    <w:rsid w:val="00BC215C"/>
    <w:rsid w:val="00BC2254"/>
    <w:rsid w:val="00BC22AB"/>
    <w:rsid w:val="00BC242D"/>
    <w:rsid w:val="00BC2453"/>
    <w:rsid w:val="00BC25A4"/>
    <w:rsid w:val="00BC25D1"/>
    <w:rsid w:val="00BC25ED"/>
    <w:rsid w:val="00BC2723"/>
    <w:rsid w:val="00BC272A"/>
    <w:rsid w:val="00BC27DB"/>
    <w:rsid w:val="00BC2991"/>
    <w:rsid w:val="00BC2BCB"/>
    <w:rsid w:val="00BC2CD4"/>
    <w:rsid w:val="00BC2D00"/>
    <w:rsid w:val="00BC2D81"/>
    <w:rsid w:val="00BC306A"/>
    <w:rsid w:val="00BC308E"/>
    <w:rsid w:val="00BC3270"/>
    <w:rsid w:val="00BC338B"/>
    <w:rsid w:val="00BC34BA"/>
    <w:rsid w:val="00BC352B"/>
    <w:rsid w:val="00BC3577"/>
    <w:rsid w:val="00BC35F6"/>
    <w:rsid w:val="00BC35FF"/>
    <w:rsid w:val="00BC3697"/>
    <w:rsid w:val="00BC36AB"/>
    <w:rsid w:val="00BC3772"/>
    <w:rsid w:val="00BC3782"/>
    <w:rsid w:val="00BC37C4"/>
    <w:rsid w:val="00BC37E5"/>
    <w:rsid w:val="00BC389C"/>
    <w:rsid w:val="00BC399A"/>
    <w:rsid w:val="00BC3A78"/>
    <w:rsid w:val="00BC3A91"/>
    <w:rsid w:val="00BC3B7A"/>
    <w:rsid w:val="00BC3F1C"/>
    <w:rsid w:val="00BC42D4"/>
    <w:rsid w:val="00BC4455"/>
    <w:rsid w:val="00BC4537"/>
    <w:rsid w:val="00BC4680"/>
    <w:rsid w:val="00BC4693"/>
    <w:rsid w:val="00BC46A8"/>
    <w:rsid w:val="00BC480F"/>
    <w:rsid w:val="00BC4910"/>
    <w:rsid w:val="00BC4956"/>
    <w:rsid w:val="00BC4B9E"/>
    <w:rsid w:val="00BC4BF5"/>
    <w:rsid w:val="00BC4D14"/>
    <w:rsid w:val="00BC4D1D"/>
    <w:rsid w:val="00BC4EDE"/>
    <w:rsid w:val="00BC4F4F"/>
    <w:rsid w:val="00BC4FF4"/>
    <w:rsid w:val="00BC5161"/>
    <w:rsid w:val="00BC51A6"/>
    <w:rsid w:val="00BC5250"/>
    <w:rsid w:val="00BC52BF"/>
    <w:rsid w:val="00BC53B2"/>
    <w:rsid w:val="00BC53C8"/>
    <w:rsid w:val="00BC54D6"/>
    <w:rsid w:val="00BC54EF"/>
    <w:rsid w:val="00BC54FF"/>
    <w:rsid w:val="00BC5528"/>
    <w:rsid w:val="00BC5695"/>
    <w:rsid w:val="00BC5879"/>
    <w:rsid w:val="00BC5989"/>
    <w:rsid w:val="00BC5A17"/>
    <w:rsid w:val="00BC5B70"/>
    <w:rsid w:val="00BC5EEC"/>
    <w:rsid w:val="00BC6482"/>
    <w:rsid w:val="00BC6484"/>
    <w:rsid w:val="00BC65EF"/>
    <w:rsid w:val="00BC66F5"/>
    <w:rsid w:val="00BC6BC5"/>
    <w:rsid w:val="00BC6C17"/>
    <w:rsid w:val="00BC6D8E"/>
    <w:rsid w:val="00BC6F5B"/>
    <w:rsid w:val="00BC712B"/>
    <w:rsid w:val="00BC71C1"/>
    <w:rsid w:val="00BC72F7"/>
    <w:rsid w:val="00BC7307"/>
    <w:rsid w:val="00BC7628"/>
    <w:rsid w:val="00BC7895"/>
    <w:rsid w:val="00BC789A"/>
    <w:rsid w:val="00BC7B58"/>
    <w:rsid w:val="00BC7CF5"/>
    <w:rsid w:val="00BC7DCE"/>
    <w:rsid w:val="00BD00A1"/>
    <w:rsid w:val="00BD0192"/>
    <w:rsid w:val="00BD0262"/>
    <w:rsid w:val="00BD033E"/>
    <w:rsid w:val="00BD0675"/>
    <w:rsid w:val="00BD06FE"/>
    <w:rsid w:val="00BD0BD1"/>
    <w:rsid w:val="00BD0D07"/>
    <w:rsid w:val="00BD0F51"/>
    <w:rsid w:val="00BD0F8A"/>
    <w:rsid w:val="00BD0FC0"/>
    <w:rsid w:val="00BD11CC"/>
    <w:rsid w:val="00BD1205"/>
    <w:rsid w:val="00BD13FA"/>
    <w:rsid w:val="00BD1487"/>
    <w:rsid w:val="00BD18EA"/>
    <w:rsid w:val="00BD196D"/>
    <w:rsid w:val="00BD196E"/>
    <w:rsid w:val="00BD1B30"/>
    <w:rsid w:val="00BD1B4A"/>
    <w:rsid w:val="00BD1D47"/>
    <w:rsid w:val="00BD1F0E"/>
    <w:rsid w:val="00BD20A6"/>
    <w:rsid w:val="00BD20B5"/>
    <w:rsid w:val="00BD233C"/>
    <w:rsid w:val="00BD2391"/>
    <w:rsid w:val="00BD266B"/>
    <w:rsid w:val="00BD2791"/>
    <w:rsid w:val="00BD2919"/>
    <w:rsid w:val="00BD2A24"/>
    <w:rsid w:val="00BD2AD6"/>
    <w:rsid w:val="00BD2BB1"/>
    <w:rsid w:val="00BD2D62"/>
    <w:rsid w:val="00BD2D76"/>
    <w:rsid w:val="00BD2D94"/>
    <w:rsid w:val="00BD3024"/>
    <w:rsid w:val="00BD30EF"/>
    <w:rsid w:val="00BD338B"/>
    <w:rsid w:val="00BD338C"/>
    <w:rsid w:val="00BD3438"/>
    <w:rsid w:val="00BD34DB"/>
    <w:rsid w:val="00BD36E7"/>
    <w:rsid w:val="00BD36E9"/>
    <w:rsid w:val="00BD3764"/>
    <w:rsid w:val="00BD37D6"/>
    <w:rsid w:val="00BD38C7"/>
    <w:rsid w:val="00BD3958"/>
    <w:rsid w:val="00BD395B"/>
    <w:rsid w:val="00BD3A07"/>
    <w:rsid w:val="00BD3C80"/>
    <w:rsid w:val="00BD3D3F"/>
    <w:rsid w:val="00BD3E61"/>
    <w:rsid w:val="00BD3FBE"/>
    <w:rsid w:val="00BD4015"/>
    <w:rsid w:val="00BD4018"/>
    <w:rsid w:val="00BD41EB"/>
    <w:rsid w:val="00BD4250"/>
    <w:rsid w:val="00BD4282"/>
    <w:rsid w:val="00BD45B6"/>
    <w:rsid w:val="00BD461D"/>
    <w:rsid w:val="00BD4710"/>
    <w:rsid w:val="00BD495D"/>
    <w:rsid w:val="00BD4A26"/>
    <w:rsid w:val="00BD4D68"/>
    <w:rsid w:val="00BD4E82"/>
    <w:rsid w:val="00BD4EED"/>
    <w:rsid w:val="00BD517C"/>
    <w:rsid w:val="00BD51A2"/>
    <w:rsid w:val="00BD5355"/>
    <w:rsid w:val="00BD5368"/>
    <w:rsid w:val="00BD5419"/>
    <w:rsid w:val="00BD544C"/>
    <w:rsid w:val="00BD55FE"/>
    <w:rsid w:val="00BD5661"/>
    <w:rsid w:val="00BD5662"/>
    <w:rsid w:val="00BD56F8"/>
    <w:rsid w:val="00BD576C"/>
    <w:rsid w:val="00BD58B1"/>
    <w:rsid w:val="00BD5A4B"/>
    <w:rsid w:val="00BD5ABC"/>
    <w:rsid w:val="00BD5B4B"/>
    <w:rsid w:val="00BD5D96"/>
    <w:rsid w:val="00BD5DF8"/>
    <w:rsid w:val="00BD5FD5"/>
    <w:rsid w:val="00BD60AA"/>
    <w:rsid w:val="00BD60CA"/>
    <w:rsid w:val="00BD60DD"/>
    <w:rsid w:val="00BD62FC"/>
    <w:rsid w:val="00BD63C1"/>
    <w:rsid w:val="00BD66FA"/>
    <w:rsid w:val="00BD67D4"/>
    <w:rsid w:val="00BD6855"/>
    <w:rsid w:val="00BD6883"/>
    <w:rsid w:val="00BD68DC"/>
    <w:rsid w:val="00BD69F8"/>
    <w:rsid w:val="00BD6B74"/>
    <w:rsid w:val="00BD6B7B"/>
    <w:rsid w:val="00BD6D24"/>
    <w:rsid w:val="00BD6E07"/>
    <w:rsid w:val="00BD6E85"/>
    <w:rsid w:val="00BD6E8C"/>
    <w:rsid w:val="00BD6EA3"/>
    <w:rsid w:val="00BD6F64"/>
    <w:rsid w:val="00BD7103"/>
    <w:rsid w:val="00BD71CF"/>
    <w:rsid w:val="00BD733C"/>
    <w:rsid w:val="00BD747D"/>
    <w:rsid w:val="00BD75BE"/>
    <w:rsid w:val="00BD75D0"/>
    <w:rsid w:val="00BD76DD"/>
    <w:rsid w:val="00BD7756"/>
    <w:rsid w:val="00BD7776"/>
    <w:rsid w:val="00BD798D"/>
    <w:rsid w:val="00BD7B53"/>
    <w:rsid w:val="00BD7CA2"/>
    <w:rsid w:val="00BD7ECC"/>
    <w:rsid w:val="00BD7FCE"/>
    <w:rsid w:val="00BE0066"/>
    <w:rsid w:val="00BE00AD"/>
    <w:rsid w:val="00BE00EC"/>
    <w:rsid w:val="00BE025C"/>
    <w:rsid w:val="00BE02AC"/>
    <w:rsid w:val="00BE0352"/>
    <w:rsid w:val="00BE03ED"/>
    <w:rsid w:val="00BE07A0"/>
    <w:rsid w:val="00BE0809"/>
    <w:rsid w:val="00BE08AC"/>
    <w:rsid w:val="00BE0AF0"/>
    <w:rsid w:val="00BE0BC5"/>
    <w:rsid w:val="00BE0C99"/>
    <w:rsid w:val="00BE0F30"/>
    <w:rsid w:val="00BE100A"/>
    <w:rsid w:val="00BE10BB"/>
    <w:rsid w:val="00BE10D3"/>
    <w:rsid w:val="00BE11C6"/>
    <w:rsid w:val="00BE158D"/>
    <w:rsid w:val="00BE16E7"/>
    <w:rsid w:val="00BE1A32"/>
    <w:rsid w:val="00BE1A41"/>
    <w:rsid w:val="00BE1A5D"/>
    <w:rsid w:val="00BE1BD9"/>
    <w:rsid w:val="00BE1C4E"/>
    <w:rsid w:val="00BE1CE7"/>
    <w:rsid w:val="00BE1DFC"/>
    <w:rsid w:val="00BE1E97"/>
    <w:rsid w:val="00BE1F48"/>
    <w:rsid w:val="00BE2158"/>
    <w:rsid w:val="00BE2198"/>
    <w:rsid w:val="00BE237F"/>
    <w:rsid w:val="00BE247A"/>
    <w:rsid w:val="00BE24A1"/>
    <w:rsid w:val="00BE24D2"/>
    <w:rsid w:val="00BE271F"/>
    <w:rsid w:val="00BE2837"/>
    <w:rsid w:val="00BE2983"/>
    <w:rsid w:val="00BE2E36"/>
    <w:rsid w:val="00BE2ECB"/>
    <w:rsid w:val="00BE3084"/>
    <w:rsid w:val="00BE30A4"/>
    <w:rsid w:val="00BE3256"/>
    <w:rsid w:val="00BE334D"/>
    <w:rsid w:val="00BE3547"/>
    <w:rsid w:val="00BE360F"/>
    <w:rsid w:val="00BE393D"/>
    <w:rsid w:val="00BE3958"/>
    <w:rsid w:val="00BE3A18"/>
    <w:rsid w:val="00BE3A74"/>
    <w:rsid w:val="00BE3C16"/>
    <w:rsid w:val="00BE3D52"/>
    <w:rsid w:val="00BE3DBC"/>
    <w:rsid w:val="00BE3E24"/>
    <w:rsid w:val="00BE3EAD"/>
    <w:rsid w:val="00BE3F48"/>
    <w:rsid w:val="00BE40A0"/>
    <w:rsid w:val="00BE40C2"/>
    <w:rsid w:val="00BE40E7"/>
    <w:rsid w:val="00BE4127"/>
    <w:rsid w:val="00BE4168"/>
    <w:rsid w:val="00BE43F5"/>
    <w:rsid w:val="00BE44AD"/>
    <w:rsid w:val="00BE4663"/>
    <w:rsid w:val="00BE468B"/>
    <w:rsid w:val="00BE47AD"/>
    <w:rsid w:val="00BE480D"/>
    <w:rsid w:val="00BE48D8"/>
    <w:rsid w:val="00BE4990"/>
    <w:rsid w:val="00BE4B94"/>
    <w:rsid w:val="00BE4C1B"/>
    <w:rsid w:val="00BE4FB4"/>
    <w:rsid w:val="00BE4FBE"/>
    <w:rsid w:val="00BE5145"/>
    <w:rsid w:val="00BE5248"/>
    <w:rsid w:val="00BE55FF"/>
    <w:rsid w:val="00BE56AE"/>
    <w:rsid w:val="00BE5ACB"/>
    <w:rsid w:val="00BE5BE2"/>
    <w:rsid w:val="00BE5EAF"/>
    <w:rsid w:val="00BE60EC"/>
    <w:rsid w:val="00BE6108"/>
    <w:rsid w:val="00BE61AB"/>
    <w:rsid w:val="00BE61BB"/>
    <w:rsid w:val="00BE6221"/>
    <w:rsid w:val="00BE627A"/>
    <w:rsid w:val="00BE6379"/>
    <w:rsid w:val="00BE648C"/>
    <w:rsid w:val="00BE65B0"/>
    <w:rsid w:val="00BE6822"/>
    <w:rsid w:val="00BE6950"/>
    <w:rsid w:val="00BE6C74"/>
    <w:rsid w:val="00BE6CF0"/>
    <w:rsid w:val="00BE6D7A"/>
    <w:rsid w:val="00BE6DB5"/>
    <w:rsid w:val="00BE6FB9"/>
    <w:rsid w:val="00BE7093"/>
    <w:rsid w:val="00BE711E"/>
    <w:rsid w:val="00BE723B"/>
    <w:rsid w:val="00BE735E"/>
    <w:rsid w:val="00BE7364"/>
    <w:rsid w:val="00BE7397"/>
    <w:rsid w:val="00BE7435"/>
    <w:rsid w:val="00BE74F2"/>
    <w:rsid w:val="00BE7665"/>
    <w:rsid w:val="00BE796A"/>
    <w:rsid w:val="00BE7D83"/>
    <w:rsid w:val="00BF0017"/>
    <w:rsid w:val="00BF0181"/>
    <w:rsid w:val="00BF02D2"/>
    <w:rsid w:val="00BF040E"/>
    <w:rsid w:val="00BF0732"/>
    <w:rsid w:val="00BF0875"/>
    <w:rsid w:val="00BF08ED"/>
    <w:rsid w:val="00BF0919"/>
    <w:rsid w:val="00BF09F6"/>
    <w:rsid w:val="00BF0AB1"/>
    <w:rsid w:val="00BF0C01"/>
    <w:rsid w:val="00BF0C2E"/>
    <w:rsid w:val="00BF0C3E"/>
    <w:rsid w:val="00BF0C98"/>
    <w:rsid w:val="00BF0D8F"/>
    <w:rsid w:val="00BF0EB0"/>
    <w:rsid w:val="00BF10FE"/>
    <w:rsid w:val="00BF1203"/>
    <w:rsid w:val="00BF1292"/>
    <w:rsid w:val="00BF1309"/>
    <w:rsid w:val="00BF1444"/>
    <w:rsid w:val="00BF1598"/>
    <w:rsid w:val="00BF1611"/>
    <w:rsid w:val="00BF1645"/>
    <w:rsid w:val="00BF1733"/>
    <w:rsid w:val="00BF180D"/>
    <w:rsid w:val="00BF18BA"/>
    <w:rsid w:val="00BF18F5"/>
    <w:rsid w:val="00BF1B65"/>
    <w:rsid w:val="00BF1C51"/>
    <w:rsid w:val="00BF1CB7"/>
    <w:rsid w:val="00BF1F74"/>
    <w:rsid w:val="00BF1F8A"/>
    <w:rsid w:val="00BF1FAF"/>
    <w:rsid w:val="00BF1FB3"/>
    <w:rsid w:val="00BF205F"/>
    <w:rsid w:val="00BF2097"/>
    <w:rsid w:val="00BF234E"/>
    <w:rsid w:val="00BF24FA"/>
    <w:rsid w:val="00BF27FB"/>
    <w:rsid w:val="00BF2824"/>
    <w:rsid w:val="00BF2859"/>
    <w:rsid w:val="00BF2876"/>
    <w:rsid w:val="00BF28F6"/>
    <w:rsid w:val="00BF293D"/>
    <w:rsid w:val="00BF294F"/>
    <w:rsid w:val="00BF297C"/>
    <w:rsid w:val="00BF2AC2"/>
    <w:rsid w:val="00BF2BB7"/>
    <w:rsid w:val="00BF2C57"/>
    <w:rsid w:val="00BF2E4D"/>
    <w:rsid w:val="00BF30B9"/>
    <w:rsid w:val="00BF3231"/>
    <w:rsid w:val="00BF3265"/>
    <w:rsid w:val="00BF33C0"/>
    <w:rsid w:val="00BF34D8"/>
    <w:rsid w:val="00BF34F1"/>
    <w:rsid w:val="00BF34FC"/>
    <w:rsid w:val="00BF3581"/>
    <w:rsid w:val="00BF36A8"/>
    <w:rsid w:val="00BF36BE"/>
    <w:rsid w:val="00BF3816"/>
    <w:rsid w:val="00BF396F"/>
    <w:rsid w:val="00BF3ABC"/>
    <w:rsid w:val="00BF3B36"/>
    <w:rsid w:val="00BF3C5D"/>
    <w:rsid w:val="00BF3E13"/>
    <w:rsid w:val="00BF407B"/>
    <w:rsid w:val="00BF40F9"/>
    <w:rsid w:val="00BF4250"/>
    <w:rsid w:val="00BF4265"/>
    <w:rsid w:val="00BF4329"/>
    <w:rsid w:val="00BF43B6"/>
    <w:rsid w:val="00BF43B9"/>
    <w:rsid w:val="00BF44FD"/>
    <w:rsid w:val="00BF4576"/>
    <w:rsid w:val="00BF45B4"/>
    <w:rsid w:val="00BF47D0"/>
    <w:rsid w:val="00BF4979"/>
    <w:rsid w:val="00BF4A0A"/>
    <w:rsid w:val="00BF4B25"/>
    <w:rsid w:val="00BF4BDB"/>
    <w:rsid w:val="00BF4EA2"/>
    <w:rsid w:val="00BF4F2B"/>
    <w:rsid w:val="00BF4F8D"/>
    <w:rsid w:val="00BF4FBA"/>
    <w:rsid w:val="00BF4FBD"/>
    <w:rsid w:val="00BF500C"/>
    <w:rsid w:val="00BF503A"/>
    <w:rsid w:val="00BF516E"/>
    <w:rsid w:val="00BF5248"/>
    <w:rsid w:val="00BF5387"/>
    <w:rsid w:val="00BF5449"/>
    <w:rsid w:val="00BF546D"/>
    <w:rsid w:val="00BF54B8"/>
    <w:rsid w:val="00BF54BB"/>
    <w:rsid w:val="00BF54BC"/>
    <w:rsid w:val="00BF54F3"/>
    <w:rsid w:val="00BF55C9"/>
    <w:rsid w:val="00BF566D"/>
    <w:rsid w:val="00BF5674"/>
    <w:rsid w:val="00BF577A"/>
    <w:rsid w:val="00BF59CC"/>
    <w:rsid w:val="00BF5A9F"/>
    <w:rsid w:val="00BF5E76"/>
    <w:rsid w:val="00BF6020"/>
    <w:rsid w:val="00BF63AE"/>
    <w:rsid w:val="00BF657A"/>
    <w:rsid w:val="00BF65D9"/>
    <w:rsid w:val="00BF67C6"/>
    <w:rsid w:val="00BF67EC"/>
    <w:rsid w:val="00BF682D"/>
    <w:rsid w:val="00BF6901"/>
    <w:rsid w:val="00BF6A9F"/>
    <w:rsid w:val="00BF6AA9"/>
    <w:rsid w:val="00BF6B60"/>
    <w:rsid w:val="00BF6C67"/>
    <w:rsid w:val="00BF6C68"/>
    <w:rsid w:val="00BF6D35"/>
    <w:rsid w:val="00BF6EFD"/>
    <w:rsid w:val="00BF7076"/>
    <w:rsid w:val="00BF70D1"/>
    <w:rsid w:val="00BF711B"/>
    <w:rsid w:val="00BF7236"/>
    <w:rsid w:val="00BF73F1"/>
    <w:rsid w:val="00BF7512"/>
    <w:rsid w:val="00BF7603"/>
    <w:rsid w:val="00BF767F"/>
    <w:rsid w:val="00BF77DD"/>
    <w:rsid w:val="00BF77E0"/>
    <w:rsid w:val="00BF790E"/>
    <w:rsid w:val="00BF7B2A"/>
    <w:rsid w:val="00BF7C41"/>
    <w:rsid w:val="00BF7D17"/>
    <w:rsid w:val="00BF7E63"/>
    <w:rsid w:val="00BF7F1F"/>
    <w:rsid w:val="00C0014A"/>
    <w:rsid w:val="00C00158"/>
    <w:rsid w:val="00C00302"/>
    <w:rsid w:val="00C00488"/>
    <w:rsid w:val="00C0069D"/>
    <w:rsid w:val="00C006FE"/>
    <w:rsid w:val="00C00800"/>
    <w:rsid w:val="00C00872"/>
    <w:rsid w:val="00C00962"/>
    <w:rsid w:val="00C00AD8"/>
    <w:rsid w:val="00C00DB7"/>
    <w:rsid w:val="00C00DBF"/>
    <w:rsid w:val="00C00DEA"/>
    <w:rsid w:val="00C00E4F"/>
    <w:rsid w:val="00C00F5B"/>
    <w:rsid w:val="00C00FC6"/>
    <w:rsid w:val="00C01085"/>
    <w:rsid w:val="00C011D6"/>
    <w:rsid w:val="00C014D4"/>
    <w:rsid w:val="00C01585"/>
    <w:rsid w:val="00C0170E"/>
    <w:rsid w:val="00C01724"/>
    <w:rsid w:val="00C0175C"/>
    <w:rsid w:val="00C019AC"/>
    <w:rsid w:val="00C01A3E"/>
    <w:rsid w:val="00C01A79"/>
    <w:rsid w:val="00C01A7A"/>
    <w:rsid w:val="00C01C58"/>
    <w:rsid w:val="00C01E19"/>
    <w:rsid w:val="00C01F72"/>
    <w:rsid w:val="00C02100"/>
    <w:rsid w:val="00C023C3"/>
    <w:rsid w:val="00C027C6"/>
    <w:rsid w:val="00C02945"/>
    <w:rsid w:val="00C029BF"/>
    <w:rsid w:val="00C029D9"/>
    <w:rsid w:val="00C02A6D"/>
    <w:rsid w:val="00C02B14"/>
    <w:rsid w:val="00C02C7A"/>
    <w:rsid w:val="00C02DC0"/>
    <w:rsid w:val="00C02F17"/>
    <w:rsid w:val="00C02F81"/>
    <w:rsid w:val="00C03203"/>
    <w:rsid w:val="00C033B3"/>
    <w:rsid w:val="00C0351E"/>
    <w:rsid w:val="00C03558"/>
    <w:rsid w:val="00C0358F"/>
    <w:rsid w:val="00C03694"/>
    <w:rsid w:val="00C038A7"/>
    <w:rsid w:val="00C038AA"/>
    <w:rsid w:val="00C039EB"/>
    <w:rsid w:val="00C03A57"/>
    <w:rsid w:val="00C03CDD"/>
    <w:rsid w:val="00C03E6D"/>
    <w:rsid w:val="00C03F1D"/>
    <w:rsid w:val="00C03F33"/>
    <w:rsid w:val="00C0416A"/>
    <w:rsid w:val="00C04181"/>
    <w:rsid w:val="00C0421E"/>
    <w:rsid w:val="00C042EF"/>
    <w:rsid w:val="00C0444A"/>
    <w:rsid w:val="00C04561"/>
    <w:rsid w:val="00C04A12"/>
    <w:rsid w:val="00C04C70"/>
    <w:rsid w:val="00C04CF9"/>
    <w:rsid w:val="00C04E65"/>
    <w:rsid w:val="00C04EC8"/>
    <w:rsid w:val="00C04F96"/>
    <w:rsid w:val="00C05041"/>
    <w:rsid w:val="00C05119"/>
    <w:rsid w:val="00C051C6"/>
    <w:rsid w:val="00C051D6"/>
    <w:rsid w:val="00C052C0"/>
    <w:rsid w:val="00C0532B"/>
    <w:rsid w:val="00C05381"/>
    <w:rsid w:val="00C0538C"/>
    <w:rsid w:val="00C056B0"/>
    <w:rsid w:val="00C0573D"/>
    <w:rsid w:val="00C05759"/>
    <w:rsid w:val="00C057C6"/>
    <w:rsid w:val="00C05B4B"/>
    <w:rsid w:val="00C05CD4"/>
    <w:rsid w:val="00C05CE7"/>
    <w:rsid w:val="00C05DA1"/>
    <w:rsid w:val="00C05E75"/>
    <w:rsid w:val="00C05F86"/>
    <w:rsid w:val="00C061FC"/>
    <w:rsid w:val="00C063DB"/>
    <w:rsid w:val="00C0643B"/>
    <w:rsid w:val="00C06454"/>
    <w:rsid w:val="00C065B9"/>
    <w:rsid w:val="00C06722"/>
    <w:rsid w:val="00C068A4"/>
    <w:rsid w:val="00C069FD"/>
    <w:rsid w:val="00C06DB3"/>
    <w:rsid w:val="00C06E1D"/>
    <w:rsid w:val="00C06E92"/>
    <w:rsid w:val="00C06EFF"/>
    <w:rsid w:val="00C07032"/>
    <w:rsid w:val="00C07131"/>
    <w:rsid w:val="00C07386"/>
    <w:rsid w:val="00C073F9"/>
    <w:rsid w:val="00C073FF"/>
    <w:rsid w:val="00C07680"/>
    <w:rsid w:val="00C07762"/>
    <w:rsid w:val="00C07871"/>
    <w:rsid w:val="00C07879"/>
    <w:rsid w:val="00C0788F"/>
    <w:rsid w:val="00C07936"/>
    <w:rsid w:val="00C07979"/>
    <w:rsid w:val="00C07A6D"/>
    <w:rsid w:val="00C07E24"/>
    <w:rsid w:val="00C07EDB"/>
    <w:rsid w:val="00C07F34"/>
    <w:rsid w:val="00C101E7"/>
    <w:rsid w:val="00C1026E"/>
    <w:rsid w:val="00C104A6"/>
    <w:rsid w:val="00C106C3"/>
    <w:rsid w:val="00C1071A"/>
    <w:rsid w:val="00C108A2"/>
    <w:rsid w:val="00C10A08"/>
    <w:rsid w:val="00C10A4B"/>
    <w:rsid w:val="00C10AA1"/>
    <w:rsid w:val="00C10C07"/>
    <w:rsid w:val="00C10D02"/>
    <w:rsid w:val="00C10E0F"/>
    <w:rsid w:val="00C10E8D"/>
    <w:rsid w:val="00C10F50"/>
    <w:rsid w:val="00C11076"/>
    <w:rsid w:val="00C110A0"/>
    <w:rsid w:val="00C11114"/>
    <w:rsid w:val="00C11206"/>
    <w:rsid w:val="00C112AE"/>
    <w:rsid w:val="00C11354"/>
    <w:rsid w:val="00C11413"/>
    <w:rsid w:val="00C11579"/>
    <w:rsid w:val="00C115FF"/>
    <w:rsid w:val="00C11642"/>
    <w:rsid w:val="00C117A1"/>
    <w:rsid w:val="00C11976"/>
    <w:rsid w:val="00C119EF"/>
    <w:rsid w:val="00C11A32"/>
    <w:rsid w:val="00C11AA9"/>
    <w:rsid w:val="00C11BF3"/>
    <w:rsid w:val="00C11DB2"/>
    <w:rsid w:val="00C11E80"/>
    <w:rsid w:val="00C11F6D"/>
    <w:rsid w:val="00C1249C"/>
    <w:rsid w:val="00C124BB"/>
    <w:rsid w:val="00C12568"/>
    <w:rsid w:val="00C125E9"/>
    <w:rsid w:val="00C12714"/>
    <w:rsid w:val="00C1288D"/>
    <w:rsid w:val="00C128F8"/>
    <w:rsid w:val="00C1290E"/>
    <w:rsid w:val="00C12B41"/>
    <w:rsid w:val="00C12B45"/>
    <w:rsid w:val="00C12EE2"/>
    <w:rsid w:val="00C12F0A"/>
    <w:rsid w:val="00C12FBE"/>
    <w:rsid w:val="00C12FFC"/>
    <w:rsid w:val="00C131B0"/>
    <w:rsid w:val="00C13238"/>
    <w:rsid w:val="00C13377"/>
    <w:rsid w:val="00C134AC"/>
    <w:rsid w:val="00C13559"/>
    <w:rsid w:val="00C13567"/>
    <w:rsid w:val="00C135B5"/>
    <w:rsid w:val="00C13953"/>
    <w:rsid w:val="00C13AA1"/>
    <w:rsid w:val="00C13AAD"/>
    <w:rsid w:val="00C13B98"/>
    <w:rsid w:val="00C13BB4"/>
    <w:rsid w:val="00C13F81"/>
    <w:rsid w:val="00C1411C"/>
    <w:rsid w:val="00C14341"/>
    <w:rsid w:val="00C14344"/>
    <w:rsid w:val="00C14456"/>
    <w:rsid w:val="00C144F0"/>
    <w:rsid w:val="00C1452B"/>
    <w:rsid w:val="00C1468A"/>
    <w:rsid w:val="00C1479A"/>
    <w:rsid w:val="00C14855"/>
    <w:rsid w:val="00C14A24"/>
    <w:rsid w:val="00C14A7B"/>
    <w:rsid w:val="00C14B48"/>
    <w:rsid w:val="00C14BD8"/>
    <w:rsid w:val="00C14C21"/>
    <w:rsid w:val="00C14CFF"/>
    <w:rsid w:val="00C14D7C"/>
    <w:rsid w:val="00C14DA7"/>
    <w:rsid w:val="00C14E92"/>
    <w:rsid w:val="00C14E9C"/>
    <w:rsid w:val="00C14F06"/>
    <w:rsid w:val="00C14FF8"/>
    <w:rsid w:val="00C15052"/>
    <w:rsid w:val="00C150DB"/>
    <w:rsid w:val="00C15504"/>
    <w:rsid w:val="00C156C3"/>
    <w:rsid w:val="00C156D1"/>
    <w:rsid w:val="00C156FF"/>
    <w:rsid w:val="00C1583C"/>
    <w:rsid w:val="00C158BA"/>
    <w:rsid w:val="00C159FD"/>
    <w:rsid w:val="00C15A91"/>
    <w:rsid w:val="00C15AEA"/>
    <w:rsid w:val="00C15BFA"/>
    <w:rsid w:val="00C15DF0"/>
    <w:rsid w:val="00C15E46"/>
    <w:rsid w:val="00C15F17"/>
    <w:rsid w:val="00C160DB"/>
    <w:rsid w:val="00C16199"/>
    <w:rsid w:val="00C161D7"/>
    <w:rsid w:val="00C16439"/>
    <w:rsid w:val="00C164FD"/>
    <w:rsid w:val="00C1663A"/>
    <w:rsid w:val="00C16767"/>
    <w:rsid w:val="00C167F8"/>
    <w:rsid w:val="00C16A56"/>
    <w:rsid w:val="00C16A8F"/>
    <w:rsid w:val="00C16B2E"/>
    <w:rsid w:val="00C16B6F"/>
    <w:rsid w:val="00C16BAE"/>
    <w:rsid w:val="00C16D00"/>
    <w:rsid w:val="00C16D83"/>
    <w:rsid w:val="00C16DA4"/>
    <w:rsid w:val="00C16ED1"/>
    <w:rsid w:val="00C16FB7"/>
    <w:rsid w:val="00C1700A"/>
    <w:rsid w:val="00C17093"/>
    <w:rsid w:val="00C1710F"/>
    <w:rsid w:val="00C17157"/>
    <w:rsid w:val="00C172C0"/>
    <w:rsid w:val="00C173DC"/>
    <w:rsid w:val="00C17677"/>
    <w:rsid w:val="00C176C5"/>
    <w:rsid w:val="00C17886"/>
    <w:rsid w:val="00C17B05"/>
    <w:rsid w:val="00C17C48"/>
    <w:rsid w:val="00C17CF1"/>
    <w:rsid w:val="00C17E4A"/>
    <w:rsid w:val="00C17EB2"/>
    <w:rsid w:val="00C2004D"/>
    <w:rsid w:val="00C20104"/>
    <w:rsid w:val="00C20319"/>
    <w:rsid w:val="00C2051E"/>
    <w:rsid w:val="00C2085A"/>
    <w:rsid w:val="00C209A5"/>
    <w:rsid w:val="00C209BA"/>
    <w:rsid w:val="00C20B2D"/>
    <w:rsid w:val="00C20BAE"/>
    <w:rsid w:val="00C20C6E"/>
    <w:rsid w:val="00C20E89"/>
    <w:rsid w:val="00C20F62"/>
    <w:rsid w:val="00C20FED"/>
    <w:rsid w:val="00C211A2"/>
    <w:rsid w:val="00C211D0"/>
    <w:rsid w:val="00C2121D"/>
    <w:rsid w:val="00C2124E"/>
    <w:rsid w:val="00C2125F"/>
    <w:rsid w:val="00C212B4"/>
    <w:rsid w:val="00C212BE"/>
    <w:rsid w:val="00C212ED"/>
    <w:rsid w:val="00C214E2"/>
    <w:rsid w:val="00C21604"/>
    <w:rsid w:val="00C21759"/>
    <w:rsid w:val="00C21891"/>
    <w:rsid w:val="00C2191A"/>
    <w:rsid w:val="00C219CF"/>
    <w:rsid w:val="00C21AD9"/>
    <w:rsid w:val="00C21C3A"/>
    <w:rsid w:val="00C21E7B"/>
    <w:rsid w:val="00C2201E"/>
    <w:rsid w:val="00C2230E"/>
    <w:rsid w:val="00C223B4"/>
    <w:rsid w:val="00C22425"/>
    <w:rsid w:val="00C2245A"/>
    <w:rsid w:val="00C225DA"/>
    <w:rsid w:val="00C2261E"/>
    <w:rsid w:val="00C226C8"/>
    <w:rsid w:val="00C2291A"/>
    <w:rsid w:val="00C22AAE"/>
    <w:rsid w:val="00C22BB7"/>
    <w:rsid w:val="00C22BC0"/>
    <w:rsid w:val="00C22E5D"/>
    <w:rsid w:val="00C23088"/>
    <w:rsid w:val="00C23157"/>
    <w:rsid w:val="00C231CA"/>
    <w:rsid w:val="00C23208"/>
    <w:rsid w:val="00C23227"/>
    <w:rsid w:val="00C23383"/>
    <w:rsid w:val="00C235BA"/>
    <w:rsid w:val="00C235E5"/>
    <w:rsid w:val="00C236AB"/>
    <w:rsid w:val="00C23C00"/>
    <w:rsid w:val="00C23C81"/>
    <w:rsid w:val="00C23CCC"/>
    <w:rsid w:val="00C241F1"/>
    <w:rsid w:val="00C242F3"/>
    <w:rsid w:val="00C2446A"/>
    <w:rsid w:val="00C244CB"/>
    <w:rsid w:val="00C24507"/>
    <w:rsid w:val="00C24512"/>
    <w:rsid w:val="00C246AD"/>
    <w:rsid w:val="00C2474E"/>
    <w:rsid w:val="00C2479D"/>
    <w:rsid w:val="00C24858"/>
    <w:rsid w:val="00C24877"/>
    <w:rsid w:val="00C24910"/>
    <w:rsid w:val="00C2493E"/>
    <w:rsid w:val="00C24AFC"/>
    <w:rsid w:val="00C24E8B"/>
    <w:rsid w:val="00C24F02"/>
    <w:rsid w:val="00C24FCB"/>
    <w:rsid w:val="00C252A3"/>
    <w:rsid w:val="00C25382"/>
    <w:rsid w:val="00C25506"/>
    <w:rsid w:val="00C2575A"/>
    <w:rsid w:val="00C25855"/>
    <w:rsid w:val="00C25939"/>
    <w:rsid w:val="00C25946"/>
    <w:rsid w:val="00C25AC3"/>
    <w:rsid w:val="00C25AD1"/>
    <w:rsid w:val="00C25B53"/>
    <w:rsid w:val="00C25C7B"/>
    <w:rsid w:val="00C25DF8"/>
    <w:rsid w:val="00C26127"/>
    <w:rsid w:val="00C26289"/>
    <w:rsid w:val="00C26649"/>
    <w:rsid w:val="00C26711"/>
    <w:rsid w:val="00C2674C"/>
    <w:rsid w:val="00C26815"/>
    <w:rsid w:val="00C26AA2"/>
    <w:rsid w:val="00C26BE2"/>
    <w:rsid w:val="00C26BE7"/>
    <w:rsid w:val="00C26C41"/>
    <w:rsid w:val="00C26D40"/>
    <w:rsid w:val="00C26D77"/>
    <w:rsid w:val="00C26DA2"/>
    <w:rsid w:val="00C26E3F"/>
    <w:rsid w:val="00C26F43"/>
    <w:rsid w:val="00C27171"/>
    <w:rsid w:val="00C271C2"/>
    <w:rsid w:val="00C271F1"/>
    <w:rsid w:val="00C271F7"/>
    <w:rsid w:val="00C272F5"/>
    <w:rsid w:val="00C27583"/>
    <w:rsid w:val="00C2758C"/>
    <w:rsid w:val="00C27855"/>
    <w:rsid w:val="00C2796B"/>
    <w:rsid w:val="00C2796C"/>
    <w:rsid w:val="00C27BEE"/>
    <w:rsid w:val="00C27DBB"/>
    <w:rsid w:val="00C27FEC"/>
    <w:rsid w:val="00C30138"/>
    <w:rsid w:val="00C30356"/>
    <w:rsid w:val="00C304A6"/>
    <w:rsid w:val="00C30713"/>
    <w:rsid w:val="00C30804"/>
    <w:rsid w:val="00C30930"/>
    <w:rsid w:val="00C30B07"/>
    <w:rsid w:val="00C30C21"/>
    <w:rsid w:val="00C30D1E"/>
    <w:rsid w:val="00C30D6B"/>
    <w:rsid w:val="00C31029"/>
    <w:rsid w:val="00C313C9"/>
    <w:rsid w:val="00C31521"/>
    <w:rsid w:val="00C31631"/>
    <w:rsid w:val="00C3181B"/>
    <w:rsid w:val="00C318C0"/>
    <w:rsid w:val="00C31900"/>
    <w:rsid w:val="00C319D0"/>
    <w:rsid w:val="00C31AC4"/>
    <w:rsid w:val="00C3206B"/>
    <w:rsid w:val="00C32096"/>
    <w:rsid w:val="00C320C6"/>
    <w:rsid w:val="00C3235A"/>
    <w:rsid w:val="00C32362"/>
    <w:rsid w:val="00C3244B"/>
    <w:rsid w:val="00C325D4"/>
    <w:rsid w:val="00C32616"/>
    <w:rsid w:val="00C3270F"/>
    <w:rsid w:val="00C32761"/>
    <w:rsid w:val="00C32827"/>
    <w:rsid w:val="00C32AA7"/>
    <w:rsid w:val="00C32B55"/>
    <w:rsid w:val="00C32B67"/>
    <w:rsid w:val="00C32C8F"/>
    <w:rsid w:val="00C32CAA"/>
    <w:rsid w:val="00C32D42"/>
    <w:rsid w:val="00C32E8C"/>
    <w:rsid w:val="00C330E9"/>
    <w:rsid w:val="00C3315E"/>
    <w:rsid w:val="00C33194"/>
    <w:rsid w:val="00C33293"/>
    <w:rsid w:val="00C33345"/>
    <w:rsid w:val="00C33507"/>
    <w:rsid w:val="00C3351B"/>
    <w:rsid w:val="00C3353E"/>
    <w:rsid w:val="00C3356F"/>
    <w:rsid w:val="00C335B5"/>
    <w:rsid w:val="00C33641"/>
    <w:rsid w:val="00C33694"/>
    <w:rsid w:val="00C336C4"/>
    <w:rsid w:val="00C33749"/>
    <w:rsid w:val="00C3376D"/>
    <w:rsid w:val="00C33830"/>
    <w:rsid w:val="00C3396B"/>
    <w:rsid w:val="00C3397D"/>
    <w:rsid w:val="00C33B3A"/>
    <w:rsid w:val="00C33B43"/>
    <w:rsid w:val="00C33CFA"/>
    <w:rsid w:val="00C33E83"/>
    <w:rsid w:val="00C33F0E"/>
    <w:rsid w:val="00C33F2E"/>
    <w:rsid w:val="00C33FDD"/>
    <w:rsid w:val="00C3407A"/>
    <w:rsid w:val="00C340FA"/>
    <w:rsid w:val="00C341E8"/>
    <w:rsid w:val="00C3423F"/>
    <w:rsid w:val="00C34707"/>
    <w:rsid w:val="00C34A47"/>
    <w:rsid w:val="00C34A87"/>
    <w:rsid w:val="00C34A9B"/>
    <w:rsid w:val="00C34CDF"/>
    <w:rsid w:val="00C34D67"/>
    <w:rsid w:val="00C34E76"/>
    <w:rsid w:val="00C34EC8"/>
    <w:rsid w:val="00C34FB5"/>
    <w:rsid w:val="00C35217"/>
    <w:rsid w:val="00C35263"/>
    <w:rsid w:val="00C3529F"/>
    <w:rsid w:val="00C35463"/>
    <w:rsid w:val="00C3556C"/>
    <w:rsid w:val="00C35677"/>
    <w:rsid w:val="00C35841"/>
    <w:rsid w:val="00C35845"/>
    <w:rsid w:val="00C3585B"/>
    <w:rsid w:val="00C35983"/>
    <w:rsid w:val="00C35A1C"/>
    <w:rsid w:val="00C35B29"/>
    <w:rsid w:val="00C362BB"/>
    <w:rsid w:val="00C36365"/>
    <w:rsid w:val="00C364DE"/>
    <w:rsid w:val="00C364F0"/>
    <w:rsid w:val="00C3656B"/>
    <w:rsid w:val="00C365B2"/>
    <w:rsid w:val="00C36608"/>
    <w:rsid w:val="00C367A4"/>
    <w:rsid w:val="00C368A7"/>
    <w:rsid w:val="00C3695C"/>
    <w:rsid w:val="00C36A46"/>
    <w:rsid w:val="00C36A5E"/>
    <w:rsid w:val="00C36EAE"/>
    <w:rsid w:val="00C36ED9"/>
    <w:rsid w:val="00C36FC0"/>
    <w:rsid w:val="00C37076"/>
    <w:rsid w:val="00C373AB"/>
    <w:rsid w:val="00C373B2"/>
    <w:rsid w:val="00C373C1"/>
    <w:rsid w:val="00C3770B"/>
    <w:rsid w:val="00C377D2"/>
    <w:rsid w:val="00C378E0"/>
    <w:rsid w:val="00C378FB"/>
    <w:rsid w:val="00C379FE"/>
    <w:rsid w:val="00C37AA2"/>
    <w:rsid w:val="00C37AE5"/>
    <w:rsid w:val="00C37B31"/>
    <w:rsid w:val="00C37C06"/>
    <w:rsid w:val="00C37C5F"/>
    <w:rsid w:val="00C37ECE"/>
    <w:rsid w:val="00C37F85"/>
    <w:rsid w:val="00C37FD4"/>
    <w:rsid w:val="00C37FDB"/>
    <w:rsid w:val="00C4015B"/>
    <w:rsid w:val="00C40239"/>
    <w:rsid w:val="00C404C2"/>
    <w:rsid w:val="00C40586"/>
    <w:rsid w:val="00C405C1"/>
    <w:rsid w:val="00C40676"/>
    <w:rsid w:val="00C40719"/>
    <w:rsid w:val="00C4076B"/>
    <w:rsid w:val="00C409BC"/>
    <w:rsid w:val="00C40A09"/>
    <w:rsid w:val="00C40EC2"/>
    <w:rsid w:val="00C41049"/>
    <w:rsid w:val="00C411DF"/>
    <w:rsid w:val="00C41268"/>
    <w:rsid w:val="00C412FF"/>
    <w:rsid w:val="00C41516"/>
    <w:rsid w:val="00C4168B"/>
    <w:rsid w:val="00C41735"/>
    <w:rsid w:val="00C41878"/>
    <w:rsid w:val="00C419B1"/>
    <w:rsid w:val="00C419D4"/>
    <w:rsid w:val="00C41AAC"/>
    <w:rsid w:val="00C41AED"/>
    <w:rsid w:val="00C41B23"/>
    <w:rsid w:val="00C41B68"/>
    <w:rsid w:val="00C41DB8"/>
    <w:rsid w:val="00C41DEE"/>
    <w:rsid w:val="00C41ED4"/>
    <w:rsid w:val="00C41F67"/>
    <w:rsid w:val="00C41FDD"/>
    <w:rsid w:val="00C42123"/>
    <w:rsid w:val="00C422D6"/>
    <w:rsid w:val="00C4239B"/>
    <w:rsid w:val="00C423A7"/>
    <w:rsid w:val="00C423DF"/>
    <w:rsid w:val="00C428C2"/>
    <w:rsid w:val="00C42935"/>
    <w:rsid w:val="00C42A08"/>
    <w:rsid w:val="00C42A7E"/>
    <w:rsid w:val="00C42A8B"/>
    <w:rsid w:val="00C42DC3"/>
    <w:rsid w:val="00C42F62"/>
    <w:rsid w:val="00C42F7A"/>
    <w:rsid w:val="00C43311"/>
    <w:rsid w:val="00C43344"/>
    <w:rsid w:val="00C434FF"/>
    <w:rsid w:val="00C43689"/>
    <w:rsid w:val="00C437F8"/>
    <w:rsid w:val="00C437FF"/>
    <w:rsid w:val="00C43ADB"/>
    <w:rsid w:val="00C43DAF"/>
    <w:rsid w:val="00C43E03"/>
    <w:rsid w:val="00C43E61"/>
    <w:rsid w:val="00C44033"/>
    <w:rsid w:val="00C4403E"/>
    <w:rsid w:val="00C44071"/>
    <w:rsid w:val="00C440F9"/>
    <w:rsid w:val="00C4420D"/>
    <w:rsid w:val="00C44301"/>
    <w:rsid w:val="00C44393"/>
    <w:rsid w:val="00C4442D"/>
    <w:rsid w:val="00C444CE"/>
    <w:rsid w:val="00C444ED"/>
    <w:rsid w:val="00C44534"/>
    <w:rsid w:val="00C446DF"/>
    <w:rsid w:val="00C44760"/>
    <w:rsid w:val="00C448A7"/>
    <w:rsid w:val="00C44AB4"/>
    <w:rsid w:val="00C44B17"/>
    <w:rsid w:val="00C44B28"/>
    <w:rsid w:val="00C44BB4"/>
    <w:rsid w:val="00C44C35"/>
    <w:rsid w:val="00C44E42"/>
    <w:rsid w:val="00C44EC5"/>
    <w:rsid w:val="00C450C7"/>
    <w:rsid w:val="00C4521A"/>
    <w:rsid w:val="00C45317"/>
    <w:rsid w:val="00C45330"/>
    <w:rsid w:val="00C45423"/>
    <w:rsid w:val="00C454CC"/>
    <w:rsid w:val="00C457CF"/>
    <w:rsid w:val="00C458AB"/>
    <w:rsid w:val="00C45AD8"/>
    <w:rsid w:val="00C45B2C"/>
    <w:rsid w:val="00C45B41"/>
    <w:rsid w:val="00C45B46"/>
    <w:rsid w:val="00C45B83"/>
    <w:rsid w:val="00C45CF0"/>
    <w:rsid w:val="00C45D24"/>
    <w:rsid w:val="00C45DDF"/>
    <w:rsid w:val="00C45DFA"/>
    <w:rsid w:val="00C45E3A"/>
    <w:rsid w:val="00C45EFE"/>
    <w:rsid w:val="00C45F79"/>
    <w:rsid w:val="00C46036"/>
    <w:rsid w:val="00C46086"/>
    <w:rsid w:val="00C4609E"/>
    <w:rsid w:val="00C462BA"/>
    <w:rsid w:val="00C46335"/>
    <w:rsid w:val="00C464AC"/>
    <w:rsid w:val="00C4659D"/>
    <w:rsid w:val="00C465DF"/>
    <w:rsid w:val="00C46695"/>
    <w:rsid w:val="00C46720"/>
    <w:rsid w:val="00C467BA"/>
    <w:rsid w:val="00C46BEF"/>
    <w:rsid w:val="00C46DD4"/>
    <w:rsid w:val="00C46F07"/>
    <w:rsid w:val="00C47155"/>
    <w:rsid w:val="00C4717D"/>
    <w:rsid w:val="00C47466"/>
    <w:rsid w:val="00C47494"/>
    <w:rsid w:val="00C4755B"/>
    <w:rsid w:val="00C478E1"/>
    <w:rsid w:val="00C479CF"/>
    <w:rsid w:val="00C47B59"/>
    <w:rsid w:val="00C47E73"/>
    <w:rsid w:val="00C47F09"/>
    <w:rsid w:val="00C50014"/>
    <w:rsid w:val="00C500A8"/>
    <w:rsid w:val="00C50267"/>
    <w:rsid w:val="00C502BD"/>
    <w:rsid w:val="00C50371"/>
    <w:rsid w:val="00C50553"/>
    <w:rsid w:val="00C506CA"/>
    <w:rsid w:val="00C506DB"/>
    <w:rsid w:val="00C508E9"/>
    <w:rsid w:val="00C50953"/>
    <w:rsid w:val="00C50AAA"/>
    <w:rsid w:val="00C50BB4"/>
    <w:rsid w:val="00C50BD4"/>
    <w:rsid w:val="00C50BFE"/>
    <w:rsid w:val="00C50C50"/>
    <w:rsid w:val="00C50D69"/>
    <w:rsid w:val="00C50FB6"/>
    <w:rsid w:val="00C513B8"/>
    <w:rsid w:val="00C51717"/>
    <w:rsid w:val="00C51724"/>
    <w:rsid w:val="00C517A8"/>
    <w:rsid w:val="00C517DF"/>
    <w:rsid w:val="00C5189E"/>
    <w:rsid w:val="00C51927"/>
    <w:rsid w:val="00C51AA9"/>
    <w:rsid w:val="00C51D49"/>
    <w:rsid w:val="00C51E07"/>
    <w:rsid w:val="00C51EDA"/>
    <w:rsid w:val="00C5205F"/>
    <w:rsid w:val="00C522E8"/>
    <w:rsid w:val="00C52B78"/>
    <w:rsid w:val="00C52D98"/>
    <w:rsid w:val="00C52ED4"/>
    <w:rsid w:val="00C52F4D"/>
    <w:rsid w:val="00C52FCE"/>
    <w:rsid w:val="00C53093"/>
    <w:rsid w:val="00C530FD"/>
    <w:rsid w:val="00C531DF"/>
    <w:rsid w:val="00C532B7"/>
    <w:rsid w:val="00C53332"/>
    <w:rsid w:val="00C53490"/>
    <w:rsid w:val="00C535C7"/>
    <w:rsid w:val="00C53886"/>
    <w:rsid w:val="00C5398D"/>
    <w:rsid w:val="00C53AF3"/>
    <w:rsid w:val="00C53CF4"/>
    <w:rsid w:val="00C53D14"/>
    <w:rsid w:val="00C53D38"/>
    <w:rsid w:val="00C53E73"/>
    <w:rsid w:val="00C53F7D"/>
    <w:rsid w:val="00C53FB4"/>
    <w:rsid w:val="00C5401A"/>
    <w:rsid w:val="00C540C7"/>
    <w:rsid w:val="00C5410A"/>
    <w:rsid w:val="00C54323"/>
    <w:rsid w:val="00C54389"/>
    <w:rsid w:val="00C54494"/>
    <w:rsid w:val="00C544CD"/>
    <w:rsid w:val="00C54516"/>
    <w:rsid w:val="00C54651"/>
    <w:rsid w:val="00C546AB"/>
    <w:rsid w:val="00C547C4"/>
    <w:rsid w:val="00C5487A"/>
    <w:rsid w:val="00C549B5"/>
    <w:rsid w:val="00C549D9"/>
    <w:rsid w:val="00C54A50"/>
    <w:rsid w:val="00C54B7A"/>
    <w:rsid w:val="00C54CA3"/>
    <w:rsid w:val="00C54F0D"/>
    <w:rsid w:val="00C54FBA"/>
    <w:rsid w:val="00C5503F"/>
    <w:rsid w:val="00C5513E"/>
    <w:rsid w:val="00C55264"/>
    <w:rsid w:val="00C55372"/>
    <w:rsid w:val="00C554B6"/>
    <w:rsid w:val="00C555CD"/>
    <w:rsid w:val="00C55722"/>
    <w:rsid w:val="00C5581E"/>
    <w:rsid w:val="00C558F7"/>
    <w:rsid w:val="00C5591D"/>
    <w:rsid w:val="00C55927"/>
    <w:rsid w:val="00C559DF"/>
    <w:rsid w:val="00C55ACD"/>
    <w:rsid w:val="00C55AF6"/>
    <w:rsid w:val="00C55C21"/>
    <w:rsid w:val="00C55C32"/>
    <w:rsid w:val="00C55C4A"/>
    <w:rsid w:val="00C55D01"/>
    <w:rsid w:val="00C55FF6"/>
    <w:rsid w:val="00C56119"/>
    <w:rsid w:val="00C5615E"/>
    <w:rsid w:val="00C561E6"/>
    <w:rsid w:val="00C562B6"/>
    <w:rsid w:val="00C56307"/>
    <w:rsid w:val="00C5631A"/>
    <w:rsid w:val="00C5631D"/>
    <w:rsid w:val="00C5631F"/>
    <w:rsid w:val="00C563D9"/>
    <w:rsid w:val="00C564BE"/>
    <w:rsid w:val="00C56535"/>
    <w:rsid w:val="00C56562"/>
    <w:rsid w:val="00C56573"/>
    <w:rsid w:val="00C566FD"/>
    <w:rsid w:val="00C56C59"/>
    <w:rsid w:val="00C56D19"/>
    <w:rsid w:val="00C56DB3"/>
    <w:rsid w:val="00C56E9D"/>
    <w:rsid w:val="00C5704D"/>
    <w:rsid w:val="00C570B6"/>
    <w:rsid w:val="00C57137"/>
    <w:rsid w:val="00C575CD"/>
    <w:rsid w:val="00C57648"/>
    <w:rsid w:val="00C5772B"/>
    <w:rsid w:val="00C57749"/>
    <w:rsid w:val="00C57866"/>
    <w:rsid w:val="00C5789C"/>
    <w:rsid w:val="00C57961"/>
    <w:rsid w:val="00C5796A"/>
    <w:rsid w:val="00C579A6"/>
    <w:rsid w:val="00C57A1C"/>
    <w:rsid w:val="00C57B10"/>
    <w:rsid w:val="00C57D2A"/>
    <w:rsid w:val="00C57D85"/>
    <w:rsid w:val="00C57DAB"/>
    <w:rsid w:val="00C60255"/>
    <w:rsid w:val="00C60671"/>
    <w:rsid w:val="00C60732"/>
    <w:rsid w:val="00C6087D"/>
    <w:rsid w:val="00C608E1"/>
    <w:rsid w:val="00C6099C"/>
    <w:rsid w:val="00C60A30"/>
    <w:rsid w:val="00C60B8E"/>
    <w:rsid w:val="00C60BD2"/>
    <w:rsid w:val="00C60C70"/>
    <w:rsid w:val="00C60CB4"/>
    <w:rsid w:val="00C60D3A"/>
    <w:rsid w:val="00C60EC2"/>
    <w:rsid w:val="00C6100B"/>
    <w:rsid w:val="00C6102B"/>
    <w:rsid w:val="00C6113F"/>
    <w:rsid w:val="00C61159"/>
    <w:rsid w:val="00C61188"/>
    <w:rsid w:val="00C611B8"/>
    <w:rsid w:val="00C6138D"/>
    <w:rsid w:val="00C61402"/>
    <w:rsid w:val="00C61446"/>
    <w:rsid w:val="00C6152C"/>
    <w:rsid w:val="00C61589"/>
    <w:rsid w:val="00C61818"/>
    <w:rsid w:val="00C61819"/>
    <w:rsid w:val="00C618AA"/>
    <w:rsid w:val="00C618D5"/>
    <w:rsid w:val="00C6199A"/>
    <w:rsid w:val="00C61A29"/>
    <w:rsid w:val="00C61B2C"/>
    <w:rsid w:val="00C61B30"/>
    <w:rsid w:val="00C61D86"/>
    <w:rsid w:val="00C62130"/>
    <w:rsid w:val="00C62188"/>
    <w:rsid w:val="00C6236A"/>
    <w:rsid w:val="00C623D6"/>
    <w:rsid w:val="00C6253A"/>
    <w:rsid w:val="00C62564"/>
    <w:rsid w:val="00C62721"/>
    <w:rsid w:val="00C6275B"/>
    <w:rsid w:val="00C62954"/>
    <w:rsid w:val="00C62964"/>
    <w:rsid w:val="00C62B4B"/>
    <w:rsid w:val="00C62B8F"/>
    <w:rsid w:val="00C62D8C"/>
    <w:rsid w:val="00C62F60"/>
    <w:rsid w:val="00C62F70"/>
    <w:rsid w:val="00C6321E"/>
    <w:rsid w:val="00C63266"/>
    <w:rsid w:val="00C6333D"/>
    <w:rsid w:val="00C6344B"/>
    <w:rsid w:val="00C6346D"/>
    <w:rsid w:val="00C634F4"/>
    <w:rsid w:val="00C6370D"/>
    <w:rsid w:val="00C63772"/>
    <w:rsid w:val="00C637B9"/>
    <w:rsid w:val="00C63868"/>
    <w:rsid w:val="00C6388C"/>
    <w:rsid w:val="00C63916"/>
    <w:rsid w:val="00C63A2C"/>
    <w:rsid w:val="00C63AE1"/>
    <w:rsid w:val="00C63B91"/>
    <w:rsid w:val="00C63D41"/>
    <w:rsid w:val="00C63D94"/>
    <w:rsid w:val="00C63DAD"/>
    <w:rsid w:val="00C63E17"/>
    <w:rsid w:val="00C63EB7"/>
    <w:rsid w:val="00C63F10"/>
    <w:rsid w:val="00C640C0"/>
    <w:rsid w:val="00C640D3"/>
    <w:rsid w:val="00C641BE"/>
    <w:rsid w:val="00C64324"/>
    <w:rsid w:val="00C6434C"/>
    <w:rsid w:val="00C6456D"/>
    <w:rsid w:val="00C64661"/>
    <w:rsid w:val="00C64842"/>
    <w:rsid w:val="00C64A58"/>
    <w:rsid w:val="00C64ACF"/>
    <w:rsid w:val="00C64B21"/>
    <w:rsid w:val="00C64CC0"/>
    <w:rsid w:val="00C64E72"/>
    <w:rsid w:val="00C64F4E"/>
    <w:rsid w:val="00C651C5"/>
    <w:rsid w:val="00C651D1"/>
    <w:rsid w:val="00C6521F"/>
    <w:rsid w:val="00C65244"/>
    <w:rsid w:val="00C654FF"/>
    <w:rsid w:val="00C656CE"/>
    <w:rsid w:val="00C656F3"/>
    <w:rsid w:val="00C65814"/>
    <w:rsid w:val="00C65834"/>
    <w:rsid w:val="00C6593E"/>
    <w:rsid w:val="00C65A26"/>
    <w:rsid w:val="00C65AB8"/>
    <w:rsid w:val="00C65B7B"/>
    <w:rsid w:val="00C65DC0"/>
    <w:rsid w:val="00C65E78"/>
    <w:rsid w:val="00C65FAA"/>
    <w:rsid w:val="00C65FDB"/>
    <w:rsid w:val="00C66009"/>
    <w:rsid w:val="00C66085"/>
    <w:rsid w:val="00C660F9"/>
    <w:rsid w:val="00C66100"/>
    <w:rsid w:val="00C6615F"/>
    <w:rsid w:val="00C6616C"/>
    <w:rsid w:val="00C662A2"/>
    <w:rsid w:val="00C663BD"/>
    <w:rsid w:val="00C665F3"/>
    <w:rsid w:val="00C66606"/>
    <w:rsid w:val="00C66612"/>
    <w:rsid w:val="00C6680E"/>
    <w:rsid w:val="00C66886"/>
    <w:rsid w:val="00C668BE"/>
    <w:rsid w:val="00C66999"/>
    <w:rsid w:val="00C66BC9"/>
    <w:rsid w:val="00C66CCD"/>
    <w:rsid w:val="00C66D23"/>
    <w:rsid w:val="00C66D3D"/>
    <w:rsid w:val="00C66D46"/>
    <w:rsid w:val="00C66DC2"/>
    <w:rsid w:val="00C66E65"/>
    <w:rsid w:val="00C671EB"/>
    <w:rsid w:val="00C6739E"/>
    <w:rsid w:val="00C673EB"/>
    <w:rsid w:val="00C67552"/>
    <w:rsid w:val="00C67685"/>
    <w:rsid w:val="00C676E4"/>
    <w:rsid w:val="00C67753"/>
    <w:rsid w:val="00C67761"/>
    <w:rsid w:val="00C6791B"/>
    <w:rsid w:val="00C67959"/>
    <w:rsid w:val="00C67CDD"/>
    <w:rsid w:val="00C67D37"/>
    <w:rsid w:val="00C67DA3"/>
    <w:rsid w:val="00C67E4A"/>
    <w:rsid w:val="00C67EF1"/>
    <w:rsid w:val="00C70243"/>
    <w:rsid w:val="00C70279"/>
    <w:rsid w:val="00C70283"/>
    <w:rsid w:val="00C70294"/>
    <w:rsid w:val="00C70377"/>
    <w:rsid w:val="00C70478"/>
    <w:rsid w:val="00C704DF"/>
    <w:rsid w:val="00C706C6"/>
    <w:rsid w:val="00C70813"/>
    <w:rsid w:val="00C7098C"/>
    <w:rsid w:val="00C709F3"/>
    <w:rsid w:val="00C70C7D"/>
    <w:rsid w:val="00C70D04"/>
    <w:rsid w:val="00C70F42"/>
    <w:rsid w:val="00C71110"/>
    <w:rsid w:val="00C7116D"/>
    <w:rsid w:val="00C7127C"/>
    <w:rsid w:val="00C7136F"/>
    <w:rsid w:val="00C714FB"/>
    <w:rsid w:val="00C7163D"/>
    <w:rsid w:val="00C7168E"/>
    <w:rsid w:val="00C716F5"/>
    <w:rsid w:val="00C71731"/>
    <w:rsid w:val="00C7177F"/>
    <w:rsid w:val="00C7182F"/>
    <w:rsid w:val="00C71AD2"/>
    <w:rsid w:val="00C71B25"/>
    <w:rsid w:val="00C71B72"/>
    <w:rsid w:val="00C71CAF"/>
    <w:rsid w:val="00C71F93"/>
    <w:rsid w:val="00C71FB8"/>
    <w:rsid w:val="00C71FD1"/>
    <w:rsid w:val="00C71FDB"/>
    <w:rsid w:val="00C7203B"/>
    <w:rsid w:val="00C720B6"/>
    <w:rsid w:val="00C720D4"/>
    <w:rsid w:val="00C722EC"/>
    <w:rsid w:val="00C72344"/>
    <w:rsid w:val="00C72353"/>
    <w:rsid w:val="00C72512"/>
    <w:rsid w:val="00C726C7"/>
    <w:rsid w:val="00C72757"/>
    <w:rsid w:val="00C728E0"/>
    <w:rsid w:val="00C72960"/>
    <w:rsid w:val="00C729E3"/>
    <w:rsid w:val="00C729FA"/>
    <w:rsid w:val="00C72B2A"/>
    <w:rsid w:val="00C72D4A"/>
    <w:rsid w:val="00C72FA8"/>
    <w:rsid w:val="00C72FBA"/>
    <w:rsid w:val="00C7303D"/>
    <w:rsid w:val="00C7311C"/>
    <w:rsid w:val="00C73122"/>
    <w:rsid w:val="00C7315D"/>
    <w:rsid w:val="00C73186"/>
    <w:rsid w:val="00C731ED"/>
    <w:rsid w:val="00C7327C"/>
    <w:rsid w:val="00C732FA"/>
    <w:rsid w:val="00C733C8"/>
    <w:rsid w:val="00C7346C"/>
    <w:rsid w:val="00C736E0"/>
    <w:rsid w:val="00C73779"/>
    <w:rsid w:val="00C737E9"/>
    <w:rsid w:val="00C738DC"/>
    <w:rsid w:val="00C7394A"/>
    <w:rsid w:val="00C73AB1"/>
    <w:rsid w:val="00C73CAB"/>
    <w:rsid w:val="00C73CFE"/>
    <w:rsid w:val="00C73D9F"/>
    <w:rsid w:val="00C73DCC"/>
    <w:rsid w:val="00C73E7A"/>
    <w:rsid w:val="00C73EF8"/>
    <w:rsid w:val="00C73F14"/>
    <w:rsid w:val="00C73F72"/>
    <w:rsid w:val="00C73F91"/>
    <w:rsid w:val="00C73FED"/>
    <w:rsid w:val="00C74165"/>
    <w:rsid w:val="00C74259"/>
    <w:rsid w:val="00C742A1"/>
    <w:rsid w:val="00C742F6"/>
    <w:rsid w:val="00C743C2"/>
    <w:rsid w:val="00C743C3"/>
    <w:rsid w:val="00C74642"/>
    <w:rsid w:val="00C74870"/>
    <w:rsid w:val="00C74896"/>
    <w:rsid w:val="00C74A4C"/>
    <w:rsid w:val="00C74A7C"/>
    <w:rsid w:val="00C74E03"/>
    <w:rsid w:val="00C74F5D"/>
    <w:rsid w:val="00C751CC"/>
    <w:rsid w:val="00C751D7"/>
    <w:rsid w:val="00C752FB"/>
    <w:rsid w:val="00C75330"/>
    <w:rsid w:val="00C75341"/>
    <w:rsid w:val="00C7544A"/>
    <w:rsid w:val="00C755AF"/>
    <w:rsid w:val="00C7567A"/>
    <w:rsid w:val="00C75786"/>
    <w:rsid w:val="00C757FC"/>
    <w:rsid w:val="00C75859"/>
    <w:rsid w:val="00C75899"/>
    <w:rsid w:val="00C75A22"/>
    <w:rsid w:val="00C75BC4"/>
    <w:rsid w:val="00C75BCC"/>
    <w:rsid w:val="00C75CAC"/>
    <w:rsid w:val="00C75DEE"/>
    <w:rsid w:val="00C76062"/>
    <w:rsid w:val="00C760D1"/>
    <w:rsid w:val="00C7650A"/>
    <w:rsid w:val="00C76608"/>
    <w:rsid w:val="00C7675B"/>
    <w:rsid w:val="00C767A6"/>
    <w:rsid w:val="00C76ADC"/>
    <w:rsid w:val="00C76D54"/>
    <w:rsid w:val="00C76D5D"/>
    <w:rsid w:val="00C76FC1"/>
    <w:rsid w:val="00C7726D"/>
    <w:rsid w:val="00C772B3"/>
    <w:rsid w:val="00C7738A"/>
    <w:rsid w:val="00C77512"/>
    <w:rsid w:val="00C7752D"/>
    <w:rsid w:val="00C7758F"/>
    <w:rsid w:val="00C77833"/>
    <w:rsid w:val="00C77861"/>
    <w:rsid w:val="00C778D7"/>
    <w:rsid w:val="00C77A28"/>
    <w:rsid w:val="00C77B7A"/>
    <w:rsid w:val="00C77BB3"/>
    <w:rsid w:val="00C77C68"/>
    <w:rsid w:val="00C77CE9"/>
    <w:rsid w:val="00C77D55"/>
    <w:rsid w:val="00C77DD2"/>
    <w:rsid w:val="00C77EBE"/>
    <w:rsid w:val="00C80102"/>
    <w:rsid w:val="00C801B4"/>
    <w:rsid w:val="00C801D2"/>
    <w:rsid w:val="00C801F2"/>
    <w:rsid w:val="00C8023E"/>
    <w:rsid w:val="00C80430"/>
    <w:rsid w:val="00C804C1"/>
    <w:rsid w:val="00C80736"/>
    <w:rsid w:val="00C80A9A"/>
    <w:rsid w:val="00C80D3A"/>
    <w:rsid w:val="00C80D3F"/>
    <w:rsid w:val="00C80D80"/>
    <w:rsid w:val="00C81040"/>
    <w:rsid w:val="00C81070"/>
    <w:rsid w:val="00C810C5"/>
    <w:rsid w:val="00C812B5"/>
    <w:rsid w:val="00C81435"/>
    <w:rsid w:val="00C8150D"/>
    <w:rsid w:val="00C815E0"/>
    <w:rsid w:val="00C8162A"/>
    <w:rsid w:val="00C81633"/>
    <w:rsid w:val="00C816CD"/>
    <w:rsid w:val="00C816D8"/>
    <w:rsid w:val="00C8172F"/>
    <w:rsid w:val="00C817C8"/>
    <w:rsid w:val="00C8184B"/>
    <w:rsid w:val="00C81A00"/>
    <w:rsid w:val="00C81B3B"/>
    <w:rsid w:val="00C81B57"/>
    <w:rsid w:val="00C81C22"/>
    <w:rsid w:val="00C81CD0"/>
    <w:rsid w:val="00C81FD6"/>
    <w:rsid w:val="00C82050"/>
    <w:rsid w:val="00C8218B"/>
    <w:rsid w:val="00C8219A"/>
    <w:rsid w:val="00C82290"/>
    <w:rsid w:val="00C823E8"/>
    <w:rsid w:val="00C82570"/>
    <w:rsid w:val="00C82626"/>
    <w:rsid w:val="00C826D0"/>
    <w:rsid w:val="00C8270C"/>
    <w:rsid w:val="00C82766"/>
    <w:rsid w:val="00C827F8"/>
    <w:rsid w:val="00C82B05"/>
    <w:rsid w:val="00C82F63"/>
    <w:rsid w:val="00C830EE"/>
    <w:rsid w:val="00C8325A"/>
    <w:rsid w:val="00C8328B"/>
    <w:rsid w:val="00C83332"/>
    <w:rsid w:val="00C839BC"/>
    <w:rsid w:val="00C83BAE"/>
    <w:rsid w:val="00C83CB6"/>
    <w:rsid w:val="00C83EE2"/>
    <w:rsid w:val="00C83F8B"/>
    <w:rsid w:val="00C83FA7"/>
    <w:rsid w:val="00C843C1"/>
    <w:rsid w:val="00C84405"/>
    <w:rsid w:val="00C8444A"/>
    <w:rsid w:val="00C84577"/>
    <w:rsid w:val="00C84754"/>
    <w:rsid w:val="00C84921"/>
    <w:rsid w:val="00C84C85"/>
    <w:rsid w:val="00C84CFD"/>
    <w:rsid w:val="00C84D35"/>
    <w:rsid w:val="00C84D71"/>
    <w:rsid w:val="00C84DCC"/>
    <w:rsid w:val="00C851B5"/>
    <w:rsid w:val="00C851FB"/>
    <w:rsid w:val="00C8550E"/>
    <w:rsid w:val="00C8567E"/>
    <w:rsid w:val="00C85722"/>
    <w:rsid w:val="00C85851"/>
    <w:rsid w:val="00C858F2"/>
    <w:rsid w:val="00C8590C"/>
    <w:rsid w:val="00C85937"/>
    <w:rsid w:val="00C85BD4"/>
    <w:rsid w:val="00C85BEB"/>
    <w:rsid w:val="00C85CBA"/>
    <w:rsid w:val="00C85D22"/>
    <w:rsid w:val="00C85D33"/>
    <w:rsid w:val="00C85E63"/>
    <w:rsid w:val="00C85E66"/>
    <w:rsid w:val="00C85EEF"/>
    <w:rsid w:val="00C85F11"/>
    <w:rsid w:val="00C85F3F"/>
    <w:rsid w:val="00C85F52"/>
    <w:rsid w:val="00C86052"/>
    <w:rsid w:val="00C860DF"/>
    <w:rsid w:val="00C86132"/>
    <w:rsid w:val="00C8629E"/>
    <w:rsid w:val="00C863E5"/>
    <w:rsid w:val="00C86494"/>
    <w:rsid w:val="00C866E8"/>
    <w:rsid w:val="00C867B5"/>
    <w:rsid w:val="00C868FF"/>
    <w:rsid w:val="00C86904"/>
    <w:rsid w:val="00C86B13"/>
    <w:rsid w:val="00C86B62"/>
    <w:rsid w:val="00C86D5A"/>
    <w:rsid w:val="00C86D81"/>
    <w:rsid w:val="00C86D86"/>
    <w:rsid w:val="00C86E72"/>
    <w:rsid w:val="00C86F1C"/>
    <w:rsid w:val="00C86F75"/>
    <w:rsid w:val="00C86F99"/>
    <w:rsid w:val="00C86FD6"/>
    <w:rsid w:val="00C870AC"/>
    <w:rsid w:val="00C87187"/>
    <w:rsid w:val="00C8746F"/>
    <w:rsid w:val="00C874C8"/>
    <w:rsid w:val="00C876EA"/>
    <w:rsid w:val="00C877A9"/>
    <w:rsid w:val="00C877F3"/>
    <w:rsid w:val="00C877FF"/>
    <w:rsid w:val="00C878B0"/>
    <w:rsid w:val="00C8793D"/>
    <w:rsid w:val="00C87975"/>
    <w:rsid w:val="00C87AE6"/>
    <w:rsid w:val="00C900A4"/>
    <w:rsid w:val="00C901A4"/>
    <w:rsid w:val="00C90278"/>
    <w:rsid w:val="00C902CC"/>
    <w:rsid w:val="00C90346"/>
    <w:rsid w:val="00C90497"/>
    <w:rsid w:val="00C904F0"/>
    <w:rsid w:val="00C905D0"/>
    <w:rsid w:val="00C90686"/>
    <w:rsid w:val="00C90774"/>
    <w:rsid w:val="00C90C72"/>
    <w:rsid w:val="00C90CC9"/>
    <w:rsid w:val="00C90E4C"/>
    <w:rsid w:val="00C911BE"/>
    <w:rsid w:val="00C9124C"/>
    <w:rsid w:val="00C912C9"/>
    <w:rsid w:val="00C912ED"/>
    <w:rsid w:val="00C9135C"/>
    <w:rsid w:val="00C91446"/>
    <w:rsid w:val="00C9146B"/>
    <w:rsid w:val="00C9157A"/>
    <w:rsid w:val="00C915BB"/>
    <w:rsid w:val="00C915CA"/>
    <w:rsid w:val="00C915CF"/>
    <w:rsid w:val="00C916AB"/>
    <w:rsid w:val="00C917A7"/>
    <w:rsid w:val="00C917E9"/>
    <w:rsid w:val="00C9192B"/>
    <w:rsid w:val="00C91A2D"/>
    <w:rsid w:val="00C91D15"/>
    <w:rsid w:val="00C91DEE"/>
    <w:rsid w:val="00C91E07"/>
    <w:rsid w:val="00C91E33"/>
    <w:rsid w:val="00C91E65"/>
    <w:rsid w:val="00C91FD7"/>
    <w:rsid w:val="00C92091"/>
    <w:rsid w:val="00C920B6"/>
    <w:rsid w:val="00C921D2"/>
    <w:rsid w:val="00C921DD"/>
    <w:rsid w:val="00C92235"/>
    <w:rsid w:val="00C9233B"/>
    <w:rsid w:val="00C92342"/>
    <w:rsid w:val="00C9256C"/>
    <w:rsid w:val="00C9257D"/>
    <w:rsid w:val="00C92655"/>
    <w:rsid w:val="00C926DD"/>
    <w:rsid w:val="00C927B3"/>
    <w:rsid w:val="00C92874"/>
    <w:rsid w:val="00C929F2"/>
    <w:rsid w:val="00C92ABF"/>
    <w:rsid w:val="00C92B2B"/>
    <w:rsid w:val="00C92B6E"/>
    <w:rsid w:val="00C92D3E"/>
    <w:rsid w:val="00C92D90"/>
    <w:rsid w:val="00C92F2B"/>
    <w:rsid w:val="00C9301D"/>
    <w:rsid w:val="00C931A2"/>
    <w:rsid w:val="00C93210"/>
    <w:rsid w:val="00C932AA"/>
    <w:rsid w:val="00C932E7"/>
    <w:rsid w:val="00C93349"/>
    <w:rsid w:val="00C933C2"/>
    <w:rsid w:val="00C93438"/>
    <w:rsid w:val="00C93538"/>
    <w:rsid w:val="00C935C5"/>
    <w:rsid w:val="00C93611"/>
    <w:rsid w:val="00C937D5"/>
    <w:rsid w:val="00C93985"/>
    <w:rsid w:val="00C939D1"/>
    <w:rsid w:val="00C93C21"/>
    <w:rsid w:val="00C93C9A"/>
    <w:rsid w:val="00C93D19"/>
    <w:rsid w:val="00C93DD8"/>
    <w:rsid w:val="00C9468D"/>
    <w:rsid w:val="00C9476D"/>
    <w:rsid w:val="00C94849"/>
    <w:rsid w:val="00C94869"/>
    <w:rsid w:val="00C948D9"/>
    <w:rsid w:val="00C94B29"/>
    <w:rsid w:val="00C94B3E"/>
    <w:rsid w:val="00C94B48"/>
    <w:rsid w:val="00C94E54"/>
    <w:rsid w:val="00C94F23"/>
    <w:rsid w:val="00C94F5C"/>
    <w:rsid w:val="00C95050"/>
    <w:rsid w:val="00C951CB"/>
    <w:rsid w:val="00C95326"/>
    <w:rsid w:val="00C95376"/>
    <w:rsid w:val="00C9543C"/>
    <w:rsid w:val="00C95443"/>
    <w:rsid w:val="00C954BB"/>
    <w:rsid w:val="00C955C9"/>
    <w:rsid w:val="00C955CA"/>
    <w:rsid w:val="00C956EA"/>
    <w:rsid w:val="00C956F8"/>
    <w:rsid w:val="00C9572F"/>
    <w:rsid w:val="00C9578A"/>
    <w:rsid w:val="00C9583F"/>
    <w:rsid w:val="00C9597B"/>
    <w:rsid w:val="00C95A99"/>
    <w:rsid w:val="00C95B41"/>
    <w:rsid w:val="00C95BFB"/>
    <w:rsid w:val="00C95C73"/>
    <w:rsid w:val="00C95EFD"/>
    <w:rsid w:val="00C9612E"/>
    <w:rsid w:val="00C9655D"/>
    <w:rsid w:val="00C965B3"/>
    <w:rsid w:val="00C965B6"/>
    <w:rsid w:val="00C966B8"/>
    <w:rsid w:val="00C96705"/>
    <w:rsid w:val="00C96710"/>
    <w:rsid w:val="00C967CA"/>
    <w:rsid w:val="00C96839"/>
    <w:rsid w:val="00C96932"/>
    <w:rsid w:val="00C96A0E"/>
    <w:rsid w:val="00C96A4D"/>
    <w:rsid w:val="00C96A71"/>
    <w:rsid w:val="00C96CFA"/>
    <w:rsid w:val="00C96E17"/>
    <w:rsid w:val="00C97058"/>
    <w:rsid w:val="00C970DB"/>
    <w:rsid w:val="00C97123"/>
    <w:rsid w:val="00C97252"/>
    <w:rsid w:val="00C972FD"/>
    <w:rsid w:val="00C973BF"/>
    <w:rsid w:val="00C97408"/>
    <w:rsid w:val="00C974A9"/>
    <w:rsid w:val="00C974D5"/>
    <w:rsid w:val="00C9764A"/>
    <w:rsid w:val="00C9769A"/>
    <w:rsid w:val="00C9787C"/>
    <w:rsid w:val="00C978E8"/>
    <w:rsid w:val="00C97A0C"/>
    <w:rsid w:val="00C97A9B"/>
    <w:rsid w:val="00C97C48"/>
    <w:rsid w:val="00C97C92"/>
    <w:rsid w:val="00C97E04"/>
    <w:rsid w:val="00CA0068"/>
    <w:rsid w:val="00CA008E"/>
    <w:rsid w:val="00CA011C"/>
    <w:rsid w:val="00CA03B8"/>
    <w:rsid w:val="00CA0487"/>
    <w:rsid w:val="00CA04A8"/>
    <w:rsid w:val="00CA0526"/>
    <w:rsid w:val="00CA0534"/>
    <w:rsid w:val="00CA0592"/>
    <w:rsid w:val="00CA089A"/>
    <w:rsid w:val="00CA0947"/>
    <w:rsid w:val="00CA0999"/>
    <w:rsid w:val="00CA09A1"/>
    <w:rsid w:val="00CA0A3C"/>
    <w:rsid w:val="00CA0A48"/>
    <w:rsid w:val="00CA0B0D"/>
    <w:rsid w:val="00CA0E6F"/>
    <w:rsid w:val="00CA0E92"/>
    <w:rsid w:val="00CA0EA5"/>
    <w:rsid w:val="00CA1461"/>
    <w:rsid w:val="00CA1539"/>
    <w:rsid w:val="00CA15D3"/>
    <w:rsid w:val="00CA1781"/>
    <w:rsid w:val="00CA181F"/>
    <w:rsid w:val="00CA1936"/>
    <w:rsid w:val="00CA1994"/>
    <w:rsid w:val="00CA1A57"/>
    <w:rsid w:val="00CA1A8D"/>
    <w:rsid w:val="00CA1AC1"/>
    <w:rsid w:val="00CA1B1A"/>
    <w:rsid w:val="00CA1B42"/>
    <w:rsid w:val="00CA1BB8"/>
    <w:rsid w:val="00CA1E38"/>
    <w:rsid w:val="00CA1E60"/>
    <w:rsid w:val="00CA1EA0"/>
    <w:rsid w:val="00CA1FE1"/>
    <w:rsid w:val="00CA2094"/>
    <w:rsid w:val="00CA20FB"/>
    <w:rsid w:val="00CA21EB"/>
    <w:rsid w:val="00CA220A"/>
    <w:rsid w:val="00CA2303"/>
    <w:rsid w:val="00CA235C"/>
    <w:rsid w:val="00CA24F4"/>
    <w:rsid w:val="00CA259B"/>
    <w:rsid w:val="00CA265B"/>
    <w:rsid w:val="00CA2663"/>
    <w:rsid w:val="00CA282B"/>
    <w:rsid w:val="00CA2924"/>
    <w:rsid w:val="00CA29FD"/>
    <w:rsid w:val="00CA2BB6"/>
    <w:rsid w:val="00CA2DD7"/>
    <w:rsid w:val="00CA2E05"/>
    <w:rsid w:val="00CA2E73"/>
    <w:rsid w:val="00CA307C"/>
    <w:rsid w:val="00CA307D"/>
    <w:rsid w:val="00CA30F5"/>
    <w:rsid w:val="00CA31BE"/>
    <w:rsid w:val="00CA3284"/>
    <w:rsid w:val="00CA349B"/>
    <w:rsid w:val="00CA35C7"/>
    <w:rsid w:val="00CA35E9"/>
    <w:rsid w:val="00CA36EF"/>
    <w:rsid w:val="00CA3957"/>
    <w:rsid w:val="00CA3999"/>
    <w:rsid w:val="00CA3A46"/>
    <w:rsid w:val="00CA3B3B"/>
    <w:rsid w:val="00CA3BF8"/>
    <w:rsid w:val="00CA3ECF"/>
    <w:rsid w:val="00CA4043"/>
    <w:rsid w:val="00CA4071"/>
    <w:rsid w:val="00CA421E"/>
    <w:rsid w:val="00CA42D0"/>
    <w:rsid w:val="00CA45C3"/>
    <w:rsid w:val="00CA46DA"/>
    <w:rsid w:val="00CA4960"/>
    <w:rsid w:val="00CA49A9"/>
    <w:rsid w:val="00CA4A5C"/>
    <w:rsid w:val="00CA4BD8"/>
    <w:rsid w:val="00CA4C25"/>
    <w:rsid w:val="00CA500B"/>
    <w:rsid w:val="00CA5396"/>
    <w:rsid w:val="00CA5641"/>
    <w:rsid w:val="00CA5657"/>
    <w:rsid w:val="00CA5772"/>
    <w:rsid w:val="00CA587C"/>
    <w:rsid w:val="00CA58F5"/>
    <w:rsid w:val="00CA5905"/>
    <w:rsid w:val="00CA5AC7"/>
    <w:rsid w:val="00CA5AF5"/>
    <w:rsid w:val="00CA5BD8"/>
    <w:rsid w:val="00CA5CCE"/>
    <w:rsid w:val="00CA5F4C"/>
    <w:rsid w:val="00CA5F8D"/>
    <w:rsid w:val="00CA5FEF"/>
    <w:rsid w:val="00CA6048"/>
    <w:rsid w:val="00CA6159"/>
    <w:rsid w:val="00CA6390"/>
    <w:rsid w:val="00CA63C4"/>
    <w:rsid w:val="00CA6426"/>
    <w:rsid w:val="00CA644B"/>
    <w:rsid w:val="00CA663B"/>
    <w:rsid w:val="00CA6769"/>
    <w:rsid w:val="00CA67B0"/>
    <w:rsid w:val="00CA6C7A"/>
    <w:rsid w:val="00CA706D"/>
    <w:rsid w:val="00CA70E7"/>
    <w:rsid w:val="00CA71A9"/>
    <w:rsid w:val="00CA722D"/>
    <w:rsid w:val="00CA731C"/>
    <w:rsid w:val="00CA739D"/>
    <w:rsid w:val="00CA740F"/>
    <w:rsid w:val="00CA7429"/>
    <w:rsid w:val="00CA7747"/>
    <w:rsid w:val="00CA7761"/>
    <w:rsid w:val="00CA7883"/>
    <w:rsid w:val="00CA7953"/>
    <w:rsid w:val="00CA7B5F"/>
    <w:rsid w:val="00CA7D49"/>
    <w:rsid w:val="00CB0038"/>
    <w:rsid w:val="00CB0052"/>
    <w:rsid w:val="00CB005F"/>
    <w:rsid w:val="00CB0078"/>
    <w:rsid w:val="00CB0164"/>
    <w:rsid w:val="00CB0185"/>
    <w:rsid w:val="00CB0199"/>
    <w:rsid w:val="00CB01CD"/>
    <w:rsid w:val="00CB0346"/>
    <w:rsid w:val="00CB0945"/>
    <w:rsid w:val="00CB0A04"/>
    <w:rsid w:val="00CB0A92"/>
    <w:rsid w:val="00CB0AA2"/>
    <w:rsid w:val="00CB0CD7"/>
    <w:rsid w:val="00CB0E0E"/>
    <w:rsid w:val="00CB0EDD"/>
    <w:rsid w:val="00CB0F02"/>
    <w:rsid w:val="00CB0F44"/>
    <w:rsid w:val="00CB0F56"/>
    <w:rsid w:val="00CB0F7D"/>
    <w:rsid w:val="00CB0FEA"/>
    <w:rsid w:val="00CB11A0"/>
    <w:rsid w:val="00CB14ED"/>
    <w:rsid w:val="00CB19D9"/>
    <w:rsid w:val="00CB1AA1"/>
    <w:rsid w:val="00CB1B24"/>
    <w:rsid w:val="00CB1BD8"/>
    <w:rsid w:val="00CB1C3B"/>
    <w:rsid w:val="00CB1CA7"/>
    <w:rsid w:val="00CB1CE3"/>
    <w:rsid w:val="00CB1CE8"/>
    <w:rsid w:val="00CB1D31"/>
    <w:rsid w:val="00CB1DBE"/>
    <w:rsid w:val="00CB1DE3"/>
    <w:rsid w:val="00CB1E27"/>
    <w:rsid w:val="00CB1F60"/>
    <w:rsid w:val="00CB1FF3"/>
    <w:rsid w:val="00CB2011"/>
    <w:rsid w:val="00CB2018"/>
    <w:rsid w:val="00CB2254"/>
    <w:rsid w:val="00CB2342"/>
    <w:rsid w:val="00CB2660"/>
    <w:rsid w:val="00CB26A0"/>
    <w:rsid w:val="00CB28DF"/>
    <w:rsid w:val="00CB28E0"/>
    <w:rsid w:val="00CB2904"/>
    <w:rsid w:val="00CB2989"/>
    <w:rsid w:val="00CB2995"/>
    <w:rsid w:val="00CB2AF8"/>
    <w:rsid w:val="00CB2B2F"/>
    <w:rsid w:val="00CB2CA6"/>
    <w:rsid w:val="00CB2D00"/>
    <w:rsid w:val="00CB2DA4"/>
    <w:rsid w:val="00CB2E22"/>
    <w:rsid w:val="00CB2E37"/>
    <w:rsid w:val="00CB2E4D"/>
    <w:rsid w:val="00CB2F85"/>
    <w:rsid w:val="00CB3221"/>
    <w:rsid w:val="00CB33D8"/>
    <w:rsid w:val="00CB3439"/>
    <w:rsid w:val="00CB3537"/>
    <w:rsid w:val="00CB35AC"/>
    <w:rsid w:val="00CB391C"/>
    <w:rsid w:val="00CB3B48"/>
    <w:rsid w:val="00CB3B72"/>
    <w:rsid w:val="00CB3D2E"/>
    <w:rsid w:val="00CB3F50"/>
    <w:rsid w:val="00CB407C"/>
    <w:rsid w:val="00CB412C"/>
    <w:rsid w:val="00CB4142"/>
    <w:rsid w:val="00CB416B"/>
    <w:rsid w:val="00CB42E7"/>
    <w:rsid w:val="00CB4475"/>
    <w:rsid w:val="00CB4755"/>
    <w:rsid w:val="00CB4799"/>
    <w:rsid w:val="00CB48A3"/>
    <w:rsid w:val="00CB48AE"/>
    <w:rsid w:val="00CB495F"/>
    <w:rsid w:val="00CB4A80"/>
    <w:rsid w:val="00CB4B03"/>
    <w:rsid w:val="00CB4BF1"/>
    <w:rsid w:val="00CB4BF7"/>
    <w:rsid w:val="00CB4C12"/>
    <w:rsid w:val="00CB4CF3"/>
    <w:rsid w:val="00CB4DA2"/>
    <w:rsid w:val="00CB4EF8"/>
    <w:rsid w:val="00CB4F8E"/>
    <w:rsid w:val="00CB5186"/>
    <w:rsid w:val="00CB51E9"/>
    <w:rsid w:val="00CB5214"/>
    <w:rsid w:val="00CB5361"/>
    <w:rsid w:val="00CB53AE"/>
    <w:rsid w:val="00CB5419"/>
    <w:rsid w:val="00CB545F"/>
    <w:rsid w:val="00CB564E"/>
    <w:rsid w:val="00CB56A3"/>
    <w:rsid w:val="00CB5734"/>
    <w:rsid w:val="00CB5821"/>
    <w:rsid w:val="00CB5892"/>
    <w:rsid w:val="00CB5BC6"/>
    <w:rsid w:val="00CB5BEA"/>
    <w:rsid w:val="00CB5CDE"/>
    <w:rsid w:val="00CB5D7C"/>
    <w:rsid w:val="00CB5E17"/>
    <w:rsid w:val="00CB610E"/>
    <w:rsid w:val="00CB61BE"/>
    <w:rsid w:val="00CB62FB"/>
    <w:rsid w:val="00CB6351"/>
    <w:rsid w:val="00CB6462"/>
    <w:rsid w:val="00CB660E"/>
    <w:rsid w:val="00CB66E3"/>
    <w:rsid w:val="00CB6826"/>
    <w:rsid w:val="00CB6E94"/>
    <w:rsid w:val="00CB70B4"/>
    <w:rsid w:val="00CB70F6"/>
    <w:rsid w:val="00CB723F"/>
    <w:rsid w:val="00CB73E3"/>
    <w:rsid w:val="00CB7445"/>
    <w:rsid w:val="00CB7456"/>
    <w:rsid w:val="00CB7514"/>
    <w:rsid w:val="00CB75D9"/>
    <w:rsid w:val="00CB778B"/>
    <w:rsid w:val="00CB78F1"/>
    <w:rsid w:val="00CB7B83"/>
    <w:rsid w:val="00CB7DB0"/>
    <w:rsid w:val="00CB7F5A"/>
    <w:rsid w:val="00CC0062"/>
    <w:rsid w:val="00CC046A"/>
    <w:rsid w:val="00CC04D3"/>
    <w:rsid w:val="00CC06BD"/>
    <w:rsid w:val="00CC0716"/>
    <w:rsid w:val="00CC0889"/>
    <w:rsid w:val="00CC0934"/>
    <w:rsid w:val="00CC0941"/>
    <w:rsid w:val="00CC0BFA"/>
    <w:rsid w:val="00CC0ECD"/>
    <w:rsid w:val="00CC0F5D"/>
    <w:rsid w:val="00CC0FBF"/>
    <w:rsid w:val="00CC108D"/>
    <w:rsid w:val="00CC142F"/>
    <w:rsid w:val="00CC14A8"/>
    <w:rsid w:val="00CC14C9"/>
    <w:rsid w:val="00CC1585"/>
    <w:rsid w:val="00CC16E5"/>
    <w:rsid w:val="00CC187D"/>
    <w:rsid w:val="00CC18AC"/>
    <w:rsid w:val="00CC19F3"/>
    <w:rsid w:val="00CC1AE6"/>
    <w:rsid w:val="00CC1AF2"/>
    <w:rsid w:val="00CC1B67"/>
    <w:rsid w:val="00CC1B6D"/>
    <w:rsid w:val="00CC1BF3"/>
    <w:rsid w:val="00CC1DFB"/>
    <w:rsid w:val="00CC1E63"/>
    <w:rsid w:val="00CC2049"/>
    <w:rsid w:val="00CC2159"/>
    <w:rsid w:val="00CC22D8"/>
    <w:rsid w:val="00CC22DF"/>
    <w:rsid w:val="00CC2404"/>
    <w:rsid w:val="00CC2672"/>
    <w:rsid w:val="00CC2688"/>
    <w:rsid w:val="00CC2732"/>
    <w:rsid w:val="00CC2742"/>
    <w:rsid w:val="00CC27DA"/>
    <w:rsid w:val="00CC2945"/>
    <w:rsid w:val="00CC2974"/>
    <w:rsid w:val="00CC2976"/>
    <w:rsid w:val="00CC2B3F"/>
    <w:rsid w:val="00CC2B5F"/>
    <w:rsid w:val="00CC2BB1"/>
    <w:rsid w:val="00CC2C36"/>
    <w:rsid w:val="00CC2C5F"/>
    <w:rsid w:val="00CC2D76"/>
    <w:rsid w:val="00CC2D8A"/>
    <w:rsid w:val="00CC2D9F"/>
    <w:rsid w:val="00CC2DC8"/>
    <w:rsid w:val="00CC2E06"/>
    <w:rsid w:val="00CC2F68"/>
    <w:rsid w:val="00CC3103"/>
    <w:rsid w:val="00CC3138"/>
    <w:rsid w:val="00CC3356"/>
    <w:rsid w:val="00CC35FC"/>
    <w:rsid w:val="00CC3670"/>
    <w:rsid w:val="00CC3734"/>
    <w:rsid w:val="00CC37BE"/>
    <w:rsid w:val="00CC38DC"/>
    <w:rsid w:val="00CC3A5E"/>
    <w:rsid w:val="00CC3AEA"/>
    <w:rsid w:val="00CC3C2E"/>
    <w:rsid w:val="00CC3D01"/>
    <w:rsid w:val="00CC3D1B"/>
    <w:rsid w:val="00CC3FFA"/>
    <w:rsid w:val="00CC4020"/>
    <w:rsid w:val="00CC41DA"/>
    <w:rsid w:val="00CC427C"/>
    <w:rsid w:val="00CC4382"/>
    <w:rsid w:val="00CC4599"/>
    <w:rsid w:val="00CC463E"/>
    <w:rsid w:val="00CC4785"/>
    <w:rsid w:val="00CC47F1"/>
    <w:rsid w:val="00CC480D"/>
    <w:rsid w:val="00CC48BE"/>
    <w:rsid w:val="00CC48F7"/>
    <w:rsid w:val="00CC4938"/>
    <w:rsid w:val="00CC4999"/>
    <w:rsid w:val="00CC49E4"/>
    <w:rsid w:val="00CC49F3"/>
    <w:rsid w:val="00CC4BE0"/>
    <w:rsid w:val="00CC4D16"/>
    <w:rsid w:val="00CC4D5E"/>
    <w:rsid w:val="00CC4DBF"/>
    <w:rsid w:val="00CC4DD1"/>
    <w:rsid w:val="00CC4E40"/>
    <w:rsid w:val="00CC4EF5"/>
    <w:rsid w:val="00CC500D"/>
    <w:rsid w:val="00CC5237"/>
    <w:rsid w:val="00CC527E"/>
    <w:rsid w:val="00CC5359"/>
    <w:rsid w:val="00CC5360"/>
    <w:rsid w:val="00CC5399"/>
    <w:rsid w:val="00CC5427"/>
    <w:rsid w:val="00CC54EA"/>
    <w:rsid w:val="00CC55CB"/>
    <w:rsid w:val="00CC55EC"/>
    <w:rsid w:val="00CC5782"/>
    <w:rsid w:val="00CC57F2"/>
    <w:rsid w:val="00CC57FE"/>
    <w:rsid w:val="00CC5843"/>
    <w:rsid w:val="00CC5874"/>
    <w:rsid w:val="00CC58BB"/>
    <w:rsid w:val="00CC5911"/>
    <w:rsid w:val="00CC5BE8"/>
    <w:rsid w:val="00CC5C62"/>
    <w:rsid w:val="00CC5CFE"/>
    <w:rsid w:val="00CC5DD6"/>
    <w:rsid w:val="00CC5E28"/>
    <w:rsid w:val="00CC5E51"/>
    <w:rsid w:val="00CC5F4C"/>
    <w:rsid w:val="00CC5F7E"/>
    <w:rsid w:val="00CC6059"/>
    <w:rsid w:val="00CC60FB"/>
    <w:rsid w:val="00CC618F"/>
    <w:rsid w:val="00CC6733"/>
    <w:rsid w:val="00CC675D"/>
    <w:rsid w:val="00CC682F"/>
    <w:rsid w:val="00CC68FA"/>
    <w:rsid w:val="00CC690D"/>
    <w:rsid w:val="00CC692A"/>
    <w:rsid w:val="00CC6B4D"/>
    <w:rsid w:val="00CC6C65"/>
    <w:rsid w:val="00CC6FA3"/>
    <w:rsid w:val="00CC72D8"/>
    <w:rsid w:val="00CC7374"/>
    <w:rsid w:val="00CC7407"/>
    <w:rsid w:val="00CC74A4"/>
    <w:rsid w:val="00CC74F7"/>
    <w:rsid w:val="00CC75CF"/>
    <w:rsid w:val="00CC75F5"/>
    <w:rsid w:val="00CC7778"/>
    <w:rsid w:val="00CC797F"/>
    <w:rsid w:val="00CC7AAF"/>
    <w:rsid w:val="00CC7AE6"/>
    <w:rsid w:val="00CC7BCD"/>
    <w:rsid w:val="00CC7C80"/>
    <w:rsid w:val="00CC7CBD"/>
    <w:rsid w:val="00CC7F08"/>
    <w:rsid w:val="00CD002C"/>
    <w:rsid w:val="00CD004E"/>
    <w:rsid w:val="00CD0069"/>
    <w:rsid w:val="00CD007C"/>
    <w:rsid w:val="00CD01C6"/>
    <w:rsid w:val="00CD0310"/>
    <w:rsid w:val="00CD03C0"/>
    <w:rsid w:val="00CD04AC"/>
    <w:rsid w:val="00CD0582"/>
    <w:rsid w:val="00CD077F"/>
    <w:rsid w:val="00CD0809"/>
    <w:rsid w:val="00CD088C"/>
    <w:rsid w:val="00CD094C"/>
    <w:rsid w:val="00CD0967"/>
    <w:rsid w:val="00CD09FA"/>
    <w:rsid w:val="00CD0A01"/>
    <w:rsid w:val="00CD0A0E"/>
    <w:rsid w:val="00CD0C0D"/>
    <w:rsid w:val="00CD0D48"/>
    <w:rsid w:val="00CD0E93"/>
    <w:rsid w:val="00CD0F41"/>
    <w:rsid w:val="00CD0F9D"/>
    <w:rsid w:val="00CD1009"/>
    <w:rsid w:val="00CD1040"/>
    <w:rsid w:val="00CD10DD"/>
    <w:rsid w:val="00CD1172"/>
    <w:rsid w:val="00CD11D6"/>
    <w:rsid w:val="00CD1224"/>
    <w:rsid w:val="00CD1516"/>
    <w:rsid w:val="00CD190A"/>
    <w:rsid w:val="00CD1923"/>
    <w:rsid w:val="00CD1976"/>
    <w:rsid w:val="00CD1987"/>
    <w:rsid w:val="00CD19D4"/>
    <w:rsid w:val="00CD1A6C"/>
    <w:rsid w:val="00CD1B09"/>
    <w:rsid w:val="00CD1C1B"/>
    <w:rsid w:val="00CD1EF3"/>
    <w:rsid w:val="00CD21E2"/>
    <w:rsid w:val="00CD2265"/>
    <w:rsid w:val="00CD22FE"/>
    <w:rsid w:val="00CD233D"/>
    <w:rsid w:val="00CD2402"/>
    <w:rsid w:val="00CD268F"/>
    <w:rsid w:val="00CD26AD"/>
    <w:rsid w:val="00CD27FC"/>
    <w:rsid w:val="00CD29F3"/>
    <w:rsid w:val="00CD2A88"/>
    <w:rsid w:val="00CD2BD0"/>
    <w:rsid w:val="00CD2BE4"/>
    <w:rsid w:val="00CD2DE8"/>
    <w:rsid w:val="00CD2E7F"/>
    <w:rsid w:val="00CD3017"/>
    <w:rsid w:val="00CD33E5"/>
    <w:rsid w:val="00CD33F0"/>
    <w:rsid w:val="00CD3436"/>
    <w:rsid w:val="00CD348F"/>
    <w:rsid w:val="00CD35A9"/>
    <w:rsid w:val="00CD36D6"/>
    <w:rsid w:val="00CD3784"/>
    <w:rsid w:val="00CD3797"/>
    <w:rsid w:val="00CD38F7"/>
    <w:rsid w:val="00CD3972"/>
    <w:rsid w:val="00CD3989"/>
    <w:rsid w:val="00CD398F"/>
    <w:rsid w:val="00CD3A1D"/>
    <w:rsid w:val="00CD3BE2"/>
    <w:rsid w:val="00CD3C20"/>
    <w:rsid w:val="00CD3CD6"/>
    <w:rsid w:val="00CD3FBB"/>
    <w:rsid w:val="00CD404D"/>
    <w:rsid w:val="00CD4186"/>
    <w:rsid w:val="00CD41B1"/>
    <w:rsid w:val="00CD4225"/>
    <w:rsid w:val="00CD4297"/>
    <w:rsid w:val="00CD46DD"/>
    <w:rsid w:val="00CD48C1"/>
    <w:rsid w:val="00CD48E7"/>
    <w:rsid w:val="00CD4A0B"/>
    <w:rsid w:val="00CD4A41"/>
    <w:rsid w:val="00CD4B0B"/>
    <w:rsid w:val="00CD4DBA"/>
    <w:rsid w:val="00CD500D"/>
    <w:rsid w:val="00CD5027"/>
    <w:rsid w:val="00CD5048"/>
    <w:rsid w:val="00CD505D"/>
    <w:rsid w:val="00CD513E"/>
    <w:rsid w:val="00CD51E5"/>
    <w:rsid w:val="00CD5306"/>
    <w:rsid w:val="00CD53E6"/>
    <w:rsid w:val="00CD53EA"/>
    <w:rsid w:val="00CD555F"/>
    <w:rsid w:val="00CD565A"/>
    <w:rsid w:val="00CD575D"/>
    <w:rsid w:val="00CD57B3"/>
    <w:rsid w:val="00CD59C6"/>
    <w:rsid w:val="00CD5A43"/>
    <w:rsid w:val="00CD5AD9"/>
    <w:rsid w:val="00CD5B6B"/>
    <w:rsid w:val="00CD5C39"/>
    <w:rsid w:val="00CD5DBB"/>
    <w:rsid w:val="00CD5EB8"/>
    <w:rsid w:val="00CD5F34"/>
    <w:rsid w:val="00CD5F6A"/>
    <w:rsid w:val="00CD5FB5"/>
    <w:rsid w:val="00CD613A"/>
    <w:rsid w:val="00CD618F"/>
    <w:rsid w:val="00CD62A3"/>
    <w:rsid w:val="00CD6310"/>
    <w:rsid w:val="00CD649D"/>
    <w:rsid w:val="00CD6583"/>
    <w:rsid w:val="00CD675D"/>
    <w:rsid w:val="00CD6878"/>
    <w:rsid w:val="00CD69B2"/>
    <w:rsid w:val="00CD6ABB"/>
    <w:rsid w:val="00CD6B5C"/>
    <w:rsid w:val="00CD6CB7"/>
    <w:rsid w:val="00CD6D2C"/>
    <w:rsid w:val="00CD6EE9"/>
    <w:rsid w:val="00CD6FCA"/>
    <w:rsid w:val="00CD6FED"/>
    <w:rsid w:val="00CD70FA"/>
    <w:rsid w:val="00CD7505"/>
    <w:rsid w:val="00CD7737"/>
    <w:rsid w:val="00CD77C0"/>
    <w:rsid w:val="00CD7954"/>
    <w:rsid w:val="00CD7A1A"/>
    <w:rsid w:val="00CD7A96"/>
    <w:rsid w:val="00CD7B6A"/>
    <w:rsid w:val="00CD7BCD"/>
    <w:rsid w:val="00CD7C39"/>
    <w:rsid w:val="00CD7DAD"/>
    <w:rsid w:val="00CD7DE2"/>
    <w:rsid w:val="00CD7E4D"/>
    <w:rsid w:val="00CD7F16"/>
    <w:rsid w:val="00CD7F75"/>
    <w:rsid w:val="00CE007D"/>
    <w:rsid w:val="00CE00C6"/>
    <w:rsid w:val="00CE0172"/>
    <w:rsid w:val="00CE01B2"/>
    <w:rsid w:val="00CE01F2"/>
    <w:rsid w:val="00CE0218"/>
    <w:rsid w:val="00CE0280"/>
    <w:rsid w:val="00CE0323"/>
    <w:rsid w:val="00CE038F"/>
    <w:rsid w:val="00CE0443"/>
    <w:rsid w:val="00CE04A9"/>
    <w:rsid w:val="00CE04FB"/>
    <w:rsid w:val="00CE0696"/>
    <w:rsid w:val="00CE06B0"/>
    <w:rsid w:val="00CE0742"/>
    <w:rsid w:val="00CE08D1"/>
    <w:rsid w:val="00CE0A5D"/>
    <w:rsid w:val="00CE0A74"/>
    <w:rsid w:val="00CE0AD0"/>
    <w:rsid w:val="00CE0B0B"/>
    <w:rsid w:val="00CE0B8A"/>
    <w:rsid w:val="00CE0C71"/>
    <w:rsid w:val="00CE0F98"/>
    <w:rsid w:val="00CE1009"/>
    <w:rsid w:val="00CE10DA"/>
    <w:rsid w:val="00CE1151"/>
    <w:rsid w:val="00CE126B"/>
    <w:rsid w:val="00CE13BC"/>
    <w:rsid w:val="00CE1444"/>
    <w:rsid w:val="00CE153F"/>
    <w:rsid w:val="00CE1700"/>
    <w:rsid w:val="00CE1795"/>
    <w:rsid w:val="00CE1873"/>
    <w:rsid w:val="00CE197E"/>
    <w:rsid w:val="00CE19EC"/>
    <w:rsid w:val="00CE1AC8"/>
    <w:rsid w:val="00CE1B54"/>
    <w:rsid w:val="00CE1B9A"/>
    <w:rsid w:val="00CE1CB6"/>
    <w:rsid w:val="00CE1DA7"/>
    <w:rsid w:val="00CE1F07"/>
    <w:rsid w:val="00CE1F18"/>
    <w:rsid w:val="00CE1FF5"/>
    <w:rsid w:val="00CE2123"/>
    <w:rsid w:val="00CE215E"/>
    <w:rsid w:val="00CE22A2"/>
    <w:rsid w:val="00CE2308"/>
    <w:rsid w:val="00CE232F"/>
    <w:rsid w:val="00CE235B"/>
    <w:rsid w:val="00CE2498"/>
    <w:rsid w:val="00CE24FF"/>
    <w:rsid w:val="00CE253A"/>
    <w:rsid w:val="00CE2678"/>
    <w:rsid w:val="00CE27DE"/>
    <w:rsid w:val="00CE29C1"/>
    <w:rsid w:val="00CE2AB0"/>
    <w:rsid w:val="00CE2B9E"/>
    <w:rsid w:val="00CE2BA6"/>
    <w:rsid w:val="00CE2BAC"/>
    <w:rsid w:val="00CE2C74"/>
    <w:rsid w:val="00CE2CB7"/>
    <w:rsid w:val="00CE2F52"/>
    <w:rsid w:val="00CE2F84"/>
    <w:rsid w:val="00CE30E3"/>
    <w:rsid w:val="00CE3472"/>
    <w:rsid w:val="00CE34D9"/>
    <w:rsid w:val="00CE3746"/>
    <w:rsid w:val="00CE37BD"/>
    <w:rsid w:val="00CE382F"/>
    <w:rsid w:val="00CE3846"/>
    <w:rsid w:val="00CE3A26"/>
    <w:rsid w:val="00CE3A32"/>
    <w:rsid w:val="00CE3C3E"/>
    <w:rsid w:val="00CE3C87"/>
    <w:rsid w:val="00CE3CD2"/>
    <w:rsid w:val="00CE3D8A"/>
    <w:rsid w:val="00CE3DB2"/>
    <w:rsid w:val="00CE3DE6"/>
    <w:rsid w:val="00CE3E2A"/>
    <w:rsid w:val="00CE3EA4"/>
    <w:rsid w:val="00CE3F98"/>
    <w:rsid w:val="00CE40B7"/>
    <w:rsid w:val="00CE4132"/>
    <w:rsid w:val="00CE43AA"/>
    <w:rsid w:val="00CE4442"/>
    <w:rsid w:val="00CE44A0"/>
    <w:rsid w:val="00CE4526"/>
    <w:rsid w:val="00CE4633"/>
    <w:rsid w:val="00CE4641"/>
    <w:rsid w:val="00CE4702"/>
    <w:rsid w:val="00CE4753"/>
    <w:rsid w:val="00CE47AB"/>
    <w:rsid w:val="00CE47EC"/>
    <w:rsid w:val="00CE4968"/>
    <w:rsid w:val="00CE4A83"/>
    <w:rsid w:val="00CE4B8A"/>
    <w:rsid w:val="00CE4BCA"/>
    <w:rsid w:val="00CE4DBC"/>
    <w:rsid w:val="00CE4F07"/>
    <w:rsid w:val="00CE50E6"/>
    <w:rsid w:val="00CE5136"/>
    <w:rsid w:val="00CE519E"/>
    <w:rsid w:val="00CE5214"/>
    <w:rsid w:val="00CE52A4"/>
    <w:rsid w:val="00CE52DA"/>
    <w:rsid w:val="00CE532A"/>
    <w:rsid w:val="00CE5363"/>
    <w:rsid w:val="00CE5566"/>
    <w:rsid w:val="00CE5633"/>
    <w:rsid w:val="00CE56ED"/>
    <w:rsid w:val="00CE57DE"/>
    <w:rsid w:val="00CE5912"/>
    <w:rsid w:val="00CE5985"/>
    <w:rsid w:val="00CE5CF8"/>
    <w:rsid w:val="00CE5DDC"/>
    <w:rsid w:val="00CE5F4E"/>
    <w:rsid w:val="00CE5FA8"/>
    <w:rsid w:val="00CE614B"/>
    <w:rsid w:val="00CE6195"/>
    <w:rsid w:val="00CE6347"/>
    <w:rsid w:val="00CE6386"/>
    <w:rsid w:val="00CE6457"/>
    <w:rsid w:val="00CE648D"/>
    <w:rsid w:val="00CE6564"/>
    <w:rsid w:val="00CE658F"/>
    <w:rsid w:val="00CE664B"/>
    <w:rsid w:val="00CE6704"/>
    <w:rsid w:val="00CE6845"/>
    <w:rsid w:val="00CE68E9"/>
    <w:rsid w:val="00CE693F"/>
    <w:rsid w:val="00CE6AFB"/>
    <w:rsid w:val="00CE6D17"/>
    <w:rsid w:val="00CE6D46"/>
    <w:rsid w:val="00CE6DCB"/>
    <w:rsid w:val="00CE6E6F"/>
    <w:rsid w:val="00CE6EC1"/>
    <w:rsid w:val="00CE6F73"/>
    <w:rsid w:val="00CE6FE2"/>
    <w:rsid w:val="00CE7050"/>
    <w:rsid w:val="00CE71DC"/>
    <w:rsid w:val="00CE735B"/>
    <w:rsid w:val="00CE7372"/>
    <w:rsid w:val="00CE7373"/>
    <w:rsid w:val="00CE73B4"/>
    <w:rsid w:val="00CE73D0"/>
    <w:rsid w:val="00CE741C"/>
    <w:rsid w:val="00CE7434"/>
    <w:rsid w:val="00CE745A"/>
    <w:rsid w:val="00CE74E6"/>
    <w:rsid w:val="00CE75FF"/>
    <w:rsid w:val="00CE768C"/>
    <w:rsid w:val="00CE7692"/>
    <w:rsid w:val="00CE79C4"/>
    <w:rsid w:val="00CE7B77"/>
    <w:rsid w:val="00CE7C70"/>
    <w:rsid w:val="00CE7CBD"/>
    <w:rsid w:val="00CE7CEB"/>
    <w:rsid w:val="00CE7D68"/>
    <w:rsid w:val="00CE7DDC"/>
    <w:rsid w:val="00CF012E"/>
    <w:rsid w:val="00CF038C"/>
    <w:rsid w:val="00CF05DE"/>
    <w:rsid w:val="00CF0600"/>
    <w:rsid w:val="00CF0658"/>
    <w:rsid w:val="00CF0724"/>
    <w:rsid w:val="00CF07D3"/>
    <w:rsid w:val="00CF0888"/>
    <w:rsid w:val="00CF08B1"/>
    <w:rsid w:val="00CF0AA6"/>
    <w:rsid w:val="00CF0BAC"/>
    <w:rsid w:val="00CF0D5B"/>
    <w:rsid w:val="00CF0EA6"/>
    <w:rsid w:val="00CF0EC6"/>
    <w:rsid w:val="00CF0F1D"/>
    <w:rsid w:val="00CF1190"/>
    <w:rsid w:val="00CF134A"/>
    <w:rsid w:val="00CF13D1"/>
    <w:rsid w:val="00CF14DA"/>
    <w:rsid w:val="00CF1519"/>
    <w:rsid w:val="00CF160A"/>
    <w:rsid w:val="00CF1763"/>
    <w:rsid w:val="00CF1852"/>
    <w:rsid w:val="00CF18E8"/>
    <w:rsid w:val="00CF1A32"/>
    <w:rsid w:val="00CF1E19"/>
    <w:rsid w:val="00CF1F11"/>
    <w:rsid w:val="00CF1FF0"/>
    <w:rsid w:val="00CF20BD"/>
    <w:rsid w:val="00CF21C1"/>
    <w:rsid w:val="00CF21D2"/>
    <w:rsid w:val="00CF220E"/>
    <w:rsid w:val="00CF2789"/>
    <w:rsid w:val="00CF2820"/>
    <w:rsid w:val="00CF29C0"/>
    <w:rsid w:val="00CF2A0B"/>
    <w:rsid w:val="00CF2BBB"/>
    <w:rsid w:val="00CF2BE5"/>
    <w:rsid w:val="00CF2C27"/>
    <w:rsid w:val="00CF2F95"/>
    <w:rsid w:val="00CF31CC"/>
    <w:rsid w:val="00CF31DA"/>
    <w:rsid w:val="00CF32E6"/>
    <w:rsid w:val="00CF34D2"/>
    <w:rsid w:val="00CF36C6"/>
    <w:rsid w:val="00CF37EA"/>
    <w:rsid w:val="00CF3934"/>
    <w:rsid w:val="00CF39A0"/>
    <w:rsid w:val="00CF3E80"/>
    <w:rsid w:val="00CF3EA9"/>
    <w:rsid w:val="00CF3EC5"/>
    <w:rsid w:val="00CF3F06"/>
    <w:rsid w:val="00CF4066"/>
    <w:rsid w:val="00CF41D6"/>
    <w:rsid w:val="00CF42AE"/>
    <w:rsid w:val="00CF42BD"/>
    <w:rsid w:val="00CF4489"/>
    <w:rsid w:val="00CF44EE"/>
    <w:rsid w:val="00CF4782"/>
    <w:rsid w:val="00CF4954"/>
    <w:rsid w:val="00CF496C"/>
    <w:rsid w:val="00CF4976"/>
    <w:rsid w:val="00CF4AEE"/>
    <w:rsid w:val="00CF4B85"/>
    <w:rsid w:val="00CF4BDE"/>
    <w:rsid w:val="00CF4C53"/>
    <w:rsid w:val="00CF4C98"/>
    <w:rsid w:val="00CF4E2C"/>
    <w:rsid w:val="00CF4E75"/>
    <w:rsid w:val="00CF500B"/>
    <w:rsid w:val="00CF50C3"/>
    <w:rsid w:val="00CF535F"/>
    <w:rsid w:val="00CF572E"/>
    <w:rsid w:val="00CF59D5"/>
    <w:rsid w:val="00CF59FE"/>
    <w:rsid w:val="00CF5C20"/>
    <w:rsid w:val="00CF5D0A"/>
    <w:rsid w:val="00CF65D6"/>
    <w:rsid w:val="00CF665F"/>
    <w:rsid w:val="00CF6729"/>
    <w:rsid w:val="00CF679F"/>
    <w:rsid w:val="00CF6951"/>
    <w:rsid w:val="00CF6C00"/>
    <w:rsid w:val="00CF6C26"/>
    <w:rsid w:val="00CF6CD0"/>
    <w:rsid w:val="00CF6E19"/>
    <w:rsid w:val="00CF6FD2"/>
    <w:rsid w:val="00CF6FE4"/>
    <w:rsid w:val="00CF7065"/>
    <w:rsid w:val="00CF7243"/>
    <w:rsid w:val="00CF7316"/>
    <w:rsid w:val="00CF737E"/>
    <w:rsid w:val="00CF7438"/>
    <w:rsid w:val="00CF7554"/>
    <w:rsid w:val="00CF7736"/>
    <w:rsid w:val="00CF789E"/>
    <w:rsid w:val="00CF79D6"/>
    <w:rsid w:val="00CF7BE8"/>
    <w:rsid w:val="00CF7C22"/>
    <w:rsid w:val="00CF7D22"/>
    <w:rsid w:val="00CF7D34"/>
    <w:rsid w:val="00CF7E98"/>
    <w:rsid w:val="00CF7F13"/>
    <w:rsid w:val="00CF7F3A"/>
    <w:rsid w:val="00D0030F"/>
    <w:rsid w:val="00D00353"/>
    <w:rsid w:val="00D004F0"/>
    <w:rsid w:val="00D00554"/>
    <w:rsid w:val="00D00642"/>
    <w:rsid w:val="00D00884"/>
    <w:rsid w:val="00D008E4"/>
    <w:rsid w:val="00D00ACF"/>
    <w:rsid w:val="00D00BA0"/>
    <w:rsid w:val="00D00BE1"/>
    <w:rsid w:val="00D00C5C"/>
    <w:rsid w:val="00D00CC5"/>
    <w:rsid w:val="00D00D30"/>
    <w:rsid w:val="00D00F1C"/>
    <w:rsid w:val="00D00F28"/>
    <w:rsid w:val="00D00FE1"/>
    <w:rsid w:val="00D01207"/>
    <w:rsid w:val="00D01347"/>
    <w:rsid w:val="00D01436"/>
    <w:rsid w:val="00D015A0"/>
    <w:rsid w:val="00D0165F"/>
    <w:rsid w:val="00D01670"/>
    <w:rsid w:val="00D01673"/>
    <w:rsid w:val="00D017F2"/>
    <w:rsid w:val="00D01945"/>
    <w:rsid w:val="00D01A3F"/>
    <w:rsid w:val="00D01AB0"/>
    <w:rsid w:val="00D01E49"/>
    <w:rsid w:val="00D01E4E"/>
    <w:rsid w:val="00D01EC7"/>
    <w:rsid w:val="00D01FB7"/>
    <w:rsid w:val="00D020FA"/>
    <w:rsid w:val="00D02166"/>
    <w:rsid w:val="00D0236B"/>
    <w:rsid w:val="00D0264F"/>
    <w:rsid w:val="00D0265B"/>
    <w:rsid w:val="00D02676"/>
    <w:rsid w:val="00D0287D"/>
    <w:rsid w:val="00D02948"/>
    <w:rsid w:val="00D029BE"/>
    <w:rsid w:val="00D02E2B"/>
    <w:rsid w:val="00D02F16"/>
    <w:rsid w:val="00D0306A"/>
    <w:rsid w:val="00D03153"/>
    <w:rsid w:val="00D035DE"/>
    <w:rsid w:val="00D035DF"/>
    <w:rsid w:val="00D035E0"/>
    <w:rsid w:val="00D03757"/>
    <w:rsid w:val="00D0378D"/>
    <w:rsid w:val="00D038F1"/>
    <w:rsid w:val="00D03908"/>
    <w:rsid w:val="00D039FB"/>
    <w:rsid w:val="00D03B6B"/>
    <w:rsid w:val="00D03D7F"/>
    <w:rsid w:val="00D03D93"/>
    <w:rsid w:val="00D03DE1"/>
    <w:rsid w:val="00D03E45"/>
    <w:rsid w:val="00D03EE3"/>
    <w:rsid w:val="00D03F1D"/>
    <w:rsid w:val="00D03F71"/>
    <w:rsid w:val="00D03F7F"/>
    <w:rsid w:val="00D04020"/>
    <w:rsid w:val="00D0411D"/>
    <w:rsid w:val="00D04358"/>
    <w:rsid w:val="00D0446F"/>
    <w:rsid w:val="00D04532"/>
    <w:rsid w:val="00D04574"/>
    <w:rsid w:val="00D04594"/>
    <w:rsid w:val="00D0461B"/>
    <w:rsid w:val="00D0468F"/>
    <w:rsid w:val="00D0482F"/>
    <w:rsid w:val="00D0483D"/>
    <w:rsid w:val="00D048D6"/>
    <w:rsid w:val="00D049EA"/>
    <w:rsid w:val="00D04A4B"/>
    <w:rsid w:val="00D04B89"/>
    <w:rsid w:val="00D04CB7"/>
    <w:rsid w:val="00D04F18"/>
    <w:rsid w:val="00D0512A"/>
    <w:rsid w:val="00D05211"/>
    <w:rsid w:val="00D05220"/>
    <w:rsid w:val="00D0531C"/>
    <w:rsid w:val="00D05370"/>
    <w:rsid w:val="00D054C1"/>
    <w:rsid w:val="00D05550"/>
    <w:rsid w:val="00D057B6"/>
    <w:rsid w:val="00D05D5C"/>
    <w:rsid w:val="00D05DCC"/>
    <w:rsid w:val="00D05DDB"/>
    <w:rsid w:val="00D05F17"/>
    <w:rsid w:val="00D05FA4"/>
    <w:rsid w:val="00D06038"/>
    <w:rsid w:val="00D06133"/>
    <w:rsid w:val="00D063ED"/>
    <w:rsid w:val="00D0652C"/>
    <w:rsid w:val="00D06679"/>
    <w:rsid w:val="00D06D5A"/>
    <w:rsid w:val="00D06DA3"/>
    <w:rsid w:val="00D06DFB"/>
    <w:rsid w:val="00D06EF3"/>
    <w:rsid w:val="00D07140"/>
    <w:rsid w:val="00D07306"/>
    <w:rsid w:val="00D07412"/>
    <w:rsid w:val="00D07445"/>
    <w:rsid w:val="00D07549"/>
    <w:rsid w:val="00D07552"/>
    <w:rsid w:val="00D07560"/>
    <w:rsid w:val="00D07659"/>
    <w:rsid w:val="00D07692"/>
    <w:rsid w:val="00D076D4"/>
    <w:rsid w:val="00D077F2"/>
    <w:rsid w:val="00D07AB2"/>
    <w:rsid w:val="00D07AC7"/>
    <w:rsid w:val="00D07AE2"/>
    <w:rsid w:val="00D07B6D"/>
    <w:rsid w:val="00D07C40"/>
    <w:rsid w:val="00D07C42"/>
    <w:rsid w:val="00D101E4"/>
    <w:rsid w:val="00D1024E"/>
    <w:rsid w:val="00D10430"/>
    <w:rsid w:val="00D1046B"/>
    <w:rsid w:val="00D10724"/>
    <w:rsid w:val="00D10969"/>
    <w:rsid w:val="00D1096F"/>
    <w:rsid w:val="00D10B2E"/>
    <w:rsid w:val="00D10DFE"/>
    <w:rsid w:val="00D11014"/>
    <w:rsid w:val="00D11118"/>
    <w:rsid w:val="00D111B6"/>
    <w:rsid w:val="00D11382"/>
    <w:rsid w:val="00D1164A"/>
    <w:rsid w:val="00D11771"/>
    <w:rsid w:val="00D117B7"/>
    <w:rsid w:val="00D118BC"/>
    <w:rsid w:val="00D1192A"/>
    <w:rsid w:val="00D119BE"/>
    <w:rsid w:val="00D11F21"/>
    <w:rsid w:val="00D12278"/>
    <w:rsid w:val="00D1237E"/>
    <w:rsid w:val="00D123D5"/>
    <w:rsid w:val="00D1241A"/>
    <w:rsid w:val="00D1245F"/>
    <w:rsid w:val="00D12603"/>
    <w:rsid w:val="00D12606"/>
    <w:rsid w:val="00D126A4"/>
    <w:rsid w:val="00D12787"/>
    <w:rsid w:val="00D12797"/>
    <w:rsid w:val="00D12820"/>
    <w:rsid w:val="00D12B60"/>
    <w:rsid w:val="00D12B9D"/>
    <w:rsid w:val="00D12E41"/>
    <w:rsid w:val="00D12F08"/>
    <w:rsid w:val="00D12F7F"/>
    <w:rsid w:val="00D12F8F"/>
    <w:rsid w:val="00D13074"/>
    <w:rsid w:val="00D13096"/>
    <w:rsid w:val="00D13108"/>
    <w:rsid w:val="00D131D2"/>
    <w:rsid w:val="00D13411"/>
    <w:rsid w:val="00D1351F"/>
    <w:rsid w:val="00D1375B"/>
    <w:rsid w:val="00D13839"/>
    <w:rsid w:val="00D13840"/>
    <w:rsid w:val="00D138A4"/>
    <w:rsid w:val="00D13A7C"/>
    <w:rsid w:val="00D13AA9"/>
    <w:rsid w:val="00D13B15"/>
    <w:rsid w:val="00D13B58"/>
    <w:rsid w:val="00D13B73"/>
    <w:rsid w:val="00D13C20"/>
    <w:rsid w:val="00D13C72"/>
    <w:rsid w:val="00D13D96"/>
    <w:rsid w:val="00D13E4B"/>
    <w:rsid w:val="00D13EC6"/>
    <w:rsid w:val="00D1409A"/>
    <w:rsid w:val="00D140BC"/>
    <w:rsid w:val="00D1412A"/>
    <w:rsid w:val="00D141A3"/>
    <w:rsid w:val="00D141C7"/>
    <w:rsid w:val="00D141EE"/>
    <w:rsid w:val="00D14218"/>
    <w:rsid w:val="00D142FB"/>
    <w:rsid w:val="00D14341"/>
    <w:rsid w:val="00D143DC"/>
    <w:rsid w:val="00D147DE"/>
    <w:rsid w:val="00D147DF"/>
    <w:rsid w:val="00D147EC"/>
    <w:rsid w:val="00D14979"/>
    <w:rsid w:val="00D149A7"/>
    <w:rsid w:val="00D149CA"/>
    <w:rsid w:val="00D149FA"/>
    <w:rsid w:val="00D14A33"/>
    <w:rsid w:val="00D14CD0"/>
    <w:rsid w:val="00D14E5C"/>
    <w:rsid w:val="00D14F5B"/>
    <w:rsid w:val="00D1510C"/>
    <w:rsid w:val="00D1512A"/>
    <w:rsid w:val="00D151EE"/>
    <w:rsid w:val="00D15304"/>
    <w:rsid w:val="00D1545C"/>
    <w:rsid w:val="00D15473"/>
    <w:rsid w:val="00D15641"/>
    <w:rsid w:val="00D15643"/>
    <w:rsid w:val="00D158D5"/>
    <w:rsid w:val="00D15C3D"/>
    <w:rsid w:val="00D15E67"/>
    <w:rsid w:val="00D1629C"/>
    <w:rsid w:val="00D163BD"/>
    <w:rsid w:val="00D163D5"/>
    <w:rsid w:val="00D1643A"/>
    <w:rsid w:val="00D164ED"/>
    <w:rsid w:val="00D1652C"/>
    <w:rsid w:val="00D16595"/>
    <w:rsid w:val="00D1667F"/>
    <w:rsid w:val="00D16813"/>
    <w:rsid w:val="00D16AE9"/>
    <w:rsid w:val="00D16B1A"/>
    <w:rsid w:val="00D16B1D"/>
    <w:rsid w:val="00D16B49"/>
    <w:rsid w:val="00D16BF5"/>
    <w:rsid w:val="00D16CC1"/>
    <w:rsid w:val="00D16D01"/>
    <w:rsid w:val="00D16DA2"/>
    <w:rsid w:val="00D16E3B"/>
    <w:rsid w:val="00D16FE4"/>
    <w:rsid w:val="00D170F2"/>
    <w:rsid w:val="00D17234"/>
    <w:rsid w:val="00D173BC"/>
    <w:rsid w:val="00D1743E"/>
    <w:rsid w:val="00D1751E"/>
    <w:rsid w:val="00D17540"/>
    <w:rsid w:val="00D17574"/>
    <w:rsid w:val="00D176B4"/>
    <w:rsid w:val="00D176DD"/>
    <w:rsid w:val="00D1773E"/>
    <w:rsid w:val="00D177C9"/>
    <w:rsid w:val="00D1785B"/>
    <w:rsid w:val="00D1793D"/>
    <w:rsid w:val="00D179CA"/>
    <w:rsid w:val="00D17A64"/>
    <w:rsid w:val="00D17A8B"/>
    <w:rsid w:val="00D17B02"/>
    <w:rsid w:val="00D17B40"/>
    <w:rsid w:val="00D17BB1"/>
    <w:rsid w:val="00D17BDC"/>
    <w:rsid w:val="00D17C74"/>
    <w:rsid w:val="00D17D85"/>
    <w:rsid w:val="00D17DD5"/>
    <w:rsid w:val="00D17DE4"/>
    <w:rsid w:val="00D17E67"/>
    <w:rsid w:val="00D17FCD"/>
    <w:rsid w:val="00D200CA"/>
    <w:rsid w:val="00D200E7"/>
    <w:rsid w:val="00D201EE"/>
    <w:rsid w:val="00D20308"/>
    <w:rsid w:val="00D2042C"/>
    <w:rsid w:val="00D20759"/>
    <w:rsid w:val="00D20780"/>
    <w:rsid w:val="00D207A9"/>
    <w:rsid w:val="00D208E4"/>
    <w:rsid w:val="00D208FD"/>
    <w:rsid w:val="00D20B30"/>
    <w:rsid w:val="00D20C97"/>
    <w:rsid w:val="00D20CBF"/>
    <w:rsid w:val="00D20E99"/>
    <w:rsid w:val="00D20EC5"/>
    <w:rsid w:val="00D20F9D"/>
    <w:rsid w:val="00D21161"/>
    <w:rsid w:val="00D21185"/>
    <w:rsid w:val="00D21406"/>
    <w:rsid w:val="00D21470"/>
    <w:rsid w:val="00D21554"/>
    <w:rsid w:val="00D21918"/>
    <w:rsid w:val="00D21923"/>
    <w:rsid w:val="00D219E0"/>
    <w:rsid w:val="00D219E8"/>
    <w:rsid w:val="00D21A00"/>
    <w:rsid w:val="00D21AF9"/>
    <w:rsid w:val="00D21B60"/>
    <w:rsid w:val="00D21C7B"/>
    <w:rsid w:val="00D21C9E"/>
    <w:rsid w:val="00D21CBB"/>
    <w:rsid w:val="00D21CF5"/>
    <w:rsid w:val="00D21D6D"/>
    <w:rsid w:val="00D21F0A"/>
    <w:rsid w:val="00D21F1F"/>
    <w:rsid w:val="00D21F9E"/>
    <w:rsid w:val="00D221FC"/>
    <w:rsid w:val="00D223DA"/>
    <w:rsid w:val="00D2255F"/>
    <w:rsid w:val="00D225D9"/>
    <w:rsid w:val="00D226B0"/>
    <w:rsid w:val="00D22954"/>
    <w:rsid w:val="00D2298C"/>
    <w:rsid w:val="00D22A46"/>
    <w:rsid w:val="00D22AC0"/>
    <w:rsid w:val="00D22AF3"/>
    <w:rsid w:val="00D22B15"/>
    <w:rsid w:val="00D22C05"/>
    <w:rsid w:val="00D22CEF"/>
    <w:rsid w:val="00D22DDC"/>
    <w:rsid w:val="00D22DF9"/>
    <w:rsid w:val="00D22F4E"/>
    <w:rsid w:val="00D22F9C"/>
    <w:rsid w:val="00D230BE"/>
    <w:rsid w:val="00D23498"/>
    <w:rsid w:val="00D2351C"/>
    <w:rsid w:val="00D23579"/>
    <w:rsid w:val="00D235AE"/>
    <w:rsid w:val="00D235BE"/>
    <w:rsid w:val="00D2372E"/>
    <w:rsid w:val="00D237E7"/>
    <w:rsid w:val="00D2382D"/>
    <w:rsid w:val="00D2388C"/>
    <w:rsid w:val="00D2399F"/>
    <w:rsid w:val="00D239F2"/>
    <w:rsid w:val="00D23A3D"/>
    <w:rsid w:val="00D23B2E"/>
    <w:rsid w:val="00D23DA7"/>
    <w:rsid w:val="00D23DCE"/>
    <w:rsid w:val="00D23E71"/>
    <w:rsid w:val="00D23F98"/>
    <w:rsid w:val="00D2403F"/>
    <w:rsid w:val="00D240D8"/>
    <w:rsid w:val="00D241B0"/>
    <w:rsid w:val="00D241B4"/>
    <w:rsid w:val="00D24253"/>
    <w:rsid w:val="00D2437A"/>
    <w:rsid w:val="00D24399"/>
    <w:rsid w:val="00D2440A"/>
    <w:rsid w:val="00D2444D"/>
    <w:rsid w:val="00D247EA"/>
    <w:rsid w:val="00D2485F"/>
    <w:rsid w:val="00D248B1"/>
    <w:rsid w:val="00D248FC"/>
    <w:rsid w:val="00D24915"/>
    <w:rsid w:val="00D249ED"/>
    <w:rsid w:val="00D24A0E"/>
    <w:rsid w:val="00D24CA8"/>
    <w:rsid w:val="00D24E5B"/>
    <w:rsid w:val="00D24F01"/>
    <w:rsid w:val="00D25203"/>
    <w:rsid w:val="00D2563B"/>
    <w:rsid w:val="00D256DB"/>
    <w:rsid w:val="00D257B7"/>
    <w:rsid w:val="00D25844"/>
    <w:rsid w:val="00D2586F"/>
    <w:rsid w:val="00D258F1"/>
    <w:rsid w:val="00D25CD9"/>
    <w:rsid w:val="00D25E4F"/>
    <w:rsid w:val="00D26102"/>
    <w:rsid w:val="00D26403"/>
    <w:rsid w:val="00D2640E"/>
    <w:rsid w:val="00D266B0"/>
    <w:rsid w:val="00D26720"/>
    <w:rsid w:val="00D26A90"/>
    <w:rsid w:val="00D26C2A"/>
    <w:rsid w:val="00D26D7F"/>
    <w:rsid w:val="00D26E29"/>
    <w:rsid w:val="00D26E75"/>
    <w:rsid w:val="00D26ED2"/>
    <w:rsid w:val="00D2701F"/>
    <w:rsid w:val="00D2702A"/>
    <w:rsid w:val="00D27047"/>
    <w:rsid w:val="00D270AD"/>
    <w:rsid w:val="00D272C2"/>
    <w:rsid w:val="00D272C4"/>
    <w:rsid w:val="00D2735B"/>
    <w:rsid w:val="00D27481"/>
    <w:rsid w:val="00D279D7"/>
    <w:rsid w:val="00D279E3"/>
    <w:rsid w:val="00D27AD2"/>
    <w:rsid w:val="00D27B8D"/>
    <w:rsid w:val="00D27BAC"/>
    <w:rsid w:val="00D27C22"/>
    <w:rsid w:val="00D27CFE"/>
    <w:rsid w:val="00D27E9C"/>
    <w:rsid w:val="00D27F09"/>
    <w:rsid w:val="00D27F83"/>
    <w:rsid w:val="00D300F9"/>
    <w:rsid w:val="00D301D8"/>
    <w:rsid w:val="00D301D9"/>
    <w:rsid w:val="00D3031B"/>
    <w:rsid w:val="00D30420"/>
    <w:rsid w:val="00D30518"/>
    <w:rsid w:val="00D30544"/>
    <w:rsid w:val="00D30587"/>
    <w:rsid w:val="00D305A4"/>
    <w:rsid w:val="00D30603"/>
    <w:rsid w:val="00D3062E"/>
    <w:rsid w:val="00D3065E"/>
    <w:rsid w:val="00D30728"/>
    <w:rsid w:val="00D30972"/>
    <w:rsid w:val="00D309B8"/>
    <w:rsid w:val="00D30B2E"/>
    <w:rsid w:val="00D30CA7"/>
    <w:rsid w:val="00D30E1A"/>
    <w:rsid w:val="00D30E9B"/>
    <w:rsid w:val="00D31081"/>
    <w:rsid w:val="00D31223"/>
    <w:rsid w:val="00D31281"/>
    <w:rsid w:val="00D31366"/>
    <w:rsid w:val="00D31375"/>
    <w:rsid w:val="00D3141F"/>
    <w:rsid w:val="00D3150C"/>
    <w:rsid w:val="00D315F8"/>
    <w:rsid w:val="00D3169C"/>
    <w:rsid w:val="00D31AEF"/>
    <w:rsid w:val="00D31B59"/>
    <w:rsid w:val="00D31B74"/>
    <w:rsid w:val="00D31CDA"/>
    <w:rsid w:val="00D31D1A"/>
    <w:rsid w:val="00D31DEF"/>
    <w:rsid w:val="00D31E9D"/>
    <w:rsid w:val="00D31F12"/>
    <w:rsid w:val="00D31F31"/>
    <w:rsid w:val="00D32146"/>
    <w:rsid w:val="00D3219D"/>
    <w:rsid w:val="00D323CD"/>
    <w:rsid w:val="00D32501"/>
    <w:rsid w:val="00D3255D"/>
    <w:rsid w:val="00D32714"/>
    <w:rsid w:val="00D32D4A"/>
    <w:rsid w:val="00D3309B"/>
    <w:rsid w:val="00D330AD"/>
    <w:rsid w:val="00D33240"/>
    <w:rsid w:val="00D332C0"/>
    <w:rsid w:val="00D33319"/>
    <w:rsid w:val="00D33327"/>
    <w:rsid w:val="00D3346F"/>
    <w:rsid w:val="00D33664"/>
    <w:rsid w:val="00D33864"/>
    <w:rsid w:val="00D33B4F"/>
    <w:rsid w:val="00D33C36"/>
    <w:rsid w:val="00D33C4E"/>
    <w:rsid w:val="00D33D74"/>
    <w:rsid w:val="00D33E2F"/>
    <w:rsid w:val="00D34009"/>
    <w:rsid w:val="00D340B6"/>
    <w:rsid w:val="00D346F1"/>
    <w:rsid w:val="00D34723"/>
    <w:rsid w:val="00D347BB"/>
    <w:rsid w:val="00D34870"/>
    <w:rsid w:val="00D349F9"/>
    <w:rsid w:val="00D34AD1"/>
    <w:rsid w:val="00D34AD7"/>
    <w:rsid w:val="00D34B01"/>
    <w:rsid w:val="00D34D0C"/>
    <w:rsid w:val="00D34DDD"/>
    <w:rsid w:val="00D34E65"/>
    <w:rsid w:val="00D34FC8"/>
    <w:rsid w:val="00D3505E"/>
    <w:rsid w:val="00D351CB"/>
    <w:rsid w:val="00D35382"/>
    <w:rsid w:val="00D354B9"/>
    <w:rsid w:val="00D35522"/>
    <w:rsid w:val="00D357CC"/>
    <w:rsid w:val="00D357F5"/>
    <w:rsid w:val="00D359A9"/>
    <w:rsid w:val="00D35A23"/>
    <w:rsid w:val="00D35BCB"/>
    <w:rsid w:val="00D35FE5"/>
    <w:rsid w:val="00D360F1"/>
    <w:rsid w:val="00D361C8"/>
    <w:rsid w:val="00D363B8"/>
    <w:rsid w:val="00D36619"/>
    <w:rsid w:val="00D3667F"/>
    <w:rsid w:val="00D36691"/>
    <w:rsid w:val="00D3680A"/>
    <w:rsid w:val="00D368F5"/>
    <w:rsid w:val="00D36AE1"/>
    <w:rsid w:val="00D36B35"/>
    <w:rsid w:val="00D36B51"/>
    <w:rsid w:val="00D36C02"/>
    <w:rsid w:val="00D36CF9"/>
    <w:rsid w:val="00D36D97"/>
    <w:rsid w:val="00D3700D"/>
    <w:rsid w:val="00D370B2"/>
    <w:rsid w:val="00D373EB"/>
    <w:rsid w:val="00D37436"/>
    <w:rsid w:val="00D3762A"/>
    <w:rsid w:val="00D377D6"/>
    <w:rsid w:val="00D3791F"/>
    <w:rsid w:val="00D37D37"/>
    <w:rsid w:val="00D37EEB"/>
    <w:rsid w:val="00D37EEE"/>
    <w:rsid w:val="00D37F8B"/>
    <w:rsid w:val="00D4019B"/>
    <w:rsid w:val="00D402E6"/>
    <w:rsid w:val="00D4032C"/>
    <w:rsid w:val="00D40403"/>
    <w:rsid w:val="00D40444"/>
    <w:rsid w:val="00D405CD"/>
    <w:rsid w:val="00D4086B"/>
    <w:rsid w:val="00D40938"/>
    <w:rsid w:val="00D409BC"/>
    <w:rsid w:val="00D409F6"/>
    <w:rsid w:val="00D40E87"/>
    <w:rsid w:val="00D41315"/>
    <w:rsid w:val="00D41439"/>
    <w:rsid w:val="00D41473"/>
    <w:rsid w:val="00D414CE"/>
    <w:rsid w:val="00D41547"/>
    <w:rsid w:val="00D41925"/>
    <w:rsid w:val="00D41A16"/>
    <w:rsid w:val="00D41A4E"/>
    <w:rsid w:val="00D41D61"/>
    <w:rsid w:val="00D41E6A"/>
    <w:rsid w:val="00D41F5E"/>
    <w:rsid w:val="00D41F65"/>
    <w:rsid w:val="00D41F97"/>
    <w:rsid w:val="00D42007"/>
    <w:rsid w:val="00D42065"/>
    <w:rsid w:val="00D42135"/>
    <w:rsid w:val="00D4218B"/>
    <w:rsid w:val="00D421DB"/>
    <w:rsid w:val="00D42264"/>
    <w:rsid w:val="00D42281"/>
    <w:rsid w:val="00D422A0"/>
    <w:rsid w:val="00D422E2"/>
    <w:rsid w:val="00D422ED"/>
    <w:rsid w:val="00D42443"/>
    <w:rsid w:val="00D42708"/>
    <w:rsid w:val="00D4273F"/>
    <w:rsid w:val="00D42788"/>
    <w:rsid w:val="00D42876"/>
    <w:rsid w:val="00D42A37"/>
    <w:rsid w:val="00D42A7B"/>
    <w:rsid w:val="00D42C4D"/>
    <w:rsid w:val="00D42CB1"/>
    <w:rsid w:val="00D42F80"/>
    <w:rsid w:val="00D43045"/>
    <w:rsid w:val="00D4308F"/>
    <w:rsid w:val="00D4309F"/>
    <w:rsid w:val="00D43389"/>
    <w:rsid w:val="00D433AF"/>
    <w:rsid w:val="00D435B6"/>
    <w:rsid w:val="00D437D8"/>
    <w:rsid w:val="00D43808"/>
    <w:rsid w:val="00D43D36"/>
    <w:rsid w:val="00D43E1D"/>
    <w:rsid w:val="00D43E5C"/>
    <w:rsid w:val="00D43E70"/>
    <w:rsid w:val="00D43F01"/>
    <w:rsid w:val="00D43F0A"/>
    <w:rsid w:val="00D44014"/>
    <w:rsid w:val="00D44185"/>
    <w:rsid w:val="00D441A5"/>
    <w:rsid w:val="00D441B7"/>
    <w:rsid w:val="00D44207"/>
    <w:rsid w:val="00D44225"/>
    <w:rsid w:val="00D4449D"/>
    <w:rsid w:val="00D444D9"/>
    <w:rsid w:val="00D4470A"/>
    <w:rsid w:val="00D4474E"/>
    <w:rsid w:val="00D44867"/>
    <w:rsid w:val="00D44921"/>
    <w:rsid w:val="00D449D8"/>
    <w:rsid w:val="00D44A75"/>
    <w:rsid w:val="00D44B80"/>
    <w:rsid w:val="00D44D08"/>
    <w:rsid w:val="00D44D2F"/>
    <w:rsid w:val="00D44D6E"/>
    <w:rsid w:val="00D44DEE"/>
    <w:rsid w:val="00D44DF4"/>
    <w:rsid w:val="00D450AF"/>
    <w:rsid w:val="00D45101"/>
    <w:rsid w:val="00D4524B"/>
    <w:rsid w:val="00D45251"/>
    <w:rsid w:val="00D4525D"/>
    <w:rsid w:val="00D45338"/>
    <w:rsid w:val="00D4537F"/>
    <w:rsid w:val="00D45599"/>
    <w:rsid w:val="00D45611"/>
    <w:rsid w:val="00D45640"/>
    <w:rsid w:val="00D45972"/>
    <w:rsid w:val="00D45980"/>
    <w:rsid w:val="00D45E3D"/>
    <w:rsid w:val="00D45E4F"/>
    <w:rsid w:val="00D45E60"/>
    <w:rsid w:val="00D45E92"/>
    <w:rsid w:val="00D45F3E"/>
    <w:rsid w:val="00D45FCD"/>
    <w:rsid w:val="00D460FA"/>
    <w:rsid w:val="00D4620A"/>
    <w:rsid w:val="00D46231"/>
    <w:rsid w:val="00D462CF"/>
    <w:rsid w:val="00D46389"/>
    <w:rsid w:val="00D4641D"/>
    <w:rsid w:val="00D464C6"/>
    <w:rsid w:val="00D46800"/>
    <w:rsid w:val="00D46807"/>
    <w:rsid w:val="00D46840"/>
    <w:rsid w:val="00D468A7"/>
    <w:rsid w:val="00D468DC"/>
    <w:rsid w:val="00D46A2D"/>
    <w:rsid w:val="00D46A2F"/>
    <w:rsid w:val="00D46BB4"/>
    <w:rsid w:val="00D46CB1"/>
    <w:rsid w:val="00D46DC5"/>
    <w:rsid w:val="00D47207"/>
    <w:rsid w:val="00D47283"/>
    <w:rsid w:val="00D47616"/>
    <w:rsid w:val="00D4768B"/>
    <w:rsid w:val="00D476A0"/>
    <w:rsid w:val="00D476D0"/>
    <w:rsid w:val="00D476EB"/>
    <w:rsid w:val="00D4779F"/>
    <w:rsid w:val="00D47802"/>
    <w:rsid w:val="00D47977"/>
    <w:rsid w:val="00D47A8B"/>
    <w:rsid w:val="00D47BBB"/>
    <w:rsid w:val="00D47D33"/>
    <w:rsid w:val="00D47DA1"/>
    <w:rsid w:val="00D50040"/>
    <w:rsid w:val="00D500AC"/>
    <w:rsid w:val="00D50104"/>
    <w:rsid w:val="00D50131"/>
    <w:rsid w:val="00D504AF"/>
    <w:rsid w:val="00D504E3"/>
    <w:rsid w:val="00D50758"/>
    <w:rsid w:val="00D50877"/>
    <w:rsid w:val="00D508BB"/>
    <w:rsid w:val="00D508CE"/>
    <w:rsid w:val="00D508F7"/>
    <w:rsid w:val="00D50E04"/>
    <w:rsid w:val="00D510A4"/>
    <w:rsid w:val="00D51253"/>
    <w:rsid w:val="00D514AA"/>
    <w:rsid w:val="00D51562"/>
    <w:rsid w:val="00D5174C"/>
    <w:rsid w:val="00D518AE"/>
    <w:rsid w:val="00D51934"/>
    <w:rsid w:val="00D51959"/>
    <w:rsid w:val="00D51AC4"/>
    <w:rsid w:val="00D51ACF"/>
    <w:rsid w:val="00D51B0C"/>
    <w:rsid w:val="00D51B53"/>
    <w:rsid w:val="00D51C21"/>
    <w:rsid w:val="00D51CE4"/>
    <w:rsid w:val="00D51ED4"/>
    <w:rsid w:val="00D51EF4"/>
    <w:rsid w:val="00D51F80"/>
    <w:rsid w:val="00D52067"/>
    <w:rsid w:val="00D52127"/>
    <w:rsid w:val="00D52575"/>
    <w:rsid w:val="00D5259C"/>
    <w:rsid w:val="00D528D3"/>
    <w:rsid w:val="00D529F8"/>
    <w:rsid w:val="00D529FF"/>
    <w:rsid w:val="00D52A15"/>
    <w:rsid w:val="00D52ABE"/>
    <w:rsid w:val="00D52C12"/>
    <w:rsid w:val="00D531BC"/>
    <w:rsid w:val="00D53246"/>
    <w:rsid w:val="00D53403"/>
    <w:rsid w:val="00D53405"/>
    <w:rsid w:val="00D53442"/>
    <w:rsid w:val="00D535D7"/>
    <w:rsid w:val="00D536E2"/>
    <w:rsid w:val="00D538B5"/>
    <w:rsid w:val="00D538BB"/>
    <w:rsid w:val="00D53BB2"/>
    <w:rsid w:val="00D53C18"/>
    <w:rsid w:val="00D53D4B"/>
    <w:rsid w:val="00D53D66"/>
    <w:rsid w:val="00D53DBD"/>
    <w:rsid w:val="00D53DCA"/>
    <w:rsid w:val="00D53E46"/>
    <w:rsid w:val="00D53E9D"/>
    <w:rsid w:val="00D53F9B"/>
    <w:rsid w:val="00D53FA9"/>
    <w:rsid w:val="00D5404F"/>
    <w:rsid w:val="00D540C7"/>
    <w:rsid w:val="00D542FA"/>
    <w:rsid w:val="00D54320"/>
    <w:rsid w:val="00D543B2"/>
    <w:rsid w:val="00D54775"/>
    <w:rsid w:val="00D548E2"/>
    <w:rsid w:val="00D548F6"/>
    <w:rsid w:val="00D54A24"/>
    <w:rsid w:val="00D54A6D"/>
    <w:rsid w:val="00D54C18"/>
    <w:rsid w:val="00D54CBF"/>
    <w:rsid w:val="00D54D44"/>
    <w:rsid w:val="00D54EFE"/>
    <w:rsid w:val="00D55026"/>
    <w:rsid w:val="00D5518D"/>
    <w:rsid w:val="00D55324"/>
    <w:rsid w:val="00D553A7"/>
    <w:rsid w:val="00D55414"/>
    <w:rsid w:val="00D5554B"/>
    <w:rsid w:val="00D555A5"/>
    <w:rsid w:val="00D556BA"/>
    <w:rsid w:val="00D556EB"/>
    <w:rsid w:val="00D55A2D"/>
    <w:rsid w:val="00D55BFA"/>
    <w:rsid w:val="00D55C04"/>
    <w:rsid w:val="00D55CFA"/>
    <w:rsid w:val="00D55DFF"/>
    <w:rsid w:val="00D55F2A"/>
    <w:rsid w:val="00D560BB"/>
    <w:rsid w:val="00D560ED"/>
    <w:rsid w:val="00D56130"/>
    <w:rsid w:val="00D56152"/>
    <w:rsid w:val="00D561F4"/>
    <w:rsid w:val="00D56257"/>
    <w:rsid w:val="00D56452"/>
    <w:rsid w:val="00D5654A"/>
    <w:rsid w:val="00D56660"/>
    <w:rsid w:val="00D56787"/>
    <w:rsid w:val="00D56AEE"/>
    <w:rsid w:val="00D56B3E"/>
    <w:rsid w:val="00D56D46"/>
    <w:rsid w:val="00D56E63"/>
    <w:rsid w:val="00D56E8A"/>
    <w:rsid w:val="00D570BF"/>
    <w:rsid w:val="00D570EE"/>
    <w:rsid w:val="00D570EF"/>
    <w:rsid w:val="00D572F2"/>
    <w:rsid w:val="00D5739A"/>
    <w:rsid w:val="00D5743D"/>
    <w:rsid w:val="00D5744D"/>
    <w:rsid w:val="00D5750A"/>
    <w:rsid w:val="00D5757C"/>
    <w:rsid w:val="00D5759F"/>
    <w:rsid w:val="00D576EF"/>
    <w:rsid w:val="00D578BF"/>
    <w:rsid w:val="00D578F6"/>
    <w:rsid w:val="00D57AC6"/>
    <w:rsid w:val="00D57AD3"/>
    <w:rsid w:val="00D57AE2"/>
    <w:rsid w:val="00D57BDE"/>
    <w:rsid w:val="00D57E17"/>
    <w:rsid w:val="00D57F17"/>
    <w:rsid w:val="00D57FA8"/>
    <w:rsid w:val="00D60075"/>
    <w:rsid w:val="00D601B7"/>
    <w:rsid w:val="00D603E8"/>
    <w:rsid w:val="00D60400"/>
    <w:rsid w:val="00D60417"/>
    <w:rsid w:val="00D6047B"/>
    <w:rsid w:val="00D6066F"/>
    <w:rsid w:val="00D60676"/>
    <w:rsid w:val="00D60687"/>
    <w:rsid w:val="00D60744"/>
    <w:rsid w:val="00D6089F"/>
    <w:rsid w:val="00D60A7A"/>
    <w:rsid w:val="00D60B34"/>
    <w:rsid w:val="00D60B69"/>
    <w:rsid w:val="00D60C04"/>
    <w:rsid w:val="00D60DFB"/>
    <w:rsid w:val="00D60E34"/>
    <w:rsid w:val="00D60E3F"/>
    <w:rsid w:val="00D61058"/>
    <w:rsid w:val="00D61059"/>
    <w:rsid w:val="00D610A7"/>
    <w:rsid w:val="00D61126"/>
    <w:rsid w:val="00D612BC"/>
    <w:rsid w:val="00D613B9"/>
    <w:rsid w:val="00D614E1"/>
    <w:rsid w:val="00D615E8"/>
    <w:rsid w:val="00D61622"/>
    <w:rsid w:val="00D6165C"/>
    <w:rsid w:val="00D6168B"/>
    <w:rsid w:val="00D61792"/>
    <w:rsid w:val="00D617CD"/>
    <w:rsid w:val="00D61966"/>
    <w:rsid w:val="00D61975"/>
    <w:rsid w:val="00D619CA"/>
    <w:rsid w:val="00D619F4"/>
    <w:rsid w:val="00D61A6F"/>
    <w:rsid w:val="00D61A79"/>
    <w:rsid w:val="00D61CDD"/>
    <w:rsid w:val="00D62171"/>
    <w:rsid w:val="00D621A9"/>
    <w:rsid w:val="00D62241"/>
    <w:rsid w:val="00D62254"/>
    <w:rsid w:val="00D622B8"/>
    <w:rsid w:val="00D62302"/>
    <w:rsid w:val="00D623A8"/>
    <w:rsid w:val="00D625E6"/>
    <w:rsid w:val="00D62779"/>
    <w:rsid w:val="00D62882"/>
    <w:rsid w:val="00D62B97"/>
    <w:rsid w:val="00D62BBC"/>
    <w:rsid w:val="00D62C21"/>
    <w:rsid w:val="00D62C38"/>
    <w:rsid w:val="00D62C39"/>
    <w:rsid w:val="00D62D04"/>
    <w:rsid w:val="00D62D7D"/>
    <w:rsid w:val="00D62E2A"/>
    <w:rsid w:val="00D62E2D"/>
    <w:rsid w:val="00D62FFB"/>
    <w:rsid w:val="00D63009"/>
    <w:rsid w:val="00D633AC"/>
    <w:rsid w:val="00D634A3"/>
    <w:rsid w:val="00D63591"/>
    <w:rsid w:val="00D635F3"/>
    <w:rsid w:val="00D636B3"/>
    <w:rsid w:val="00D63820"/>
    <w:rsid w:val="00D63841"/>
    <w:rsid w:val="00D638A4"/>
    <w:rsid w:val="00D63954"/>
    <w:rsid w:val="00D63A57"/>
    <w:rsid w:val="00D63BC4"/>
    <w:rsid w:val="00D63C0A"/>
    <w:rsid w:val="00D63D04"/>
    <w:rsid w:val="00D63D74"/>
    <w:rsid w:val="00D63E6E"/>
    <w:rsid w:val="00D64086"/>
    <w:rsid w:val="00D641EA"/>
    <w:rsid w:val="00D6420B"/>
    <w:rsid w:val="00D64265"/>
    <w:rsid w:val="00D642A2"/>
    <w:rsid w:val="00D643B4"/>
    <w:rsid w:val="00D643C6"/>
    <w:rsid w:val="00D643DD"/>
    <w:rsid w:val="00D643FD"/>
    <w:rsid w:val="00D64501"/>
    <w:rsid w:val="00D645E4"/>
    <w:rsid w:val="00D645ED"/>
    <w:rsid w:val="00D646DA"/>
    <w:rsid w:val="00D647D8"/>
    <w:rsid w:val="00D6487C"/>
    <w:rsid w:val="00D649B4"/>
    <w:rsid w:val="00D64A78"/>
    <w:rsid w:val="00D64D27"/>
    <w:rsid w:val="00D64E34"/>
    <w:rsid w:val="00D64F0E"/>
    <w:rsid w:val="00D64F53"/>
    <w:rsid w:val="00D64FD7"/>
    <w:rsid w:val="00D65049"/>
    <w:rsid w:val="00D6507F"/>
    <w:rsid w:val="00D65245"/>
    <w:rsid w:val="00D652ED"/>
    <w:rsid w:val="00D653D3"/>
    <w:rsid w:val="00D65401"/>
    <w:rsid w:val="00D655BE"/>
    <w:rsid w:val="00D6578C"/>
    <w:rsid w:val="00D65B29"/>
    <w:rsid w:val="00D65B40"/>
    <w:rsid w:val="00D65C6D"/>
    <w:rsid w:val="00D65D63"/>
    <w:rsid w:val="00D66068"/>
    <w:rsid w:val="00D661BF"/>
    <w:rsid w:val="00D661E0"/>
    <w:rsid w:val="00D66275"/>
    <w:rsid w:val="00D6628E"/>
    <w:rsid w:val="00D662C4"/>
    <w:rsid w:val="00D66577"/>
    <w:rsid w:val="00D6664E"/>
    <w:rsid w:val="00D6688B"/>
    <w:rsid w:val="00D66896"/>
    <w:rsid w:val="00D668C9"/>
    <w:rsid w:val="00D66928"/>
    <w:rsid w:val="00D66A4C"/>
    <w:rsid w:val="00D66C01"/>
    <w:rsid w:val="00D66C5B"/>
    <w:rsid w:val="00D66E7E"/>
    <w:rsid w:val="00D66EAC"/>
    <w:rsid w:val="00D66F3C"/>
    <w:rsid w:val="00D67074"/>
    <w:rsid w:val="00D670CD"/>
    <w:rsid w:val="00D6710C"/>
    <w:rsid w:val="00D6719E"/>
    <w:rsid w:val="00D6732A"/>
    <w:rsid w:val="00D67337"/>
    <w:rsid w:val="00D67343"/>
    <w:rsid w:val="00D67490"/>
    <w:rsid w:val="00D674D9"/>
    <w:rsid w:val="00D67609"/>
    <w:rsid w:val="00D676B4"/>
    <w:rsid w:val="00D676ED"/>
    <w:rsid w:val="00D6774B"/>
    <w:rsid w:val="00D6785A"/>
    <w:rsid w:val="00D67919"/>
    <w:rsid w:val="00D67A33"/>
    <w:rsid w:val="00D67E06"/>
    <w:rsid w:val="00D702C9"/>
    <w:rsid w:val="00D7039A"/>
    <w:rsid w:val="00D703CB"/>
    <w:rsid w:val="00D706EF"/>
    <w:rsid w:val="00D70926"/>
    <w:rsid w:val="00D7099F"/>
    <w:rsid w:val="00D709B7"/>
    <w:rsid w:val="00D70BF1"/>
    <w:rsid w:val="00D70D2F"/>
    <w:rsid w:val="00D70D9F"/>
    <w:rsid w:val="00D70DB9"/>
    <w:rsid w:val="00D71096"/>
    <w:rsid w:val="00D710B1"/>
    <w:rsid w:val="00D714D1"/>
    <w:rsid w:val="00D71522"/>
    <w:rsid w:val="00D715AA"/>
    <w:rsid w:val="00D715AE"/>
    <w:rsid w:val="00D71630"/>
    <w:rsid w:val="00D71760"/>
    <w:rsid w:val="00D717B1"/>
    <w:rsid w:val="00D71927"/>
    <w:rsid w:val="00D7195F"/>
    <w:rsid w:val="00D71AAB"/>
    <w:rsid w:val="00D71B0F"/>
    <w:rsid w:val="00D71B49"/>
    <w:rsid w:val="00D71B81"/>
    <w:rsid w:val="00D71B92"/>
    <w:rsid w:val="00D71C2A"/>
    <w:rsid w:val="00D71E2B"/>
    <w:rsid w:val="00D71EC5"/>
    <w:rsid w:val="00D71EE6"/>
    <w:rsid w:val="00D71F5D"/>
    <w:rsid w:val="00D71FB8"/>
    <w:rsid w:val="00D72112"/>
    <w:rsid w:val="00D7212F"/>
    <w:rsid w:val="00D7213D"/>
    <w:rsid w:val="00D722F7"/>
    <w:rsid w:val="00D72309"/>
    <w:rsid w:val="00D723D6"/>
    <w:rsid w:val="00D7250A"/>
    <w:rsid w:val="00D725B8"/>
    <w:rsid w:val="00D72773"/>
    <w:rsid w:val="00D727BE"/>
    <w:rsid w:val="00D73047"/>
    <w:rsid w:val="00D73297"/>
    <w:rsid w:val="00D732A4"/>
    <w:rsid w:val="00D73307"/>
    <w:rsid w:val="00D733EE"/>
    <w:rsid w:val="00D73564"/>
    <w:rsid w:val="00D735A6"/>
    <w:rsid w:val="00D736B8"/>
    <w:rsid w:val="00D73744"/>
    <w:rsid w:val="00D73767"/>
    <w:rsid w:val="00D737D3"/>
    <w:rsid w:val="00D738D0"/>
    <w:rsid w:val="00D73AC9"/>
    <w:rsid w:val="00D73AFA"/>
    <w:rsid w:val="00D73BC5"/>
    <w:rsid w:val="00D73C00"/>
    <w:rsid w:val="00D73C50"/>
    <w:rsid w:val="00D73F76"/>
    <w:rsid w:val="00D74007"/>
    <w:rsid w:val="00D74018"/>
    <w:rsid w:val="00D74209"/>
    <w:rsid w:val="00D74289"/>
    <w:rsid w:val="00D7440B"/>
    <w:rsid w:val="00D744DC"/>
    <w:rsid w:val="00D74650"/>
    <w:rsid w:val="00D747D9"/>
    <w:rsid w:val="00D7487A"/>
    <w:rsid w:val="00D74A3A"/>
    <w:rsid w:val="00D74A46"/>
    <w:rsid w:val="00D74A69"/>
    <w:rsid w:val="00D74A90"/>
    <w:rsid w:val="00D74DFC"/>
    <w:rsid w:val="00D74E49"/>
    <w:rsid w:val="00D74E76"/>
    <w:rsid w:val="00D74F7D"/>
    <w:rsid w:val="00D74FEE"/>
    <w:rsid w:val="00D7516B"/>
    <w:rsid w:val="00D7528B"/>
    <w:rsid w:val="00D752A7"/>
    <w:rsid w:val="00D75396"/>
    <w:rsid w:val="00D75978"/>
    <w:rsid w:val="00D7597F"/>
    <w:rsid w:val="00D759BB"/>
    <w:rsid w:val="00D75CD3"/>
    <w:rsid w:val="00D75DC8"/>
    <w:rsid w:val="00D75E1C"/>
    <w:rsid w:val="00D75F3E"/>
    <w:rsid w:val="00D75F72"/>
    <w:rsid w:val="00D7602E"/>
    <w:rsid w:val="00D761E3"/>
    <w:rsid w:val="00D76286"/>
    <w:rsid w:val="00D7648A"/>
    <w:rsid w:val="00D76511"/>
    <w:rsid w:val="00D76525"/>
    <w:rsid w:val="00D765D3"/>
    <w:rsid w:val="00D76734"/>
    <w:rsid w:val="00D7675F"/>
    <w:rsid w:val="00D76936"/>
    <w:rsid w:val="00D76A61"/>
    <w:rsid w:val="00D76A83"/>
    <w:rsid w:val="00D76AE3"/>
    <w:rsid w:val="00D76D49"/>
    <w:rsid w:val="00D76F02"/>
    <w:rsid w:val="00D7703D"/>
    <w:rsid w:val="00D7716C"/>
    <w:rsid w:val="00D771EB"/>
    <w:rsid w:val="00D772E4"/>
    <w:rsid w:val="00D7778F"/>
    <w:rsid w:val="00D77A3F"/>
    <w:rsid w:val="00D77AAA"/>
    <w:rsid w:val="00D77B33"/>
    <w:rsid w:val="00D77E3E"/>
    <w:rsid w:val="00D77E40"/>
    <w:rsid w:val="00D77FB9"/>
    <w:rsid w:val="00D80012"/>
    <w:rsid w:val="00D8043B"/>
    <w:rsid w:val="00D80573"/>
    <w:rsid w:val="00D8058C"/>
    <w:rsid w:val="00D80754"/>
    <w:rsid w:val="00D80805"/>
    <w:rsid w:val="00D8084C"/>
    <w:rsid w:val="00D8092A"/>
    <w:rsid w:val="00D80A7A"/>
    <w:rsid w:val="00D80A9B"/>
    <w:rsid w:val="00D80BB8"/>
    <w:rsid w:val="00D80C98"/>
    <w:rsid w:val="00D80CEC"/>
    <w:rsid w:val="00D80D0A"/>
    <w:rsid w:val="00D80E5E"/>
    <w:rsid w:val="00D80FCE"/>
    <w:rsid w:val="00D8133E"/>
    <w:rsid w:val="00D81407"/>
    <w:rsid w:val="00D81574"/>
    <w:rsid w:val="00D8175F"/>
    <w:rsid w:val="00D817AB"/>
    <w:rsid w:val="00D817BA"/>
    <w:rsid w:val="00D817EF"/>
    <w:rsid w:val="00D819E5"/>
    <w:rsid w:val="00D81A41"/>
    <w:rsid w:val="00D81A92"/>
    <w:rsid w:val="00D81B00"/>
    <w:rsid w:val="00D81D5A"/>
    <w:rsid w:val="00D81D75"/>
    <w:rsid w:val="00D81D86"/>
    <w:rsid w:val="00D81E51"/>
    <w:rsid w:val="00D82039"/>
    <w:rsid w:val="00D82373"/>
    <w:rsid w:val="00D825B2"/>
    <w:rsid w:val="00D827EA"/>
    <w:rsid w:val="00D82868"/>
    <w:rsid w:val="00D829D5"/>
    <w:rsid w:val="00D82A6D"/>
    <w:rsid w:val="00D82B10"/>
    <w:rsid w:val="00D82B26"/>
    <w:rsid w:val="00D82C89"/>
    <w:rsid w:val="00D82DCD"/>
    <w:rsid w:val="00D82F53"/>
    <w:rsid w:val="00D8305F"/>
    <w:rsid w:val="00D83086"/>
    <w:rsid w:val="00D831C9"/>
    <w:rsid w:val="00D83256"/>
    <w:rsid w:val="00D832C5"/>
    <w:rsid w:val="00D8337C"/>
    <w:rsid w:val="00D8340D"/>
    <w:rsid w:val="00D8348D"/>
    <w:rsid w:val="00D834FA"/>
    <w:rsid w:val="00D8360B"/>
    <w:rsid w:val="00D83769"/>
    <w:rsid w:val="00D839ED"/>
    <w:rsid w:val="00D83B83"/>
    <w:rsid w:val="00D83E93"/>
    <w:rsid w:val="00D843BF"/>
    <w:rsid w:val="00D8443B"/>
    <w:rsid w:val="00D844CA"/>
    <w:rsid w:val="00D8458D"/>
    <w:rsid w:val="00D845CA"/>
    <w:rsid w:val="00D8465A"/>
    <w:rsid w:val="00D8467B"/>
    <w:rsid w:val="00D84742"/>
    <w:rsid w:val="00D8477D"/>
    <w:rsid w:val="00D849BA"/>
    <w:rsid w:val="00D849EE"/>
    <w:rsid w:val="00D84DFF"/>
    <w:rsid w:val="00D84EE1"/>
    <w:rsid w:val="00D84F3D"/>
    <w:rsid w:val="00D8503F"/>
    <w:rsid w:val="00D850C7"/>
    <w:rsid w:val="00D85136"/>
    <w:rsid w:val="00D851FB"/>
    <w:rsid w:val="00D851FC"/>
    <w:rsid w:val="00D8524D"/>
    <w:rsid w:val="00D85402"/>
    <w:rsid w:val="00D85473"/>
    <w:rsid w:val="00D854E7"/>
    <w:rsid w:val="00D858D4"/>
    <w:rsid w:val="00D85A39"/>
    <w:rsid w:val="00D85C00"/>
    <w:rsid w:val="00D85C17"/>
    <w:rsid w:val="00D85CC2"/>
    <w:rsid w:val="00D85D98"/>
    <w:rsid w:val="00D86063"/>
    <w:rsid w:val="00D8611E"/>
    <w:rsid w:val="00D86126"/>
    <w:rsid w:val="00D8615D"/>
    <w:rsid w:val="00D86314"/>
    <w:rsid w:val="00D8636C"/>
    <w:rsid w:val="00D86587"/>
    <w:rsid w:val="00D86689"/>
    <w:rsid w:val="00D866C4"/>
    <w:rsid w:val="00D86701"/>
    <w:rsid w:val="00D86735"/>
    <w:rsid w:val="00D86864"/>
    <w:rsid w:val="00D869DC"/>
    <w:rsid w:val="00D86B5E"/>
    <w:rsid w:val="00D86B91"/>
    <w:rsid w:val="00D86CEF"/>
    <w:rsid w:val="00D86D45"/>
    <w:rsid w:val="00D86DC0"/>
    <w:rsid w:val="00D87124"/>
    <w:rsid w:val="00D87308"/>
    <w:rsid w:val="00D87435"/>
    <w:rsid w:val="00D8744E"/>
    <w:rsid w:val="00D874DF"/>
    <w:rsid w:val="00D87A0E"/>
    <w:rsid w:val="00D87A57"/>
    <w:rsid w:val="00D87B72"/>
    <w:rsid w:val="00D87BE2"/>
    <w:rsid w:val="00D87C8C"/>
    <w:rsid w:val="00D87C8D"/>
    <w:rsid w:val="00D87D1A"/>
    <w:rsid w:val="00D87D55"/>
    <w:rsid w:val="00D87E5C"/>
    <w:rsid w:val="00D87EE8"/>
    <w:rsid w:val="00D87EF7"/>
    <w:rsid w:val="00D87F8C"/>
    <w:rsid w:val="00D90069"/>
    <w:rsid w:val="00D9009D"/>
    <w:rsid w:val="00D90251"/>
    <w:rsid w:val="00D903C0"/>
    <w:rsid w:val="00D904AB"/>
    <w:rsid w:val="00D9053C"/>
    <w:rsid w:val="00D90662"/>
    <w:rsid w:val="00D9074B"/>
    <w:rsid w:val="00D90805"/>
    <w:rsid w:val="00D909C0"/>
    <w:rsid w:val="00D90B09"/>
    <w:rsid w:val="00D90B66"/>
    <w:rsid w:val="00D90C75"/>
    <w:rsid w:val="00D90DA6"/>
    <w:rsid w:val="00D90E45"/>
    <w:rsid w:val="00D90F9D"/>
    <w:rsid w:val="00D9102A"/>
    <w:rsid w:val="00D91107"/>
    <w:rsid w:val="00D9125B"/>
    <w:rsid w:val="00D912BE"/>
    <w:rsid w:val="00D912E9"/>
    <w:rsid w:val="00D91364"/>
    <w:rsid w:val="00D913D5"/>
    <w:rsid w:val="00D91A62"/>
    <w:rsid w:val="00D91C14"/>
    <w:rsid w:val="00D91C20"/>
    <w:rsid w:val="00D91D9C"/>
    <w:rsid w:val="00D91DF8"/>
    <w:rsid w:val="00D91E18"/>
    <w:rsid w:val="00D91E30"/>
    <w:rsid w:val="00D92090"/>
    <w:rsid w:val="00D92167"/>
    <w:rsid w:val="00D9233F"/>
    <w:rsid w:val="00D92658"/>
    <w:rsid w:val="00D9272A"/>
    <w:rsid w:val="00D927AF"/>
    <w:rsid w:val="00D92A5B"/>
    <w:rsid w:val="00D92A67"/>
    <w:rsid w:val="00D92A68"/>
    <w:rsid w:val="00D92A9E"/>
    <w:rsid w:val="00D92B25"/>
    <w:rsid w:val="00D92B49"/>
    <w:rsid w:val="00D92DEB"/>
    <w:rsid w:val="00D92E43"/>
    <w:rsid w:val="00D92E48"/>
    <w:rsid w:val="00D92F43"/>
    <w:rsid w:val="00D93060"/>
    <w:rsid w:val="00D9306D"/>
    <w:rsid w:val="00D93218"/>
    <w:rsid w:val="00D93219"/>
    <w:rsid w:val="00D93475"/>
    <w:rsid w:val="00D9351D"/>
    <w:rsid w:val="00D93664"/>
    <w:rsid w:val="00D938AF"/>
    <w:rsid w:val="00D93AE3"/>
    <w:rsid w:val="00D93B3D"/>
    <w:rsid w:val="00D93B5C"/>
    <w:rsid w:val="00D93CC2"/>
    <w:rsid w:val="00D93CCA"/>
    <w:rsid w:val="00D94100"/>
    <w:rsid w:val="00D94190"/>
    <w:rsid w:val="00D94542"/>
    <w:rsid w:val="00D947CD"/>
    <w:rsid w:val="00D949F0"/>
    <w:rsid w:val="00D94B42"/>
    <w:rsid w:val="00D94BB9"/>
    <w:rsid w:val="00D94C75"/>
    <w:rsid w:val="00D94D5A"/>
    <w:rsid w:val="00D94E14"/>
    <w:rsid w:val="00D94E1D"/>
    <w:rsid w:val="00D94FFD"/>
    <w:rsid w:val="00D950AD"/>
    <w:rsid w:val="00D951C2"/>
    <w:rsid w:val="00D951D0"/>
    <w:rsid w:val="00D951D7"/>
    <w:rsid w:val="00D95244"/>
    <w:rsid w:val="00D953A2"/>
    <w:rsid w:val="00D9547F"/>
    <w:rsid w:val="00D95523"/>
    <w:rsid w:val="00D95599"/>
    <w:rsid w:val="00D956AE"/>
    <w:rsid w:val="00D956FA"/>
    <w:rsid w:val="00D95921"/>
    <w:rsid w:val="00D95928"/>
    <w:rsid w:val="00D95977"/>
    <w:rsid w:val="00D95A62"/>
    <w:rsid w:val="00D95A96"/>
    <w:rsid w:val="00D95B28"/>
    <w:rsid w:val="00D95BB1"/>
    <w:rsid w:val="00D95C7C"/>
    <w:rsid w:val="00D95DD4"/>
    <w:rsid w:val="00D95EAC"/>
    <w:rsid w:val="00D95FE1"/>
    <w:rsid w:val="00D9624A"/>
    <w:rsid w:val="00D9648D"/>
    <w:rsid w:val="00D96499"/>
    <w:rsid w:val="00D964B2"/>
    <w:rsid w:val="00D965D4"/>
    <w:rsid w:val="00D96689"/>
    <w:rsid w:val="00D96732"/>
    <w:rsid w:val="00D967A4"/>
    <w:rsid w:val="00D968EC"/>
    <w:rsid w:val="00D96924"/>
    <w:rsid w:val="00D96A09"/>
    <w:rsid w:val="00D96C13"/>
    <w:rsid w:val="00D96E13"/>
    <w:rsid w:val="00D96F5B"/>
    <w:rsid w:val="00D97090"/>
    <w:rsid w:val="00D971FC"/>
    <w:rsid w:val="00D9744B"/>
    <w:rsid w:val="00D97709"/>
    <w:rsid w:val="00D97A58"/>
    <w:rsid w:val="00D97B11"/>
    <w:rsid w:val="00D97BBA"/>
    <w:rsid w:val="00D97C36"/>
    <w:rsid w:val="00D97D47"/>
    <w:rsid w:val="00DA01E0"/>
    <w:rsid w:val="00DA021C"/>
    <w:rsid w:val="00DA0392"/>
    <w:rsid w:val="00DA0491"/>
    <w:rsid w:val="00DA0648"/>
    <w:rsid w:val="00DA0690"/>
    <w:rsid w:val="00DA06D9"/>
    <w:rsid w:val="00DA0796"/>
    <w:rsid w:val="00DA0814"/>
    <w:rsid w:val="00DA0841"/>
    <w:rsid w:val="00DA089A"/>
    <w:rsid w:val="00DA0AAA"/>
    <w:rsid w:val="00DA0B2D"/>
    <w:rsid w:val="00DA0C9D"/>
    <w:rsid w:val="00DA0CA7"/>
    <w:rsid w:val="00DA0F8C"/>
    <w:rsid w:val="00DA10A0"/>
    <w:rsid w:val="00DA10AE"/>
    <w:rsid w:val="00DA10C1"/>
    <w:rsid w:val="00DA1221"/>
    <w:rsid w:val="00DA14F1"/>
    <w:rsid w:val="00DA15A6"/>
    <w:rsid w:val="00DA15F9"/>
    <w:rsid w:val="00DA194C"/>
    <w:rsid w:val="00DA1C63"/>
    <w:rsid w:val="00DA1D47"/>
    <w:rsid w:val="00DA1DB1"/>
    <w:rsid w:val="00DA1F6E"/>
    <w:rsid w:val="00DA20FE"/>
    <w:rsid w:val="00DA2130"/>
    <w:rsid w:val="00DA225B"/>
    <w:rsid w:val="00DA2292"/>
    <w:rsid w:val="00DA2372"/>
    <w:rsid w:val="00DA23F8"/>
    <w:rsid w:val="00DA2403"/>
    <w:rsid w:val="00DA24EF"/>
    <w:rsid w:val="00DA258E"/>
    <w:rsid w:val="00DA25AC"/>
    <w:rsid w:val="00DA25E4"/>
    <w:rsid w:val="00DA25F7"/>
    <w:rsid w:val="00DA278A"/>
    <w:rsid w:val="00DA2B71"/>
    <w:rsid w:val="00DA2D41"/>
    <w:rsid w:val="00DA2DED"/>
    <w:rsid w:val="00DA2E5D"/>
    <w:rsid w:val="00DA2EC4"/>
    <w:rsid w:val="00DA2F29"/>
    <w:rsid w:val="00DA2FC2"/>
    <w:rsid w:val="00DA323E"/>
    <w:rsid w:val="00DA334D"/>
    <w:rsid w:val="00DA34F2"/>
    <w:rsid w:val="00DA374F"/>
    <w:rsid w:val="00DA37D2"/>
    <w:rsid w:val="00DA384F"/>
    <w:rsid w:val="00DA38D5"/>
    <w:rsid w:val="00DA3B5E"/>
    <w:rsid w:val="00DA3C15"/>
    <w:rsid w:val="00DA3CA9"/>
    <w:rsid w:val="00DA3CE4"/>
    <w:rsid w:val="00DA3D05"/>
    <w:rsid w:val="00DA3D95"/>
    <w:rsid w:val="00DA415E"/>
    <w:rsid w:val="00DA423B"/>
    <w:rsid w:val="00DA43B1"/>
    <w:rsid w:val="00DA43F3"/>
    <w:rsid w:val="00DA4443"/>
    <w:rsid w:val="00DA45B6"/>
    <w:rsid w:val="00DA46A3"/>
    <w:rsid w:val="00DA471F"/>
    <w:rsid w:val="00DA487F"/>
    <w:rsid w:val="00DA4967"/>
    <w:rsid w:val="00DA4A3C"/>
    <w:rsid w:val="00DA4B01"/>
    <w:rsid w:val="00DA4D22"/>
    <w:rsid w:val="00DA4F8C"/>
    <w:rsid w:val="00DA5015"/>
    <w:rsid w:val="00DA5073"/>
    <w:rsid w:val="00DA5135"/>
    <w:rsid w:val="00DA52CC"/>
    <w:rsid w:val="00DA5450"/>
    <w:rsid w:val="00DA562E"/>
    <w:rsid w:val="00DA57E4"/>
    <w:rsid w:val="00DA5AAE"/>
    <w:rsid w:val="00DA5B7C"/>
    <w:rsid w:val="00DA5B92"/>
    <w:rsid w:val="00DA5BE9"/>
    <w:rsid w:val="00DA5F47"/>
    <w:rsid w:val="00DA5F77"/>
    <w:rsid w:val="00DA5FBA"/>
    <w:rsid w:val="00DA5FF4"/>
    <w:rsid w:val="00DA638C"/>
    <w:rsid w:val="00DA63AC"/>
    <w:rsid w:val="00DA662F"/>
    <w:rsid w:val="00DA6702"/>
    <w:rsid w:val="00DA677F"/>
    <w:rsid w:val="00DA67F1"/>
    <w:rsid w:val="00DA6899"/>
    <w:rsid w:val="00DA693A"/>
    <w:rsid w:val="00DA69E9"/>
    <w:rsid w:val="00DA6AE5"/>
    <w:rsid w:val="00DA6BEA"/>
    <w:rsid w:val="00DA6CDB"/>
    <w:rsid w:val="00DA6D1A"/>
    <w:rsid w:val="00DA6D1F"/>
    <w:rsid w:val="00DA6FCD"/>
    <w:rsid w:val="00DA70A4"/>
    <w:rsid w:val="00DA70BE"/>
    <w:rsid w:val="00DA70D4"/>
    <w:rsid w:val="00DA7287"/>
    <w:rsid w:val="00DA732C"/>
    <w:rsid w:val="00DA73F8"/>
    <w:rsid w:val="00DA75D3"/>
    <w:rsid w:val="00DA7827"/>
    <w:rsid w:val="00DA79BE"/>
    <w:rsid w:val="00DA7A59"/>
    <w:rsid w:val="00DA7B93"/>
    <w:rsid w:val="00DA7C28"/>
    <w:rsid w:val="00DA7E24"/>
    <w:rsid w:val="00DA7EC1"/>
    <w:rsid w:val="00DB026F"/>
    <w:rsid w:val="00DB03D7"/>
    <w:rsid w:val="00DB048F"/>
    <w:rsid w:val="00DB073A"/>
    <w:rsid w:val="00DB07A5"/>
    <w:rsid w:val="00DB07AC"/>
    <w:rsid w:val="00DB0847"/>
    <w:rsid w:val="00DB0B1A"/>
    <w:rsid w:val="00DB0B29"/>
    <w:rsid w:val="00DB0B4B"/>
    <w:rsid w:val="00DB0B56"/>
    <w:rsid w:val="00DB0C25"/>
    <w:rsid w:val="00DB0C7C"/>
    <w:rsid w:val="00DB0D67"/>
    <w:rsid w:val="00DB0E05"/>
    <w:rsid w:val="00DB10CF"/>
    <w:rsid w:val="00DB1171"/>
    <w:rsid w:val="00DB12B2"/>
    <w:rsid w:val="00DB1489"/>
    <w:rsid w:val="00DB162D"/>
    <w:rsid w:val="00DB17B6"/>
    <w:rsid w:val="00DB1AEF"/>
    <w:rsid w:val="00DB1C71"/>
    <w:rsid w:val="00DB1CB5"/>
    <w:rsid w:val="00DB1DC3"/>
    <w:rsid w:val="00DB1E13"/>
    <w:rsid w:val="00DB1E15"/>
    <w:rsid w:val="00DB1EE7"/>
    <w:rsid w:val="00DB1F46"/>
    <w:rsid w:val="00DB1FC0"/>
    <w:rsid w:val="00DB202C"/>
    <w:rsid w:val="00DB2120"/>
    <w:rsid w:val="00DB23EC"/>
    <w:rsid w:val="00DB2437"/>
    <w:rsid w:val="00DB2546"/>
    <w:rsid w:val="00DB2773"/>
    <w:rsid w:val="00DB2830"/>
    <w:rsid w:val="00DB292C"/>
    <w:rsid w:val="00DB2A1F"/>
    <w:rsid w:val="00DB2AAF"/>
    <w:rsid w:val="00DB2AEA"/>
    <w:rsid w:val="00DB2ED1"/>
    <w:rsid w:val="00DB2ED9"/>
    <w:rsid w:val="00DB3306"/>
    <w:rsid w:val="00DB33C0"/>
    <w:rsid w:val="00DB3518"/>
    <w:rsid w:val="00DB3671"/>
    <w:rsid w:val="00DB36BE"/>
    <w:rsid w:val="00DB3872"/>
    <w:rsid w:val="00DB3B0D"/>
    <w:rsid w:val="00DB3DB6"/>
    <w:rsid w:val="00DB3E32"/>
    <w:rsid w:val="00DB3EF7"/>
    <w:rsid w:val="00DB3F2B"/>
    <w:rsid w:val="00DB3F87"/>
    <w:rsid w:val="00DB40EB"/>
    <w:rsid w:val="00DB4115"/>
    <w:rsid w:val="00DB4124"/>
    <w:rsid w:val="00DB41B3"/>
    <w:rsid w:val="00DB4434"/>
    <w:rsid w:val="00DB466E"/>
    <w:rsid w:val="00DB4689"/>
    <w:rsid w:val="00DB4691"/>
    <w:rsid w:val="00DB4695"/>
    <w:rsid w:val="00DB4701"/>
    <w:rsid w:val="00DB4710"/>
    <w:rsid w:val="00DB4734"/>
    <w:rsid w:val="00DB48D8"/>
    <w:rsid w:val="00DB49DC"/>
    <w:rsid w:val="00DB49FE"/>
    <w:rsid w:val="00DB4AF6"/>
    <w:rsid w:val="00DB4B8A"/>
    <w:rsid w:val="00DB4C30"/>
    <w:rsid w:val="00DB4C39"/>
    <w:rsid w:val="00DB50B3"/>
    <w:rsid w:val="00DB51CB"/>
    <w:rsid w:val="00DB51F0"/>
    <w:rsid w:val="00DB52EF"/>
    <w:rsid w:val="00DB52FF"/>
    <w:rsid w:val="00DB5364"/>
    <w:rsid w:val="00DB54AB"/>
    <w:rsid w:val="00DB56FC"/>
    <w:rsid w:val="00DB577D"/>
    <w:rsid w:val="00DB57FB"/>
    <w:rsid w:val="00DB5819"/>
    <w:rsid w:val="00DB5874"/>
    <w:rsid w:val="00DB58D1"/>
    <w:rsid w:val="00DB590A"/>
    <w:rsid w:val="00DB5954"/>
    <w:rsid w:val="00DB59A0"/>
    <w:rsid w:val="00DB59D9"/>
    <w:rsid w:val="00DB5A07"/>
    <w:rsid w:val="00DB5AE1"/>
    <w:rsid w:val="00DB5B61"/>
    <w:rsid w:val="00DB5C9D"/>
    <w:rsid w:val="00DB5CF5"/>
    <w:rsid w:val="00DB5D30"/>
    <w:rsid w:val="00DB5D7E"/>
    <w:rsid w:val="00DB5E30"/>
    <w:rsid w:val="00DB626B"/>
    <w:rsid w:val="00DB6341"/>
    <w:rsid w:val="00DB64A3"/>
    <w:rsid w:val="00DB64EC"/>
    <w:rsid w:val="00DB653C"/>
    <w:rsid w:val="00DB6590"/>
    <w:rsid w:val="00DB6639"/>
    <w:rsid w:val="00DB6663"/>
    <w:rsid w:val="00DB6951"/>
    <w:rsid w:val="00DB6C33"/>
    <w:rsid w:val="00DB6D4F"/>
    <w:rsid w:val="00DB6D73"/>
    <w:rsid w:val="00DB6F7D"/>
    <w:rsid w:val="00DB7080"/>
    <w:rsid w:val="00DB745A"/>
    <w:rsid w:val="00DB747A"/>
    <w:rsid w:val="00DB74E3"/>
    <w:rsid w:val="00DB757D"/>
    <w:rsid w:val="00DB76EF"/>
    <w:rsid w:val="00DB76FD"/>
    <w:rsid w:val="00DB7A44"/>
    <w:rsid w:val="00DB7A8E"/>
    <w:rsid w:val="00DB7B43"/>
    <w:rsid w:val="00DB7B4F"/>
    <w:rsid w:val="00DB7C70"/>
    <w:rsid w:val="00DB7CD7"/>
    <w:rsid w:val="00DB7D99"/>
    <w:rsid w:val="00DB7DC8"/>
    <w:rsid w:val="00DB7F3C"/>
    <w:rsid w:val="00DC000B"/>
    <w:rsid w:val="00DC0028"/>
    <w:rsid w:val="00DC0262"/>
    <w:rsid w:val="00DC0322"/>
    <w:rsid w:val="00DC049E"/>
    <w:rsid w:val="00DC06EE"/>
    <w:rsid w:val="00DC0719"/>
    <w:rsid w:val="00DC09A9"/>
    <w:rsid w:val="00DC0B6E"/>
    <w:rsid w:val="00DC0C10"/>
    <w:rsid w:val="00DC0D2D"/>
    <w:rsid w:val="00DC0D5D"/>
    <w:rsid w:val="00DC0F8E"/>
    <w:rsid w:val="00DC119A"/>
    <w:rsid w:val="00DC12A8"/>
    <w:rsid w:val="00DC1302"/>
    <w:rsid w:val="00DC15E0"/>
    <w:rsid w:val="00DC1651"/>
    <w:rsid w:val="00DC16C5"/>
    <w:rsid w:val="00DC171D"/>
    <w:rsid w:val="00DC184C"/>
    <w:rsid w:val="00DC1897"/>
    <w:rsid w:val="00DC18E5"/>
    <w:rsid w:val="00DC1936"/>
    <w:rsid w:val="00DC1BB0"/>
    <w:rsid w:val="00DC1CEB"/>
    <w:rsid w:val="00DC1D40"/>
    <w:rsid w:val="00DC1D42"/>
    <w:rsid w:val="00DC1F66"/>
    <w:rsid w:val="00DC1FF4"/>
    <w:rsid w:val="00DC2126"/>
    <w:rsid w:val="00DC22B5"/>
    <w:rsid w:val="00DC230D"/>
    <w:rsid w:val="00DC2506"/>
    <w:rsid w:val="00DC2982"/>
    <w:rsid w:val="00DC29B3"/>
    <w:rsid w:val="00DC2A39"/>
    <w:rsid w:val="00DC2DB2"/>
    <w:rsid w:val="00DC2DFC"/>
    <w:rsid w:val="00DC330E"/>
    <w:rsid w:val="00DC3403"/>
    <w:rsid w:val="00DC3461"/>
    <w:rsid w:val="00DC34E0"/>
    <w:rsid w:val="00DC35E5"/>
    <w:rsid w:val="00DC3712"/>
    <w:rsid w:val="00DC37B4"/>
    <w:rsid w:val="00DC37E8"/>
    <w:rsid w:val="00DC3976"/>
    <w:rsid w:val="00DC3A69"/>
    <w:rsid w:val="00DC3A9D"/>
    <w:rsid w:val="00DC3ACA"/>
    <w:rsid w:val="00DC3D30"/>
    <w:rsid w:val="00DC3E92"/>
    <w:rsid w:val="00DC3E9F"/>
    <w:rsid w:val="00DC3EAB"/>
    <w:rsid w:val="00DC3F60"/>
    <w:rsid w:val="00DC408F"/>
    <w:rsid w:val="00DC41BC"/>
    <w:rsid w:val="00DC428C"/>
    <w:rsid w:val="00DC4311"/>
    <w:rsid w:val="00DC45B2"/>
    <w:rsid w:val="00DC4650"/>
    <w:rsid w:val="00DC4684"/>
    <w:rsid w:val="00DC46F0"/>
    <w:rsid w:val="00DC4814"/>
    <w:rsid w:val="00DC4911"/>
    <w:rsid w:val="00DC49E0"/>
    <w:rsid w:val="00DC4A9F"/>
    <w:rsid w:val="00DC4BE5"/>
    <w:rsid w:val="00DC4DF1"/>
    <w:rsid w:val="00DC4E03"/>
    <w:rsid w:val="00DC4E2A"/>
    <w:rsid w:val="00DC4E61"/>
    <w:rsid w:val="00DC4E6A"/>
    <w:rsid w:val="00DC51AD"/>
    <w:rsid w:val="00DC527E"/>
    <w:rsid w:val="00DC535B"/>
    <w:rsid w:val="00DC540B"/>
    <w:rsid w:val="00DC5477"/>
    <w:rsid w:val="00DC57D7"/>
    <w:rsid w:val="00DC58DE"/>
    <w:rsid w:val="00DC58F6"/>
    <w:rsid w:val="00DC5994"/>
    <w:rsid w:val="00DC59AE"/>
    <w:rsid w:val="00DC5A9D"/>
    <w:rsid w:val="00DC5B9D"/>
    <w:rsid w:val="00DC5D05"/>
    <w:rsid w:val="00DC5DF0"/>
    <w:rsid w:val="00DC5E5D"/>
    <w:rsid w:val="00DC5EC3"/>
    <w:rsid w:val="00DC5FFD"/>
    <w:rsid w:val="00DC616A"/>
    <w:rsid w:val="00DC6195"/>
    <w:rsid w:val="00DC6216"/>
    <w:rsid w:val="00DC6246"/>
    <w:rsid w:val="00DC63B7"/>
    <w:rsid w:val="00DC64A8"/>
    <w:rsid w:val="00DC664F"/>
    <w:rsid w:val="00DC67DB"/>
    <w:rsid w:val="00DC6822"/>
    <w:rsid w:val="00DC682E"/>
    <w:rsid w:val="00DC6B3E"/>
    <w:rsid w:val="00DC6CA1"/>
    <w:rsid w:val="00DC6ED6"/>
    <w:rsid w:val="00DC6EF6"/>
    <w:rsid w:val="00DC6F4D"/>
    <w:rsid w:val="00DC7030"/>
    <w:rsid w:val="00DC72E0"/>
    <w:rsid w:val="00DC74DC"/>
    <w:rsid w:val="00DC7566"/>
    <w:rsid w:val="00DC7793"/>
    <w:rsid w:val="00DC78BA"/>
    <w:rsid w:val="00DC79F1"/>
    <w:rsid w:val="00DC7BF2"/>
    <w:rsid w:val="00DC7CBC"/>
    <w:rsid w:val="00DC7E69"/>
    <w:rsid w:val="00DC7EBE"/>
    <w:rsid w:val="00DC7F64"/>
    <w:rsid w:val="00DC7FC8"/>
    <w:rsid w:val="00DC7FD3"/>
    <w:rsid w:val="00DD0041"/>
    <w:rsid w:val="00DD00B0"/>
    <w:rsid w:val="00DD00D4"/>
    <w:rsid w:val="00DD00FE"/>
    <w:rsid w:val="00DD016A"/>
    <w:rsid w:val="00DD0304"/>
    <w:rsid w:val="00DD05EA"/>
    <w:rsid w:val="00DD05F0"/>
    <w:rsid w:val="00DD067D"/>
    <w:rsid w:val="00DD076A"/>
    <w:rsid w:val="00DD0837"/>
    <w:rsid w:val="00DD0A6B"/>
    <w:rsid w:val="00DD0B31"/>
    <w:rsid w:val="00DD0B3F"/>
    <w:rsid w:val="00DD0B96"/>
    <w:rsid w:val="00DD0BD8"/>
    <w:rsid w:val="00DD0C8E"/>
    <w:rsid w:val="00DD0D37"/>
    <w:rsid w:val="00DD0F81"/>
    <w:rsid w:val="00DD1016"/>
    <w:rsid w:val="00DD1024"/>
    <w:rsid w:val="00DD116D"/>
    <w:rsid w:val="00DD1250"/>
    <w:rsid w:val="00DD132D"/>
    <w:rsid w:val="00DD1458"/>
    <w:rsid w:val="00DD14F4"/>
    <w:rsid w:val="00DD152F"/>
    <w:rsid w:val="00DD1867"/>
    <w:rsid w:val="00DD1D04"/>
    <w:rsid w:val="00DD1DD9"/>
    <w:rsid w:val="00DD1E54"/>
    <w:rsid w:val="00DD1FB8"/>
    <w:rsid w:val="00DD1FE5"/>
    <w:rsid w:val="00DD1FEC"/>
    <w:rsid w:val="00DD2148"/>
    <w:rsid w:val="00DD2214"/>
    <w:rsid w:val="00DD2259"/>
    <w:rsid w:val="00DD2334"/>
    <w:rsid w:val="00DD2394"/>
    <w:rsid w:val="00DD241B"/>
    <w:rsid w:val="00DD2465"/>
    <w:rsid w:val="00DD24CD"/>
    <w:rsid w:val="00DD2572"/>
    <w:rsid w:val="00DD25F2"/>
    <w:rsid w:val="00DD25F8"/>
    <w:rsid w:val="00DD2632"/>
    <w:rsid w:val="00DD28C8"/>
    <w:rsid w:val="00DD2937"/>
    <w:rsid w:val="00DD293A"/>
    <w:rsid w:val="00DD2E4F"/>
    <w:rsid w:val="00DD2EBD"/>
    <w:rsid w:val="00DD2ECC"/>
    <w:rsid w:val="00DD3095"/>
    <w:rsid w:val="00DD31C8"/>
    <w:rsid w:val="00DD3237"/>
    <w:rsid w:val="00DD32F8"/>
    <w:rsid w:val="00DD3637"/>
    <w:rsid w:val="00DD38C2"/>
    <w:rsid w:val="00DD3A90"/>
    <w:rsid w:val="00DD3B47"/>
    <w:rsid w:val="00DD3BC0"/>
    <w:rsid w:val="00DD3D88"/>
    <w:rsid w:val="00DD3E61"/>
    <w:rsid w:val="00DD3F23"/>
    <w:rsid w:val="00DD407A"/>
    <w:rsid w:val="00DD40F6"/>
    <w:rsid w:val="00DD4178"/>
    <w:rsid w:val="00DD41A7"/>
    <w:rsid w:val="00DD4232"/>
    <w:rsid w:val="00DD4292"/>
    <w:rsid w:val="00DD43EE"/>
    <w:rsid w:val="00DD44FE"/>
    <w:rsid w:val="00DD455C"/>
    <w:rsid w:val="00DD459B"/>
    <w:rsid w:val="00DD466D"/>
    <w:rsid w:val="00DD4774"/>
    <w:rsid w:val="00DD47AC"/>
    <w:rsid w:val="00DD485E"/>
    <w:rsid w:val="00DD4935"/>
    <w:rsid w:val="00DD4999"/>
    <w:rsid w:val="00DD49B8"/>
    <w:rsid w:val="00DD49ED"/>
    <w:rsid w:val="00DD4A04"/>
    <w:rsid w:val="00DD4AA7"/>
    <w:rsid w:val="00DD4AAE"/>
    <w:rsid w:val="00DD4D45"/>
    <w:rsid w:val="00DD4EE0"/>
    <w:rsid w:val="00DD4F01"/>
    <w:rsid w:val="00DD4F40"/>
    <w:rsid w:val="00DD501C"/>
    <w:rsid w:val="00DD5343"/>
    <w:rsid w:val="00DD5381"/>
    <w:rsid w:val="00DD5384"/>
    <w:rsid w:val="00DD5756"/>
    <w:rsid w:val="00DD5775"/>
    <w:rsid w:val="00DD57D5"/>
    <w:rsid w:val="00DD57FF"/>
    <w:rsid w:val="00DD582B"/>
    <w:rsid w:val="00DD58C9"/>
    <w:rsid w:val="00DD5924"/>
    <w:rsid w:val="00DD5A20"/>
    <w:rsid w:val="00DD5AA1"/>
    <w:rsid w:val="00DD5BDD"/>
    <w:rsid w:val="00DD5D01"/>
    <w:rsid w:val="00DD5D51"/>
    <w:rsid w:val="00DD5D85"/>
    <w:rsid w:val="00DD5DB9"/>
    <w:rsid w:val="00DD5E3C"/>
    <w:rsid w:val="00DD5EA3"/>
    <w:rsid w:val="00DD5F5F"/>
    <w:rsid w:val="00DD6017"/>
    <w:rsid w:val="00DD603D"/>
    <w:rsid w:val="00DD62B2"/>
    <w:rsid w:val="00DD6651"/>
    <w:rsid w:val="00DD673D"/>
    <w:rsid w:val="00DD6858"/>
    <w:rsid w:val="00DD6966"/>
    <w:rsid w:val="00DD6A0D"/>
    <w:rsid w:val="00DD6AB0"/>
    <w:rsid w:val="00DD6B43"/>
    <w:rsid w:val="00DD6B4F"/>
    <w:rsid w:val="00DD6BB4"/>
    <w:rsid w:val="00DD6C6D"/>
    <w:rsid w:val="00DD6E97"/>
    <w:rsid w:val="00DD6F3A"/>
    <w:rsid w:val="00DD7176"/>
    <w:rsid w:val="00DD7255"/>
    <w:rsid w:val="00DD776E"/>
    <w:rsid w:val="00DD7880"/>
    <w:rsid w:val="00DD7A8E"/>
    <w:rsid w:val="00DD7B0C"/>
    <w:rsid w:val="00DD7C3C"/>
    <w:rsid w:val="00DD7D51"/>
    <w:rsid w:val="00DD7E3F"/>
    <w:rsid w:val="00DE0142"/>
    <w:rsid w:val="00DE05D5"/>
    <w:rsid w:val="00DE067C"/>
    <w:rsid w:val="00DE0919"/>
    <w:rsid w:val="00DE091C"/>
    <w:rsid w:val="00DE0993"/>
    <w:rsid w:val="00DE09AF"/>
    <w:rsid w:val="00DE0A26"/>
    <w:rsid w:val="00DE0A6C"/>
    <w:rsid w:val="00DE0B6E"/>
    <w:rsid w:val="00DE0CA7"/>
    <w:rsid w:val="00DE0DA5"/>
    <w:rsid w:val="00DE1117"/>
    <w:rsid w:val="00DE112E"/>
    <w:rsid w:val="00DE115E"/>
    <w:rsid w:val="00DE1161"/>
    <w:rsid w:val="00DE1447"/>
    <w:rsid w:val="00DE14EF"/>
    <w:rsid w:val="00DE14FB"/>
    <w:rsid w:val="00DE165A"/>
    <w:rsid w:val="00DE1A4D"/>
    <w:rsid w:val="00DE1AAC"/>
    <w:rsid w:val="00DE1B11"/>
    <w:rsid w:val="00DE1C45"/>
    <w:rsid w:val="00DE1D71"/>
    <w:rsid w:val="00DE1DA6"/>
    <w:rsid w:val="00DE1DB6"/>
    <w:rsid w:val="00DE1E86"/>
    <w:rsid w:val="00DE1F41"/>
    <w:rsid w:val="00DE2156"/>
    <w:rsid w:val="00DE2158"/>
    <w:rsid w:val="00DE234D"/>
    <w:rsid w:val="00DE235E"/>
    <w:rsid w:val="00DE239C"/>
    <w:rsid w:val="00DE23EB"/>
    <w:rsid w:val="00DE242C"/>
    <w:rsid w:val="00DE2473"/>
    <w:rsid w:val="00DE24B5"/>
    <w:rsid w:val="00DE2588"/>
    <w:rsid w:val="00DE264F"/>
    <w:rsid w:val="00DE272A"/>
    <w:rsid w:val="00DE2752"/>
    <w:rsid w:val="00DE27FD"/>
    <w:rsid w:val="00DE2826"/>
    <w:rsid w:val="00DE2886"/>
    <w:rsid w:val="00DE297E"/>
    <w:rsid w:val="00DE2A87"/>
    <w:rsid w:val="00DE2C1F"/>
    <w:rsid w:val="00DE2ECD"/>
    <w:rsid w:val="00DE2F56"/>
    <w:rsid w:val="00DE3016"/>
    <w:rsid w:val="00DE32B4"/>
    <w:rsid w:val="00DE3305"/>
    <w:rsid w:val="00DE330A"/>
    <w:rsid w:val="00DE33A2"/>
    <w:rsid w:val="00DE384E"/>
    <w:rsid w:val="00DE3A6E"/>
    <w:rsid w:val="00DE3ACA"/>
    <w:rsid w:val="00DE3B9C"/>
    <w:rsid w:val="00DE3BE9"/>
    <w:rsid w:val="00DE3DA7"/>
    <w:rsid w:val="00DE3E6D"/>
    <w:rsid w:val="00DE3FF5"/>
    <w:rsid w:val="00DE40BB"/>
    <w:rsid w:val="00DE4155"/>
    <w:rsid w:val="00DE43B4"/>
    <w:rsid w:val="00DE43C6"/>
    <w:rsid w:val="00DE448E"/>
    <w:rsid w:val="00DE457C"/>
    <w:rsid w:val="00DE48FA"/>
    <w:rsid w:val="00DE493E"/>
    <w:rsid w:val="00DE496E"/>
    <w:rsid w:val="00DE4BBC"/>
    <w:rsid w:val="00DE4BC0"/>
    <w:rsid w:val="00DE4C6B"/>
    <w:rsid w:val="00DE4EF5"/>
    <w:rsid w:val="00DE4FC6"/>
    <w:rsid w:val="00DE5019"/>
    <w:rsid w:val="00DE502D"/>
    <w:rsid w:val="00DE515A"/>
    <w:rsid w:val="00DE52EF"/>
    <w:rsid w:val="00DE5301"/>
    <w:rsid w:val="00DE536F"/>
    <w:rsid w:val="00DE53FD"/>
    <w:rsid w:val="00DE540C"/>
    <w:rsid w:val="00DE557A"/>
    <w:rsid w:val="00DE57FB"/>
    <w:rsid w:val="00DE58B2"/>
    <w:rsid w:val="00DE58F2"/>
    <w:rsid w:val="00DE5973"/>
    <w:rsid w:val="00DE5A54"/>
    <w:rsid w:val="00DE5A62"/>
    <w:rsid w:val="00DE5BBD"/>
    <w:rsid w:val="00DE5BD5"/>
    <w:rsid w:val="00DE5DA2"/>
    <w:rsid w:val="00DE5DF5"/>
    <w:rsid w:val="00DE5F30"/>
    <w:rsid w:val="00DE5F66"/>
    <w:rsid w:val="00DE5FE1"/>
    <w:rsid w:val="00DE6067"/>
    <w:rsid w:val="00DE60F4"/>
    <w:rsid w:val="00DE6284"/>
    <w:rsid w:val="00DE645F"/>
    <w:rsid w:val="00DE6AB2"/>
    <w:rsid w:val="00DE6B0B"/>
    <w:rsid w:val="00DE6BAC"/>
    <w:rsid w:val="00DE6C0D"/>
    <w:rsid w:val="00DE6D3B"/>
    <w:rsid w:val="00DE6E96"/>
    <w:rsid w:val="00DE6EAE"/>
    <w:rsid w:val="00DE6EF9"/>
    <w:rsid w:val="00DE6F2F"/>
    <w:rsid w:val="00DE6FAE"/>
    <w:rsid w:val="00DE700D"/>
    <w:rsid w:val="00DE709C"/>
    <w:rsid w:val="00DE714A"/>
    <w:rsid w:val="00DE736C"/>
    <w:rsid w:val="00DE74A5"/>
    <w:rsid w:val="00DE750B"/>
    <w:rsid w:val="00DE752E"/>
    <w:rsid w:val="00DE7595"/>
    <w:rsid w:val="00DE75AE"/>
    <w:rsid w:val="00DE75EE"/>
    <w:rsid w:val="00DE763E"/>
    <w:rsid w:val="00DE777B"/>
    <w:rsid w:val="00DE77EC"/>
    <w:rsid w:val="00DE7821"/>
    <w:rsid w:val="00DE79E5"/>
    <w:rsid w:val="00DE7B4A"/>
    <w:rsid w:val="00DE7C8C"/>
    <w:rsid w:val="00DE7CBB"/>
    <w:rsid w:val="00DE7F0F"/>
    <w:rsid w:val="00DF00B2"/>
    <w:rsid w:val="00DF011E"/>
    <w:rsid w:val="00DF0137"/>
    <w:rsid w:val="00DF029B"/>
    <w:rsid w:val="00DF03F1"/>
    <w:rsid w:val="00DF0436"/>
    <w:rsid w:val="00DF0492"/>
    <w:rsid w:val="00DF04BE"/>
    <w:rsid w:val="00DF0561"/>
    <w:rsid w:val="00DF062F"/>
    <w:rsid w:val="00DF07A2"/>
    <w:rsid w:val="00DF0AF6"/>
    <w:rsid w:val="00DF0D6C"/>
    <w:rsid w:val="00DF0EAD"/>
    <w:rsid w:val="00DF0F08"/>
    <w:rsid w:val="00DF1003"/>
    <w:rsid w:val="00DF1053"/>
    <w:rsid w:val="00DF12D3"/>
    <w:rsid w:val="00DF12DF"/>
    <w:rsid w:val="00DF1416"/>
    <w:rsid w:val="00DF141B"/>
    <w:rsid w:val="00DF145E"/>
    <w:rsid w:val="00DF1465"/>
    <w:rsid w:val="00DF1579"/>
    <w:rsid w:val="00DF1803"/>
    <w:rsid w:val="00DF1904"/>
    <w:rsid w:val="00DF1906"/>
    <w:rsid w:val="00DF1965"/>
    <w:rsid w:val="00DF1A19"/>
    <w:rsid w:val="00DF1A9B"/>
    <w:rsid w:val="00DF1ADB"/>
    <w:rsid w:val="00DF1B2C"/>
    <w:rsid w:val="00DF1BC0"/>
    <w:rsid w:val="00DF1D3F"/>
    <w:rsid w:val="00DF2161"/>
    <w:rsid w:val="00DF21AB"/>
    <w:rsid w:val="00DF28CE"/>
    <w:rsid w:val="00DF2B3C"/>
    <w:rsid w:val="00DF2B55"/>
    <w:rsid w:val="00DF2BF4"/>
    <w:rsid w:val="00DF307A"/>
    <w:rsid w:val="00DF315D"/>
    <w:rsid w:val="00DF3197"/>
    <w:rsid w:val="00DF31C2"/>
    <w:rsid w:val="00DF31EC"/>
    <w:rsid w:val="00DF3202"/>
    <w:rsid w:val="00DF3263"/>
    <w:rsid w:val="00DF3437"/>
    <w:rsid w:val="00DF3550"/>
    <w:rsid w:val="00DF35E6"/>
    <w:rsid w:val="00DF36D4"/>
    <w:rsid w:val="00DF3A22"/>
    <w:rsid w:val="00DF3E45"/>
    <w:rsid w:val="00DF3F22"/>
    <w:rsid w:val="00DF3F45"/>
    <w:rsid w:val="00DF3F70"/>
    <w:rsid w:val="00DF3FA0"/>
    <w:rsid w:val="00DF40B3"/>
    <w:rsid w:val="00DF40D0"/>
    <w:rsid w:val="00DF4295"/>
    <w:rsid w:val="00DF42E8"/>
    <w:rsid w:val="00DF42F1"/>
    <w:rsid w:val="00DF43DE"/>
    <w:rsid w:val="00DF47E0"/>
    <w:rsid w:val="00DF4814"/>
    <w:rsid w:val="00DF484E"/>
    <w:rsid w:val="00DF4860"/>
    <w:rsid w:val="00DF48B5"/>
    <w:rsid w:val="00DF4DA6"/>
    <w:rsid w:val="00DF4E44"/>
    <w:rsid w:val="00DF4F1B"/>
    <w:rsid w:val="00DF5177"/>
    <w:rsid w:val="00DF5289"/>
    <w:rsid w:val="00DF52B1"/>
    <w:rsid w:val="00DF52F4"/>
    <w:rsid w:val="00DF5304"/>
    <w:rsid w:val="00DF53D3"/>
    <w:rsid w:val="00DF56F4"/>
    <w:rsid w:val="00DF5786"/>
    <w:rsid w:val="00DF578F"/>
    <w:rsid w:val="00DF57AA"/>
    <w:rsid w:val="00DF585E"/>
    <w:rsid w:val="00DF589E"/>
    <w:rsid w:val="00DF594C"/>
    <w:rsid w:val="00DF5A22"/>
    <w:rsid w:val="00DF5A30"/>
    <w:rsid w:val="00DF5A3F"/>
    <w:rsid w:val="00DF5B88"/>
    <w:rsid w:val="00DF5CA2"/>
    <w:rsid w:val="00DF5DA9"/>
    <w:rsid w:val="00DF5DD4"/>
    <w:rsid w:val="00DF5EAA"/>
    <w:rsid w:val="00DF5EEC"/>
    <w:rsid w:val="00DF604A"/>
    <w:rsid w:val="00DF60D5"/>
    <w:rsid w:val="00DF63C5"/>
    <w:rsid w:val="00DF64FC"/>
    <w:rsid w:val="00DF65A4"/>
    <w:rsid w:val="00DF65A8"/>
    <w:rsid w:val="00DF66A8"/>
    <w:rsid w:val="00DF677F"/>
    <w:rsid w:val="00DF6869"/>
    <w:rsid w:val="00DF6912"/>
    <w:rsid w:val="00DF6A12"/>
    <w:rsid w:val="00DF6A83"/>
    <w:rsid w:val="00DF6DB6"/>
    <w:rsid w:val="00DF6F62"/>
    <w:rsid w:val="00DF703F"/>
    <w:rsid w:val="00DF7049"/>
    <w:rsid w:val="00DF70A5"/>
    <w:rsid w:val="00DF70CE"/>
    <w:rsid w:val="00DF7167"/>
    <w:rsid w:val="00DF717F"/>
    <w:rsid w:val="00DF727F"/>
    <w:rsid w:val="00DF7491"/>
    <w:rsid w:val="00DF7494"/>
    <w:rsid w:val="00DF74BC"/>
    <w:rsid w:val="00DF76C4"/>
    <w:rsid w:val="00DF7799"/>
    <w:rsid w:val="00DF77B6"/>
    <w:rsid w:val="00DF78D9"/>
    <w:rsid w:val="00DF795F"/>
    <w:rsid w:val="00DF7A2C"/>
    <w:rsid w:val="00DF7A6D"/>
    <w:rsid w:val="00DF7CEB"/>
    <w:rsid w:val="00DF7D05"/>
    <w:rsid w:val="00DF7D65"/>
    <w:rsid w:val="00DF7E1D"/>
    <w:rsid w:val="00DF7EF3"/>
    <w:rsid w:val="00E001A2"/>
    <w:rsid w:val="00E00241"/>
    <w:rsid w:val="00E0046E"/>
    <w:rsid w:val="00E004A0"/>
    <w:rsid w:val="00E00590"/>
    <w:rsid w:val="00E005CA"/>
    <w:rsid w:val="00E005F6"/>
    <w:rsid w:val="00E00603"/>
    <w:rsid w:val="00E00636"/>
    <w:rsid w:val="00E00647"/>
    <w:rsid w:val="00E00A19"/>
    <w:rsid w:val="00E00A58"/>
    <w:rsid w:val="00E00B26"/>
    <w:rsid w:val="00E00B59"/>
    <w:rsid w:val="00E00C30"/>
    <w:rsid w:val="00E00D56"/>
    <w:rsid w:val="00E00DFC"/>
    <w:rsid w:val="00E00E03"/>
    <w:rsid w:val="00E00EC0"/>
    <w:rsid w:val="00E00F32"/>
    <w:rsid w:val="00E01071"/>
    <w:rsid w:val="00E011FF"/>
    <w:rsid w:val="00E0124A"/>
    <w:rsid w:val="00E0127F"/>
    <w:rsid w:val="00E012F9"/>
    <w:rsid w:val="00E01567"/>
    <w:rsid w:val="00E017B0"/>
    <w:rsid w:val="00E01B9B"/>
    <w:rsid w:val="00E01C11"/>
    <w:rsid w:val="00E01F2D"/>
    <w:rsid w:val="00E02032"/>
    <w:rsid w:val="00E02130"/>
    <w:rsid w:val="00E0241F"/>
    <w:rsid w:val="00E02481"/>
    <w:rsid w:val="00E024AF"/>
    <w:rsid w:val="00E0279C"/>
    <w:rsid w:val="00E02862"/>
    <w:rsid w:val="00E0289F"/>
    <w:rsid w:val="00E02953"/>
    <w:rsid w:val="00E02A63"/>
    <w:rsid w:val="00E02A95"/>
    <w:rsid w:val="00E02BE5"/>
    <w:rsid w:val="00E02C6A"/>
    <w:rsid w:val="00E02DD6"/>
    <w:rsid w:val="00E02E2F"/>
    <w:rsid w:val="00E02E95"/>
    <w:rsid w:val="00E02FEC"/>
    <w:rsid w:val="00E0317F"/>
    <w:rsid w:val="00E03299"/>
    <w:rsid w:val="00E03463"/>
    <w:rsid w:val="00E03602"/>
    <w:rsid w:val="00E03665"/>
    <w:rsid w:val="00E0383B"/>
    <w:rsid w:val="00E03874"/>
    <w:rsid w:val="00E038CB"/>
    <w:rsid w:val="00E03933"/>
    <w:rsid w:val="00E03A2E"/>
    <w:rsid w:val="00E03A8D"/>
    <w:rsid w:val="00E03B36"/>
    <w:rsid w:val="00E03BC5"/>
    <w:rsid w:val="00E03BEE"/>
    <w:rsid w:val="00E03F50"/>
    <w:rsid w:val="00E040A2"/>
    <w:rsid w:val="00E04268"/>
    <w:rsid w:val="00E04291"/>
    <w:rsid w:val="00E043D8"/>
    <w:rsid w:val="00E0456C"/>
    <w:rsid w:val="00E04876"/>
    <w:rsid w:val="00E04A4C"/>
    <w:rsid w:val="00E04AC3"/>
    <w:rsid w:val="00E04B6F"/>
    <w:rsid w:val="00E04C47"/>
    <w:rsid w:val="00E04C49"/>
    <w:rsid w:val="00E04D08"/>
    <w:rsid w:val="00E05053"/>
    <w:rsid w:val="00E050FA"/>
    <w:rsid w:val="00E05120"/>
    <w:rsid w:val="00E05597"/>
    <w:rsid w:val="00E055AE"/>
    <w:rsid w:val="00E0589B"/>
    <w:rsid w:val="00E05A10"/>
    <w:rsid w:val="00E05A7B"/>
    <w:rsid w:val="00E05C13"/>
    <w:rsid w:val="00E05C4A"/>
    <w:rsid w:val="00E05E64"/>
    <w:rsid w:val="00E060D2"/>
    <w:rsid w:val="00E060FC"/>
    <w:rsid w:val="00E06261"/>
    <w:rsid w:val="00E063A4"/>
    <w:rsid w:val="00E06575"/>
    <w:rsid w:val="00E065AF"/>
    <w:rsid w:val="00E065EA"/>
    <w:rsid w:val="00E0685D"/>
    <w:rsid w:val="00E069B2"/>
    <w:rsid w:val="00E06ABE"/>
    <w:rsid w:val="00E06B08"/>
    <w:rsid w:val="00E06C2E"/>
    <w:rsid w:val="00E06F57"/>
    <w:rsid w:val="00E070C7"/>
    <w:rsid w:val="00E0710F"/>
    <w:rsid w:val="00E0719E"/>
    <w:rsid w:val="00E072C8"/>
    <w:rsid w:val="00E07439"/>
    <w:rsid w:val="00E07713"/>
    <w:rsid w:val="00E0772C"/>
    <w:rsid w:val="00E078FF"/>
    <w:rsid w:val="00E07AD4"/>
    <w:rsid w:val="00E07AFB"/>
    <w:rsid w:val="00E07D03"/>
    <w:rsid w:val="00E07D1E"/>
    <w:rsid w:val="00E07D1F"/>
    <w:rsid w:val="00E07FB3"/>
    <w:rsid w:val="00E10012"/>
    <w:rsid w:val="00E1007B"/>
    <w:rsid w:val="00E102EB"/>
    <w:rsid w:val="00E105B0"/>
    <w:rsid w:val="00E106FC"/>
    <w:rsid w:val="00E1079A"/>
    <w:rsid w:val="00E10814"/>
    <w:rsid w:val="00E10879"/>
    <w:rsid w:val="00E10891"/>
    <w:rsid w:val="00E10956"/>
    <w:rsid w:val="00E10A51"/>
    <w:rsid w:val="00E10B89"/>
    <w:rsid w:val="00E10C2C"/>
    <w:rsid w:val="00E10E21"/>
    <w:rsid w:val="00E10EEE"/>
    <w:rsid w:val="00E10FA5"/>
    <w:rsid w:val="00E11178"/>
    <w:rsid w:val="00E11182"/>
    <w:rsid w:val="00E1135D"/>
    <w:rsid w:val="00E1146A"/>
    <w:rsid w:val="00E116F9"/>
    <w:rsid w:val="00E11748"/>
    <w:rsid w:val="00E117FF"/>
    <w:rsid w:val="00E118DB"/>
    <w:rsid w:val="00E118F0"/>
    <w:rsid w:val="00E11A01"/>
    <w:rsid w:val="00E11A07"/>
    <w:rsid w:val="00E11BEB"/>
    <w:rsid w:val="00E11CBD"/>
    <w:rsid w:val="00E11D25"/>
    <w:rsid w:val="00E11E10"/>
    <w:rsid w:val="00E11E8A"/>
    <w:rsid w:val="00E11E98"/>
    <w:rsid w:val="00E1206E"/>
    <w:rsid w:val="00E120F2"/>
    <w:rsid w:val="00E120FF"/>
    <w:rsid w:val="00E121ED"/>
    <w:rsid w:val="00E1221A"/>
    <w:rsid w:val="00E12437"/>
    <w:rsid w:val="00E125D9"/>
    <w:rsid w:val="00E127CA"/>
    <w:rsid w:val="00E1286C"/>
    <w:rsid w:val="00E128B8"/>
    <w:rsid w:val="00E12A97"/>
    <w:rsid w:val="00E12AD8"/>
    <w:rsid w:val="00E12C11"/>
    <w:rsid w:val="00E12CE7"/>
    <w:rsid w:val="00E12F14"/>
    <w:rsid w:val="00E12F33"/>
    <w:rsid w:val="00E12FDE"/>
    <w:rsid w:val="00E1315D"/>
    <w:rsid w:val="00E13196"/>
    <w:rsid w:val="00E131FC"/>
    <w:rsid w:val="00E13245"/>
    <w:rsid w:val="00E132AB"/>
    <w:rsid w:val="00E1332E"/>
    <w:rsid w:val="00E13447"/>
    <w:rsid w:val="00E13450"/>
    <w:rsid w:val="00E1349F"/>
    <w:rsid w:val="00E13756"/>
    <w:rsid w:val="00E13765"/>
    <w:rsid w:val="00E138A2"/>
    <w:rsid w:val="00E13925"/>
    <w:rsid w:val="00E13941"/>
    <w:rsid w:val="00E13998"/>
    <w:rsid w:val="00E139AC"/>
    <w:rsid w:val="00E13A99"/>
    <w:rsid w:val="00E13B1E"/>
    <w:rsid w:val="00E13C06"/>
    <w:rsid w:val="00E13D69"/>
    <w:rsid w:val="00E13E1C"/>
    <w:rsid w:val="00E13F87"/>
    <w:rsid w:val="00E140B5"/>
    <w:rsid w:val="00E14187"/>
    <w:rsid w:val="00E14195"/>
    <w:rsid w:val="00E141FD"/>
    <w:rsid w:val="00E142AA"/>
    <w:rsid w:val="00E144C3"/>
    <w:rsid w:val="00E14604"/>
    <w:rsid w:val="00E1468B"/>
    <w:rsid w:val="00E146B2"/>
    <w:rsid w:val="00E14722"/>
    <w:rsid w:val="00E147FA"/>
    <w:rsid w:val="00E14906"/>
    <w:rsid w:val="00E14987"/>
    <w:rsid w:val="00E149BC"/>
    <w:rsid w:val="00E14AF4"/>
    <w:rsid w:val="00E14B8E"/>
    <w:rsid w:val="00E14BD7"/>
    <w:rsid w:val="00E14C12"/>
    <w:rsid w:val="00E14C9D"/>
    <w:rsid w:val="00E14D18"/>
    <w:rsid w:val="00E15299"/>
    <w:rsid w:val="00E15350"/>
    <w:rsid w:val="00E15455"/>
    <w:rsid w:val="00E15562"/>
    <w:rsid w:val="00E15627"/>
    <w:rsid w:val="00E15A8E"/>
    <w:rsid w:val="00E15EFA"/>
    <w:rsid w:val="00E15F10"/>
    <w:rsid w:val="00E15F47"/>
    <w:rsid w:val="00E15F52"/>
    <w:rsid w:val="00E15FF9"/>
    <w:rsid w:val="00E160E2"/>
    <w:rsid w:val="00E1613B"/>
    <w:rsid w:val="00E161C9"/>
    <w:rsid w:val="00E16234"/>
    <w:rsid w:val="00E162F1"/>
    <w:rsid w:val="00E163C5"/>
    <w:rsid w:val="00E164E7"/>
    <w:rsid w:val="00E165DD"/>
    <w:rsid w:val="00E165F5"/>
    <w:rsid w:val="00E16630"/>
    <w:rsid w:val="00E167EB"/>
    <w:rsid w:val="00E168F4"/>
    <w:rsid w:val="00E16917"/>
    <w:rsid w:val="00E16A73"/>
    <w:rsid w:val="00E16B06"/>
    <w:rsid w:val="00E16B41"/>
    <w:rsid w:val="00E16C5B"/>
    <w:rsid w:val="00E16D0F"/>
    <w:rsid w:val="00E16D46"/>
    <w:rsid w:val="00E16E66"/>
    <w:rsid w:val="00E16EDB"/>
    <w:rsid w:val="00E16F77"/>
    <w:rsid w:val="00E1713D"/>
    <w:rsid w:val="00E17144"/>
    <w:rsid w:val="00E171F7"/>
    <w:rsid w:val="00E172D7"/>
    <w:rsid w:val="00E17313"/>
    <w:rsid w:val="00E1744A"/>
    <w:rsid w:val="00E174FC"/>
    <w:rsid w:val="00E177C5"/>
    <w:rsid w:val="00E178DA"/>
    <w:rsid w:val="00E17942"/>
    <w:rsid w:val="00E17973"/>
    <w:rsid w:val="00E17978"/>
    <w:rsid w:val="00E179A3"/>
    <w:rsid w:val="00E179FB"/>
    <w:rsid w:val="00E17AC2"/>
    <w:rsid w:val="00E17B93"/>
    <w:rsid w:val="00E17D6C"/>
    <w:rsid w:val="00E17D91"/>
    <w:rsid w:val="00E17E40"/>
    <w:rsid w:val="00E17E97"/>
    <w:rsid w:val="00E17EDB"/>
    <w:rsid w:val="00E17F9D"/>
    <w:rsid w:val="00E17FC8"/>
    <w:rsid w:val="00E20185"/>
    <w:rsid w:val="00E2027A"/>
    <w:rsid w:val="00E202F7"/>
    <w:rsid w:val="00E2034B"/>
    <w:rsid w:val="00E204A1"/>
    <w:rsid w:val="00E204F8"/>
    <w:rsid w:val="00E20563"/>
    <w:rsid w:val="00E205A9"/>
    <w:rsid w:val="00E208E4"/>
    <w:rsid w:val="00E20A15"/>
    <w:rsid w:val="00E20B1C"/>
    <w:rsid w:val="00E20EBE"/>
    <w:rsid w:val="00E2107A"/>
    <w:rsid w:val="00E21197"/>
    <w:rsid w:val="00E213EF"/>
    <w:rsid w:val="00E215BE"/>
    <w:rsid w:val="00E21619"/>
    <w:rsid w:val="00E216E5"/>
    <w:rsid w:val="00E217F9"/>
    <w:rsid w:val="00E21854"/>
    <w:rsid w:val="00E218B5"/>
    <w:rsid w:val="00E21A84"/>
    <w:rsid w:val="00E21A93"/>
    <w:rsid w:val="00E21B26"/>
    <w:rsid w:val="00E21B8D"/>
    <w:rsid w:val="00E21D3D"/>
    <w:rsid w:val="00E21DE7"/>
    <w:rsid w:val="00E21DED"/>
    <w:rsid w:val="00E220DD"/>
    <w:rsid w:val="00E2216C"/>
    <w:rsid w:val="00E2216F"/>
    <w:rsid w:val="00E221E4"/>
    <w:rsid w:val="00E2230D"/>
    <w:rsid w:val="00E225C1"/>
    <w:rsid w:val="00E2260E"/>
    <w:rsid w:val="00E22815"/>
    <w:rsid w:val="00E22832"/>
    <w:rsid w:val="00E22A95"/>
    <w:rsid w:val="00E22AFE"/>
    <w:rsid w:val="00E22C24"/>
    <w:rsid w:val="00E22C7E"/>
    <w:rsid w:val="00E22CCC"/>
    <w:rsid w:val="00E22DA0"/>
    <w:rsid w:val="00E22DAD"/>
    <w:rsid w:val="00E22E05"/>
    <w:rsid w:val="00E22F3B"/>
    <w:rsid w:val="00E23095"/>
    <w:rsid w:val="00E23210"/>
    <w:rsid w:val="00E2325F"/>
    <w:rsid w:val="00E23367"/>
    <w:rsid w:val="00E234C0"/>
    <w:rsid w:val="00E23522"/>
    <w:rsid w:val="00E23794"/>
    <w:rsid w:val="00E2380A"/>
    <w:rsid w:val="00E23849"/>
    <w:rsid w:val="00E23A5C"/>
    <w:rsid w:val="00E23A73"/>
    <w:rsid w:val="00E23A8D"/>
    <w:rsid w:val="00E23A96"/>
    <w:rsid w:val="00E23CC5"/>
    <w:rsid w:val="00E23F4B"/>
    <w:rsid w:val="00E24023"/>
    <w:rsid w:val="00E2435F"/>
    <w:rsid w:val="00E2436B"/>
    <w:rsid w:val="00E243D5"/>
    <w:rsid w:val="00E243EA"/>
    <w:rsid w:val="00E245E9"/>
    <w:rsid w:val="00E24630"/>
    <w:rsid w:val="00E24EBB"/>
    <w:rsid w:val="00E25000"/>
    <w:rsid w:val="00E2508D"/>
    <w:rsid w:val="00E250C1"/>
    <w:rsid w:val="00E25101"/>
    <w:rsid w:val="00E2517E"/>
    <w:rsid w:val="00E2529E"/>
    <w:rsid w:val="00E252EE"/>
    <w:rsid w:val="00E2532B"/>
    <w:rsid w:val="00E25383"/>
    <w:rsid w:val="00E25610"/>
    <w:rsid w:val="00E25723"/>
    <w:rsid w:val="00E25875"/>
    <w:rsid w:val="00E25D16"/>
    <w:rsid w:val="00E25EDD"/>
    <w:rsid w:val="00E25FB5"/>
    <w:rsid w:val="00E2611B"/>
    <w:rsid w:val="00E2622B"/>
    <w:rsid w:val="00E26268"/>
    <w:rsid w:val="00E26308"/>
    <w:rsid w:val="00E2639E"/>
    <w:rsid w:val="00E264DC"/>
    <w:rsid w:val="00E265A7"/>
    <w:rsid w:val="00E265B4"/>
    <w:rsid w:val="00E265F5"/>
    <w:rsid w:val="00E26835"/>
    <w:rsid w:val="00E26AE4"/>
    <w:rsid w:val="00E26B67"/>
    <w:rsid w:val="00E26BE5"/>
    <w:rsid w:val="00E26BF5"/>
    <w:rsid w:val="00E26CA8"/>
    <w:rsid w:val="00E26CCE"/>
    <w:rsid w:val="00E26DAF"/>
    <w:rsid w:val="00E26DF4"/>
    <w:rsid w:val="00E26E5E"/>
    <w:rsid w:val="00E27071"/>
    <w:rsid w:val="00E270B2"/>
    <w:rsid w:val="00E2725D"/>
    <w:rsid w:val="00E272A7"/>
    <w:rsid w:val="00E274A2"/>
    <w:rsid w:val="00E274EB"/>
    <w:rsid w:val="00E275FE"/>
    <w:rsid w:val="00E276A7"/>
    <w:rsid w:val="00E276AE"/>
    <w:rsid w:val="00E277AA"/>
    <w:rsid w:val="00E277B9"/>
    <w:rsid w:val="00E27A29"/>
    <w:rsid w:val="00E27B9D"/>
    <w:rsid w:val="00E27D0A"/>
    <w:rsid w:val="00E27FC0"/>
    <w:rsid w:val="00E300BD"/>
    <w:rsid w:val="00E300E9"/>
    <w:rsid w:val="00E30239"/>
    <w:rsid w:val="00E3024F"/>
    <w:rsid w:val="00E3025D"/>
    <w:rsid w:val="00E302E7"/>
    <w:rsid w:val="00E303FB"/>
    <w:rsid w:val="00E305FE"/>
    <w:rsid w:val="00E308E2"/>
    <w:rsid w:val="00E30B7A"/>
    <w:rsid w:val="00E30CFA"/>
    <w:rsid w:val="00E30D68"/>
    <w:rsid w:val="00E30D72"/>
    <w:rsid w:val="00E30FCE"/>
    <w:rsid w:val="00E30FDE"/>
    <w:rsid w:val="00E31109"/>
    <w:rsid w:val="00E3111D"/>
    <w:rsid w:val="00E3119D"/>
    <w:rsid w:val="00E311F1"/>
    <w:rsid w:val="00E3138E"/>
    <w:rsid w:val="00E3146A"/>
    <w:rsid w:val="00E31536"/>
    <w:rsid w:val="00E31619"/>
    <w:rsid w:val="00E31636"/>
    <w:rsid w:val="00E316B5"/>
    <w:rsid w:val="00E316C7"/>
    <w:rsid w:val="00E316F0"/>
    <w:rsid w:val="00E317A8"/>
    <w:rsid w:val="00E3182C"/>
    <w:rsid w:val="00E3185F"/>
    <w:rsid w:val="00E319BD"/>
    <w:rsid w:val="00E319DA"/>
    <w:rsid w:val="00E31A05"/>
    <w:rsid w:val="00E31BAA"/>
    <w:rsid w:val="00E31D1B"/>
    <w:rsid w:val="00E31D28"/>
    <w:rsid w:val="00E31E62"/>
    <w:rsid w:val="00E32037"/>
    <w:rsid w:val="00E32074"/>
    <w:rsid w:val="00E3207B"/>
    <w:rsid w:val="00E3234A"/>
    <w:rsid w:val="00E3256D"/>
    <w:rsid w:val="00E32572"/>
    <w:rsid w:val="00E325B6"/>
    <w:rsid w:val="00E326D7"/>
    <w:rsid w:val="00E3275C"/>
    <w:rsid w:val="00E32778"/>
    <w:rsid w:val="00E3278C"/>
    <w:rsid w:val="00E327C0"/>
    <w:rsid w:val="00E32951"/>
    <w:rsid w:val="00E32A2C"/>
    <w:rsid w:val="00E32B2A"/>
    <w:rsid w:val="00E32BA0"/>
    <w:rsid w:val="00E32D43"/>
    <w:rsid w:val="00E32E01"/>
    <w:rsid w:val="00E32E84"/>
    <w:rsid w:val="00E32F1D"/>
    <w:rsid w:val="00E32F59"/>
    <w:rsid w:val="00E32FC6"/>
    <w:rsid w:val="00E32FF6"/>
    <w:rsid w:val="00E3325B"/>
    <w:rsid w:val="00E33295"/>
    <w:rsid w:val="00E3337F"/>
    <w:rsid w:val="00E33388"/>
    <w:rsid w:val="00E333E5"/>
    <w:rsid w:val="00E333E9"/>
    <w:rsid w:val="00E33415"/>
    <w:rsid w:val="00E3362B"/>
    <w:rsid w:val="00E3394C"/>
    <w:rsid w:val="00E33A26"/>
    <w:rsid w:val="00E33A5C"/>
    <w:rsid w:val="00E33BD6"/>
    <w:rsid w:val="00E33C61"/>
    <w:rsid w:val="00E33CE7"/>
    <w:rsid w:val="00E33D0A"/>
    <w:rsid w:val="00E34003"/>
    <w:rsid w:val="00E3418B"/>
    <w:rsid w:val="00E341DF"/>
    <w:rsid w:val="00E3428C"/>
    <w:rsid w:val="00E342D9"/>
    <w:rsid w:val="00E3440C"/>
    <w:rsid w:val="00E34535"/>
    <w:rsid w:val="00E3458A"/>
    <w:rsid w:val="00E34677"/>
    <w:rsid w:val="00E3467A"/>
    <w:rsid w:val="00E3473E"/>
    <w:rsid w:val="00E34881"/>
    <w:rsid w:val="00E34921"/>
    <w:rsid w:val="00E349A3"/>
    <w:rsid w:val="00E34A0B"/>
    <w:rsid w:val="00E34F25"/>
    <w:rsid w:val="00E35091"/>
    <w:rsid w:val="00E35094"/>
    <w:rsid w:val="00E35273"/>
    <w:rsid w:val="00E35299"/>
    <w:rsid w:val="00E35306"/>
    <w:rsid w:val="00E35410"/>
    <w:rsid w:val="00E35477"/>
    <w:rsid w:val="00E35556"/>
    <w:rsid w:val="00E355A6"/>
    <w:rsid w:val="00E356D1"/>
    <w:rsid w:val="00E357FC"/>
    <w:rsid w:val="00E3592D"/>
    <w:rsid w:val="00E35A1E"/>
    <w:rsid w:val="00E35A34"/>
    <w:rsid w:val="00E35D8F"/>
    <w:rsid w:val="00E35E2B"/>
    <w:rsid w:val="00E35E69"/>
    <w:rsid w:val="00E35FA2"/>
    <w:rsid w:val="00E360C4"/>
    <w:rsid w:val="00E3612F"/>
    <w:rsid w:val="00E361E7"/>
    <w:rsid w:val="00E36449"/>
    <w:rsid w:val="00E364B2"/>
    <w:rsid w:val="00E364CE"/>
    <w:rsid w:val="00E36712"/>
    <w:rsid w:val="00E3672C"/>
    <w:rsid w:val="00E36881"/>
    <w:rsid w:val="00E368AF"/>
    <w:rsid w:val="00E36ACC"/>
    <w:rsid w:val="00E36B66"/>
    <w:rsid w:val="00E36BF5"/>
    <w:rsid w:val="00E36CD4"/>
    <w:rsid w:val="00E36CD8"/>
    <w:rsid w:val="00E36D8F"/>
    <w:rsid w:val="00E36DC9"/>
    <w:rsid w:val="00E36F7C"/>
    <w:rsid w:val="00E37044"/>
    <w:rsid w:val="00E37048"/>
    <w:rsid w:val="00E37077"/>
    <w:rsid w:val="00E370F9"/>
    <w:rsid w:val="00E371AE"/>
    <w:rsid w:val="00E3748B"/>
    <w:rsid w:val="00E3749B"/>
    <w:rsid w:val="00E375C0"/>
    <w:rsid w:val="00E3764F"/>
    <w:rsid w:val="00E378B1"/>
    <w:rsid w:val="00E37983"/>
    <w:rsid w:val="00E37A8F"/>
    <w:rsid w:val="00E37B00"/>
    <w:rsid w:val="00E37B75"/>
    <w:rsid w:val="00E37CB9"/>
    <w:rsid w:val="00E40133"/>
    <w:rsid w:val="00E4027E"/>
    <w:rsid w:val="00E40282"/>
    <w:rsid w:val="00E403AA"/>
    <w:rsid w:val="00E4064A"/>
    <w:rsid w:val="00E4069B"/>
    <w:rsid w:val="00E40762"/>
    <w:rsid w:val="00E40947"/>
    <w:rsid w:val="00E4099D"/>
    <w:rsid w:val="00E40A2D"/>
    <w:rsid w:val="00E40A2E"/>
    <w:rsid w:val="00E40AF7"/>
    <w:rsid w:val="00E40AF8"/>
    <w:rsid w:val="00E40B01"/>
    <w:rsid w:val="00E40C52"/>
    <w:rsid w:val="00E40D5A"/>
    <w:rsid w:val="00E40D78"/>
    <w:rsid w:val="00E40DD9"/>
    <w:rsid w:val="00E40DF5"/>
    <w:rsid w:val="00E40E82"/>
    <w:rsid w:val="00E40F07"/>
    <w:rsid w:val="00E40F77"/>
    <w:rsid w:val="00E41045"/>
    <w:rsid w:val="00E41113"/>
    <w:rsid w:val="00E4123E"/>
    <w:rsid w:val="00E4124E"/>
    <w:rsid w:val="00E41266"/>
    <w:rsid w:val="00E412C3"/>
    <w:rsid w:val="00E4131C"/>
    <w:rsid w:val="00E41477"/>
    <w:rsid w:val="00E414FE"/>
    <w:rsid w:val="00E4161F"/>
    <w:rsid w:val="00E4194F"/>
    <w:rsid w:val="00E41ABE"/>
    <w:rsid w:val="00E41B72"/>
    <w:rsid w:val="00E41C03"/>
    <w:rsid w:val="00E41C8E"/>
    <w:rsid w:val="00E41D63"/>
    <w:rsid w:val="00E41EFD"/>
    <w:rsid w:val="00E41FE8"/>
    <w:rsid w:val="00E41FEC"/>
    <w:rsid w:val="00E42044"/>
    <w:rsid w:val="00E420D3"/>
    <w:rsid w:val="00E4232C"/>
    <w:rsid w:val="00E4250F"/>
    <w:rsid w:val="00E42559"/>
    <w:rsid w:val="00E4272F"/>
    <w:rsid w:val="00E427AD"/>
    <w:rsid w:val="00E4295D"/>
    <w:rsid w:val="00E429B3"/>
    <w:rsid w:val="00E42A63"/>
    <w:rsid w:val="00E42B10"/>
    <w:rsid w:val="00E42D45"/>
    <w:rsid w:val="00E42DF1"/>
    <w:rsid w:val="00E43184"/>
    <w:rsid w:val="00E43186"/>
    <w:rsid w:val="00E4322A"/>
    <w:rsid w:val="00E432B1"/>
    <w:rsid w:val="00E43330"/>
    <w:rsid w:val="00E43512"/>
    <w:rsid w:val="00E43686"/>
    <w:rsid w:val="00E437D3"/>
    <w:rsid w:val="00E437D5"/>
    <w:rsid w:val="00E43917"/>
    <w:rsid w:val="00E43973"/>
    <w:rsid w:val="00E43A1D"/>
    <w:rsid w:val="00E43B4A"/>
    <w:rsid w:val="00E43BE6"/>
    <w:rsid w:val="00E43C42"/>
    <w:rsid w:val="00E43D0B"/>
    <w:rsid w:val="00E43DDF"/>
    <w:rsid w:val="00E43E77"/>
    <w:rsid w:val="00E43EB5"/>
    <w:rsid w:val="00E43EDA"/>
    <w:rsid w:val="00E44013"/>
    <w:rsid w:val="00E44249"/>
    <w:rsid w:val="00E44275"/>
    <w:rsid w:val="00E44288"/>
    <w:rsid w:val="00E444F8"/>
    <w:rsid w:val="00E4458F"/>
    <w:rsid w:val="00E4462D"/>
    <w:rsid w:val="00E44850"/>
    <w:rsid w:val="00E448B7"/>
    <w:rsid w:val="00E44935"/>
    <w:rsid w:val="00E44A0D"/>
    <w:rsid w:val="00E44BA1"/>
    <w:rsid w:val="00E44D73"/>
    <w:rsid w:val="00E44DC7"/>
    <w:rsid w:val="00E44DD3"/>
    <w:rsid w:val="00E44E39"/>
    <w:rsid w:val="00E44ED0"/>
    <w:rsid w:val="00E44F23"/>
    <w:rsid w:val="00E44FB6"/>
    <w:rsid w:val="00E45065"/>
    <w:rsid w:val="00E4515A"/>
    <w:rsid w:val="00E452D4"/>
    <w:rsid w:val="00E45497"/>
    <w:rsid w:val="00E4575F"/>
    <w:rsid w:val="00E458F8"/>
    <w:rsid w:val="00E45900"/>
    <w:rsid w:val="00E45957"/>
    <w:rsid w:val="00E459A2"/>
    <w:rsid w:val="00E45AC0"/>
    <w:rsid w:val="00E45B4E"/>
    <w:rsid w:val="00E45C42"/>
    <w:rsid w:val="00E45C77"/>
    <w:rsid w:val="00E45D0A"/>
    <w:rsid w:val="00E45D0D"/>
    <w:rsid w:val="00E4600F"/>
    <w:rsid w:val="00E4614A"/>
    <w:rsid w:val="00E4616F"/>
    <w:rsid w:val="00E46445"/>
    <w:rsid w:val="00E4681A"/>
    <w:rsid w:val="00E46840"/>
    <w:rsid w:val="00E4694D"/>
    <w:rsid w:val="00E46993"/>
    <w:rsid w:val="00E46CB8"/>
    <w:rsid w:val="00E46CE9"/>
    <w:rsid w:val="00E46EBC"/>
    <w:rsid w:val="00E47310"/>
    <w:rsid w:val="00E475B3"/>
    <w:rsid w:val="00E478AF"/>
    <w:rsid w:val="00E478EC"/>
    <w:rsid w:val="00E4799B"/>
    <w:rsid w:val="00E47B4E"/>
    <w:rsid w:val="00E47D7C"/>
    <w:rsid w:val="00E47F04"/>
    <w:rsid w:val="00E5000A"/>
    <w:rsid w:val="00E50108"/>
    <w:rsid w:val="00E50164"/>
    <w:rsid w:val="00E501E7"/>
    <w:rsid w:val="00E5036F"/>
    <w:rsid w:val="00E5038E"/>
    <w:rsid w:val="00E50408"/>
    <w:rsid w:val="00E5045F"/>
    <w:rsid w:val="00E50512"/>
    <w:rsid w:val="00E505D6"/>
    <w:rsid w:val="00E50697"/>
    <w:rsid w:val="00E506FA"/>
    <w:rsid w:val="00E50770"/>
    <w:rsid w:val="00E50A44"/>
    <w:rsid w:val="00E50B74"/>
    <w:rsid w:val="00E50C6A"/>
    <w:rsid w:val="00E50F54"/>
    <w:rsid w:val="00E50F9B"/>
    <w:rsid w:val="00E50FD7"/>
    <w:rsid w:val="00E513F9"/>
    <w:rsid w:val="00E51444"/>
    <w:rsid w:val="00E5161A"/>
    <w:rsid w:val="00E5170D"/>
    <w:rsid w:val="00E51902"/>
    <w:rsid w:val="00E51ABC"/>
    <w:rsid w:val="00E51AD0"/>
    <w:rsid w:val="00E51B53"/>
    <w:rsid w:val="00E51F53"/>
    <w:rsid w:val="00E51F80"/>
    <w:rsid w:val="00E51FC2"/>
    <w:rsid w:val="00E5201C"/>
    <w:rsid w:val="00E521B8"/>
    <w:rsid w:val="00E523C8"/>
    <w:rsid w:val="00E5241F"/>
    <w:rsid w:val="00E5277C"/>
    <w:rsid w:val="00E5278F"/>
    <w:rsid w:val="00E52840"/>
    <w:rsid w:val="00E52BF6"/>
    <w:rsid w:val="00E52C2A"/>
    <w:rsid w:val="00E52D9D"/>
    <w:rsid w:val="00E52E91"/>
    <w:rsid w:val="00E52EA1"/>
    <w:rsid w:val="00E52FBA"/>
    <w:rsid w:val="00E53030"/>
    <w:rsid w:val="00E53064"/>
    <w:rsid w:val="00E5309D"/>
    <w:rsid w:val="00E530A0"/>
    <w:rsid w:val="00E53315"/>
    <w:rsid w:val="00E53415"/>
    <w:rsid w:val="00E53466"/>
    <w:rsid w:val="00E53559"/>
    <w:rsid w:val="00E53578"/>
    <w:rsid w:val="00E5359A"/>
    <w:rsid w:val="00E53605"/>
    <w:rsid w:val="00E53900"/>
    <w:rsid w:val="00E53925"/>
    <w:rsid w:val="00E53A17"/>
    <w:rsid w:val="00E53B22"/>
    <w:rsid w:val="00E53BB9"/>
    <w:rsid w:val="00E53D86"/>
    <w:rsid w:val="00E54063"/>
    <w:rsid w:val="00E54183"/>
    <w:rsid w:val="00E54256"/>
    <w:rsid w:val="00E5432A"/>
    <w:rsid w:val="00E5442D"/>
    <w:rsid w:val="00E5444E"/>
    <w:rsid w:val="00E54467"/>
    <w:rsid w:val="00E5450B"/>
    <w:rsid w:val="00E5455F"/>
    <w:rsid w:val="00E5460D"/>
    <w:rsid w:val="00E5465B"/>
    <w:rsid w:val="00E546A2"/>
    <w:rsid w:val="00E54759"/>
    <w:rsid w:val="00E547F9"/>
    <w:rsid w:val="00E547FD"/>
    <w:rsid w:val="00E54AC1"/>
    <w:rsid w:val="00E54B47"/>
    <w:rsid w:val="00E54C55"/>
    <w:rsid w:val="00E54D8E"/>
    <w:rsid w:val="00E54DC2"/>
    <w:rsid w:val="00E54EE7"/>
    <w:rsid w:val="00E54F72"/>
    <w:rsid w:val="00E54FFF"/>
    <w:rsid w:val="00E550A6"/>
    <w:rsid w:val="00E55209"/>
    <w:rsid w:val="00E55264"/>
    <w:rsid w:val="00E553DE"/>
    <w:rsid w:val="00E553FE"/>
    <w:rsid w:val="00E55415"/>
    <w:rsid w:val="00E55674"/>
    <w:rsid w:val="00E556EC"/>
    <w:rsid w:val="00E55856"/>
    <w:rsid w:val="00E558D4"/>
    <w:rsid w:val="00E559DC"/>
    <w:rsid w:val="00E55A1D"/>
    <w:rsid w:val="00E55AFC"/>
    <w:rsid w:val="00E55B5A"/>
    <w:rsid w:val="00E55C06"/>
    <w:rsid w:val="00E55CAD"/>
    <w:rsid w:val="00E55D86"/>
    <w:rsid w:val="00E55DBF"/>
    <w:rsid w:val="00E55EBC"/>
    <w:rsid w:val="00E56060"/>
    <w:rsid w:val="00E5610C"/>
    <w:rsid w:val="00E5617D"/>
    <w:rsid w:val="00E562C8"/>
    <w:rsid w:val="00E562E7"/>
    <w:rsid w:val="00E563D5"/>
    <w:rsid w:val="00E563F2"/>
    <w:rsid w:val="00E5642F"/>
    <w:rsid w:val="00E56474"/>
    <w:rsid w:val="00E564ED"/>
    <w:rsid w:val="00E5652E"/>
    <w:rsid w:val="00E568E2"/>
    <w:rsid w:val="00E56A10"/>
    <w:rsid w:val="00E56B88"/>
    <w:rsid w:val="00E56C52"/>
    <w:rsid w:val="00E56D07"/>
    <w:rsid w:val="00E56E22"/>
    <w:rsid w:val="00E56E25"/>
    <w:rsid w:val="00E56F1A"/>
    <w:rsid w:val="00E56F70"/>
    <w:rsid w:val="00E571E2"/>
    <w:rsid w:val="00E5752F"/>
    <w:rsid w:val="00E57640"/>
    <w:rsid w:val="00E57757"/>
    <w:rsid w:val="00E578CB"/>
    <w:rsid w:val="00E57A02"/>
    <w:rsid w:val="00E57A90"/>
    <w:rsid w:val="00E57A95"/>
    <w:rsid w:val="00E57A9E"/>
    <w:rsid w:val="00E57BA0"/>
    <w:rsid w:val="00E57BFF"/>
    <w:rsid w:val="00E57CAC"/>
    <w:rsid w:val="00E57CDC"/>
    <w:rsid w:val="00E57E08"/>
    <w:rsid w:val="00E57F50"/>
    <w:rsid w:val="00E57F5D"/>
    <w:rsid w:val="00E60052"/>
    <w:rsid w:val="00E600CD"/>
    <w:rsid w:val="00E602A4"/>
    <w:rsid w:val="00E6030C"/>
    <w:rsid w:val="00E60349"/>
    <w:rsid w:val="00E605EA"/>
    <w:rsid w:val="00E60745"/>
    <w:rsid w:val="00E6076B"/>
    <w:rsid w:val="00E60780"/>
    <w:rsid w:val="00E607E2"/>
    <w:rsid w:val="00E60820"/>
    <w:rsid w:val="00E60929"/>
    <w:rsid w:val="00E60A5B"/>
    <w:rsid w:val="00E60B5F"/>
    <w:rsid w:val="00E60BDC"/>
    <w:rsid w:val="00E60C40"/>
    <w:rsid w:val="00E60C57"/>
    <w:rsid w:val="00E60CD2"/>
    <w:rsid w:val="00E60E70"/>
    <w:rsid w:val="00E60F20"/>
    <w:rsid w:val="00E6108A"/>
    <w:rsid w:val="00E61094"/>
    <w:rsid w:val="00E6127E"/>
    <w:rsid w:val="00E61286"/>
    <w:rsid w:val="00E614F1"/>
    <w:rsid w:val="00E614F9"/>
    <w:rsid w:val="00E61589"/>
    <w:rsid w:val="00E619DD"/>
    <w:rsid w:val="00E61A14"/>
    <w:rsid w:val="00E61AB5"/>
    <w:rsid w:val="00E61C18"/>
    <w:rsid w:val="00E61C64"/>
    <w:rsid w:val="00E61D98"/>
    <w:rsid w:val="00E620C4"/>
    <w:rsid w:val="00E62220"/>
    <w:rsid w:val="00E6222A"/>
    <w:rsid w:val="00E62358"/>
    <w:rsid w:val="00E624D8"/>
    <w:rsid w:val="00E6250F"/>
    <w:rsid w:val="00E625C5"/>
    <w:rsid w:val="00E627A4"/>
    <w:rsid w:val="00E627C9"/>
    <w:rsid w:val="00E6286D"/>
    <w:rsid w:val="00E62ABB"/>
    <w:rsid w:val="00E62C46"/>
    <w:rsid w:val="00E62E6C"/>
    <w:rsid w:val="00E62ECC"/>
    <w:rsid w:val="00E62FC4"/>
    <w:rsid w:val="00E6306D"/>
    <w:rsid w:val="00E631FE"/>
    <w:rsid w:val="00E6321A"/>
    <w:rsid w:val="00E6325F"/>
    <w:rsid w:val="00E63283"/>
    <w:rsid w:val="00E632C1"/>
    <w:rsid w:val="00E63388"/>
    <w:rsid w:val="00E633DD"/>
    <w:rsid w:val="00E6340F"/>
    <w:rsid w:val="00E635ED"/>
    <w:rsid w:val="00E636CB"/>
    <w:rsid w:val="00E636E1"/>
    <w:rsid w:val="00E63856"/>
    <w:rsid w:val="00E6386E"/>
    <w:rsid w:val="00E638AE"/>
    <w:rsid w:val="00E63AD0"/>
    <w:rsid w:val="00E63C51"/>
    <w:rsid w:val="00E63CBB"/>
    <w:rsid w:val="00E63EF8"/>
    <w:rsid w:val="00E63FED"/>
    <w:rsid w:val="00E6408A"/>
    <w:rsid w:val="00E64119"/>
    <w:rsid w:val="00E64235"/>
    <w:rsid w:val="00E642F3"/>
    <w:rsid w:val="00E643BF"/>
    <w:rsid w:val="00E643D4"/>
    <w:rsid w:val="00E644C0"/>
    <w:rsid w:val="00E64531"/>
    <w:rsid w:val="00E648D0"/>
    <w:rsid w:val="00E649E0"/>
    <w:rsid w:val="00E64B24"/>
    <w:rsid w:val="00E64B57"/>
    <w:rsid w:val="00E64D55"/>
    <w:rsid w:val="00E64E2B"/>
    <w:rsid w:val="00E64E45"/>
    <w:rsid w:val="00E64F86"/>
    <w:rsid w:val="00E64FFE"/>
    <w:rsid w:val="00E65057"/>
    <w:rsid w:val="00E6520A"/>
    <w:rsid w:val="00E65231"/>
    <w:rsid w:val="00E6529B"/>
    <w:rsid w:val="00E6538D"/>
    <w:rsid w:val="00E65496"/>
    <w:rsid w:val="00E654BF"/>
    <w:rsid w:val="00E654DF"/>
    <w:rsid w:val="00E6556B"/>
    <w:rsid w:val="00E655F3"/>
    <w:rsid w:val="00E655F5"/>
    <w:rsid w:val="00E6579E"/>
    <w:rsid w:val="00E65A34"/>
    <w:rsid w:val="00E65A57"/>
    <w:rsid w:val="00E65B17"/>
    <w:rsid w:val="00E65B66"/>
    <w:rsid w:val="00E65B79"/>
    <w:rsid w:val="00E65B86"/>
    <w:rsid w:val="00E65DFC"/>
    <w:rsid w:val="00E65ECA"/>
    <w:rsid w:val="00E65F94"/>
    <w:rsid w:val="00E66019"/>
    <w:rsid w:val="00E66261"/>
    <w:rsid w:val="00E66509"/>
    <w:rsid w:val="00E66555"/>
    <w:rsid w:val="00E66584"/>
    <w:rsid w:val="00E66606"/>
    <w:rsid w:val="00E66664"/>
    <w:rsid w:val="00E666F8"/>
    <w:rsid w:val="00E66781"/>
    <w:rsid w:val="00E66782"/>
    <w:rsid w:val="00E66798"/>
    <w:rsid w:val="00E668C0"/>
    <w:rsid w:val="00E66998"/>
    <w:rsid w:val="00E66A19"/>
    <w:rsid w:val="00E66A8F"/>
    <w:rsid w:val="00E66AAE"/>
    <w:rsid w:val="00E66B3D"/>
    <w:rsid w:val="00E66C29"/>
    <w:rsid w:val="00E66C69"/>
    <w:rsid w:val="00E66D24"/>
    <w:rsid w:val="00E66F48"/>
    <w:rsid w:val="00E66F8F"/>
    <w:rsid w:val="00E67002"/>
    <w:rsid w:val="00E67192"/>
    <w:rsid w:val="00E671F8"/>
    <w:rsid w:val="00E6734D"/>
    <w:rsid w:val="00E6745A"/>
    <w:rsid w:val="00E6757D"/>
    <w:rsid w:val="00E677C8"/>
    <w:rsid w:val="00E6781A"/>
    <w:rsid w:val="00E678AD"/>
    <w:rsid w:val="00E67977"/>
    <w:rsid w:val="00E679EE"/>
    <w:rsid w:val="00E67A18"/>
    <w:rsid w:val="00E70161"/>
    <w:rsid w:val="00E7018E"/>
    <w:rsid w:val="00E7029C"/>
    <w:rsid w:val="00E70605"/>
    <w:rsid w:val="00E707E6"/>
    <w:rsid w:val="00E70A4B"/>
    <w:rsid w:val="00E70BCC"/>
    <w:rsid w:val="00E70CC7"/>
    <w:rsid w:val="00E70EDE"/>
    <w:rsid w:val="00E70F06"/>
    <w:rsid w:val="00E70F39"/>
    <w:rsid w:val="00E71041"/>
    <w:rsid w:val="00E71091"/>
    <w:rsid w:val="00E7119F"/>
    <w:rsid w:val="00E711EF"/>
    <w:rsid w:val="00E71203"/>
    <w:rsid w:val="00E7125B"/>
    <w:rsid w:val="00E712B6"/>
    <w:rsid w:val="00E712F7"/>
    <w:rsid w:val="00E71537"/>
    <w:rsid w:val="00E71660"/>
    <w:rsid w:val="00E716C9"/>
    <w:rsid w:val="00E71859"/>
    <w:rsid w:val="00E71A16"/>
    <w:rsid w:val="00E71A82"/>
    <w:rsid w:val="00E71BCE"/>
    <w:rsid w:val="00E71C9F"/>
    <w:rsid w:val="00E71D7E"/>
    <w:rsid w:val="00E71E50"/>
    <w:rsid w:val="00E72047"/>
    <w:rsid w:val="00E72085"/>
    <w:rsid w:val="00E72212"/>
    <w:rsid w:val="00E7248D"/>
    <w:rsid w:val="00E724A8"/>
    <w:rsid w:val="00E724B7"/>
    <w:rsid w:val="00E7251B"/>
    <w:rsid w:val="00E72650"/>
    <w:rsid w:val="00E72933"/>
    <w:rsid w:val="00E72967"/>
    <w:rsid w:val="00E72A31"/>
    <w:rsid w:val="00E72AD1"/>
    <w:rsid w:val="00E72CC4"/>
    <w:rsid w:val="00E72DD7"/>
    <w:rsid w:val="00E72DE3"/>
    <w:rsid w:val="00E72EBD"/>
    <w:rsid w:val="00E730E2"/>
    <w:rsid w:val="00E73126"/>
    <w:rsid w:val="00E73462"/>
    <w:rsid w:val="00E7366C"/>
    <w:rsid w:val="00E736F7"/>
    <w:rsid w:val="00E73756"/>
    <w:rsid w:val="00E737CB"/>
    <w:rsid w:val="00E7380B"/>
    <w:rsid w:val="00E738F9"/>
    <w:rsid w:val="00E73944"/>
    <w:rsid w:val="00E73ADC"/>
    <w:rsid w:val="00E73C3F"/>
    <w:rsid w:val="00E74106"/>
    <w:rsid w:val="00E7410E"/>
    <w:rsid w:val="00E7424F"/>
    <w:rsid w:val="00E74305"/>
    <w:rsid w:val="00E7430E"/>
    <w:rsid w:val="00E74491"/>
    <w:rsid w:val="00E74718"/>
    <w:rsid w:val="00E747BE"/>
    <w:rsid w:val="00E748B4"/>
    <w:rsid w:val="00E749F6"/>
    <w:rsid w:val="00E74A5F"/>
    <w:rsid w:val="00E74BCC"/>
    <w:rsid w:val="00E74C56"/>
    <w:rsid w:val="00E74CCD"/>
    <w:rsid w:val="00E74CF9"/>
    <w:rsid w:val="00E74D2C"/>
    <w:rsid w:val="00E74DF6"/>
    <w:rsid w:val="00E74E0D"/>
    <w:rsid w:val="00E74E2F"/>
    <w:rsid w:val="00E74ED3"/>
    <w:rsid w:val="00E74F60"/>
    <w:rsid w:val="00E752BF"/>
    <w:rsid w:val="00E7535E"/>
    <w:rsid w:val="00E75388"/>
    <w:rsid w:val="00E75873"/>
    <w:rsid w:val="00E75B25"/>
    <w:rsid w:val="00E75B6E"/>
    <w:rsid w:val="00E75B90"/>
    <w:rsid w:val="00E75D3B"/>
    <w:rsid w:val="00E75D8A"/>
    <w:rsid w:val="00E75DAC"/>
    <w:rsid w:val="00E75F5E"/>
    <w:rsid w:val="00E75F7D"/>
    <w:rsid w:val="00E76100"/>
    <w:rsid w:val="00E761A5"/>
    <w:rsid w:val="00E76224"/>
    <w:rsid w:val="00E762E2"/>
    <w:rsid w:val="00E76306"/>
    <w:rsid w:val="00E7631E"/>
    <w:rsid w:val="00E763B8"/>
    <w:rsid w:val="00E76441"/>
    <w:rsid w:val="00E765AD"/>
    <w:rsid w:val="00E76640"/>
    <w:rsid w:val="00E766C6"/>
    <w:rsid w:val="00E76846"/>
    <w:rsid w:val="00E76BEE"/>
    <w:rsid w:val="00E76C07"/>
    <w:rsid w:val="00E76CCD"/>
    <w:rsid w:val="00E76D2C"/>
    <w:rsid w:val="00E76E15"/>
    <w:rsid w:val="00E77077"/>
    <w:rsid w:val="00E770C1"/>
    <w:rsid w:val="00E7712D"/>
    <w:rsid w:val="00E77142"/>
    <w:rsid w:val="00E771D4"/>
    <w:rsid w:val="00E7750D"/>
    <w:rsid w:val="00E77596"/>
    <w:rsid w:val="00E776DB"/>
    <w:rsid w:val="00E777CB"/>
    <w:rsid w:val="00E77860"/>
    <w:rsid w:val="00E778D4"/>
    <w:rsid w:val="00E77934"/>
    <w:rsid w:val="00E77955"/>
    <w:rsid w:val="00E779CD"/>
    <w:rsid w:val="00E77B16"/>
    <w:rsid w:val="00E77B55"/>
    <w:rsid w:val="00E77D16"/>
    <w:rsid w:val="00E77F2D"/>
    <w:rsid w:val="00E800BB"/>
    <w:rsid w:val="00E802EE"/>
    <w:rsid w:val="00E80366"/>
    <w:rsid w:val="00E80439"/>
    <w:rsid w:val="00E8047C"/>
    <w:rsid w:val="00E804DF"/>
    <w:rsid w:val="00E8054C"/>
    <w:rsid w:val="00E80817"/>
    <w:rsid w:val="00E80AB5"/>
    <w:rsid w:val="00E80BCE"/>
    <w:rsid w:val="00E80EB2"/>
    <w:rsid w:val="00E80F7C"/>
    <w:rsid w:val="00E8103D"/>
    <w:rsid w:val="00E8104E"/>
    <w:rsid w:val="00E812C0"/>
    <w:rsid w:val="00E81359"/>
    <w:rsid w:val="00E813BC"/>
    <w:rsid w:val="00E814DA"/>
    <w:rsid w:val="00E8157D"/>
    <w:rsid w:val="00E815A3"/>
    <w:rsid w:val="00E81602"/>
    <w:rsid w:val="00E817C7"/>
    <w:rsid w:val="00E8192D"/>
    <w:rsid w:val="00E81945"/>
    <w:rsid w:val="00E8199C"/>
    <w:rsid w:val="00E81B06"/>
    <w:rsid w:val="00E81FF4"/>
    <w:rsid w:val="00E82174"/>
    <w:rsid w:val="00E823DD"/>
    <w:rsid w:val="00E82470"/>
    <w:rsid w:val="00E82645"/>
    <w:rsid w:val="00E82691"/>
    <w:rsid w:val="00E827FB"/>
    <w:rsid w:val="00E8289E"/>
    <w:rsid w:val="00E828EC"/>
    <w:rsid w:val="00E82B12"/>
    <w:rsid w:val="00E82BE8"/>
    <w:rsid w:val="00E82BFD"/>
    <w:rsid w:val="00E82C34"/>
    <w:rsid w:val="00E82C5D"/>
    <w:rsid w:val="00E82FCF"/>
    <w:rsid w:val="00E8304F"/>
    <w:rsid w:val="00E830B5"/>
    <w:rsid w:val="00E83152"/>
    <w:rsid w:val="00E8325F"/>
    <w:rsid w:val="00E83380"/>
    <w:rsid w:val="00E8338F"/>
    <w:rsid w:val="00E835A2"/>
    <w:rsid w:val="00E8366F"/>
    <w:rsid w:val="00E836CB"/>
    <w:rsid w:val="00E836D1"/>
    <w:rsid w:val="00E8373D"/>
    <w:rsid w:val="00E839C7"/>
    <w:rsid w:val="00E839DF"/>
    <w:rsid w:val="00E83B70"/>
    <w:rsid w:val="00E83BF9"/>
    <w:rsid w:val="00E83C7A"/>
    <w:rsid w:val="00E83D46"/>
    <w:rsid w:val="00E83D7E"/>
    <w:rsid w:val="00E83E24"/>
    <w:rsid w:val="00E83E76"/>
    <w:rsid w:val="00E83EB3"/>
    <w:rsid w:val="00E83ECD"/>
    <w:rsid w:val="00E842CC"/>
    <w:rsid w:val="00E84385"/>
    <w:rsid w:val="00E8441E"/>
    <w:rsid w:val="00E84518"/>
    <w:rsid w:val="00E84592"/>
    <w:rsid w:val="00E845FD"/>
    <w:rsid w:val="00E84655"/>
    <w:rsid w:val="00E846CB"/>
    <w:rsid w:val="00E846E1"/>
    <w:rsid w:val="00E847CB"/>
    <w:rsid w:val="00E84930"/>
    <w:rsid w:val="00E84970"/>
    <w:rsid w:val="00E84974"/>
    <w:rsid w:val="00E84986"/>
    <w:rsid w:val="00E84CAC"/>
    <w:rsid w:val="00E84E6C"/>
    <w:rsid w:val="00E84E76"/>
    <w:rsid w:val="00E851E9"/>
    <w:rsid w:val="00E85368"/>
    <w:rsid w:val="00E85446"/>
    <w:rsid w:val="00E854BF"/>
    <w:rsid w:val="00E85500"/>
    <w:rsid w:val="00E8567B"/>
    <w:rsid w:val="00E856C0"/>
    <w:rsid w:val="00E856C3"/>
    <w:rsid w:val="00E85751"/>
    <w:rsid w:val="00E85762"/>
    <w:rsid w:val="00E85891"/>
    <w:rsid w:val="00E85AF5"/>
    <w:rsid w:val="00E85C6C"/>
    <w:rsid w:val="00E85E9D"/>
    <w:rsid w:val="00E85F01"/>
    <w:rsid w:val="00E85F1D"/>
    <w:rsid w:val="00E85FE8"/>
    <w:rsid w:val="00E861A3"/>
    <w:rsid w:val="00E86297"/>
    <w:rsid w:val="00E863D3"/>
    <w:rsid w:val="00E864B2"/>
    <w:rsid w:val="00E86502"/>
    <w:rsid w:val="00E86660"/>
    <w:rsid w:val="00E866AD"/>
    <w:rsid w:val="00E86978"/>
    <w:rsid w:val="00E869AF"/>
    <w:rsid w:val="00E86A08"/>
    <w:rsid w:val="00E86A7B"/>
    <w:rsid w:val="00E86CED"/>
    <w:rsid w:val="00E86DF0"/>
    <w:rsid w:val="00E870EA"/>
    <w:rsid w:val="00E8724E"/>
    <w:rsid w:val="00E87289"/>
    <w:rsid w:val="00E87379"/>
    <w:rsid w:val="00E87477"/>
    <w:rsid w:val="00E87484"/>
    <w:rsid w:val="00E875B7"/>
    <w:rsid w:val="00E87627"/>
    <w:rsid w:val="00E876AF"/>
    <w:rsid w:val="00E8779C"/>
    <w:rsid w:val="00E8785F"/>
    <w:rsid w:val="00E87AC0"/>
    <w:rsid w:val="00E87FF0"/>
    <w:rsid w:val="00E90083"/>
    <w:rsid w:val="00E900C7"/>
    <w:rsid w:val="00E90127"/>
    <w:rsid w:val="00E90278"/>
    <w:rsid w:val="00E90545"/>
    <w:rsid w:val="00E905DC"/>
    <w:rsid w:val="00E906DF"/>
    <w:rsid w:val="00E90922"/>
    <w:rsid w:val="00E909B3"/>
    <w:rsid w:val="00E909DE"/>
    <w:rsid w:val="00E90AC5"/>
    <w:rsid w:val="00E90CA7"/>
    <w:rsid w:val="00E90E46"/>
    <w:rsid w:val="00E90E47"/>
    <w:rsid w:val="00E90EA2"/>
    <w:rsid w:val="00E90F57"/>
    <w:rsid w:val="00E90F65"/>
    <w:rsid w:val="00E91043"/>
    <w:rsid w:val="00E91185"/>
    <w:rsid w:val="00E913FA"/>
    <w:rsid w:val="00E9145E"/>
    <w:rsid w:val="00E9146C"/>
    <w:rsid w:val="00E91659"/>
    <w:rsid w:val="00E91831"/>
    <w:rsid w:val="00E91A12"/>
    <w:rsid w:val="00E91A15"/>
    <w:rsid w:val="00E91C06"/>
    <w:rsid w:val="00E91C35"/>
    <w:rsid w:val="00E91C53"/>
    <w:rsid w:val="00E91D42"/>
    <w:rsid w:val="00E91D60"/>
    <w:rsid w:val="00E91FD9"/>
    <w:rsid w:val="00E9202E"/>
    <w:rsid w:val="00E92088"/>
    <w:rsid w:val="00E920AA"/>
    <w:rsid w:val="00E9212F"/>
    <w:rsid w:val="00E92133"/>
    <w:rsid w:val="00E9218D"/>
    <w:rsid w:val="00E922E0"/>
    <w:rsid w:val="00E9237B"/>
    <w:rsid w:val="00E9244A"/>
    <w:rsid w:val="00E92554"/>
    <w:rsid w:val="00E92679"/>
    <w:rsid w:val="00E9279D"/>
    <w:rsid w:val="00E92810"/>
    <w:rsid w:val="00E9282A"/>
    <w:rsid w:val="00E92972"/>
    <w:rsid w:val="00E92B16"/>
    <w:rsid w:val="00E92DA6"/>
    <w:rsid w:val="00E92DCB"/>
    <w:rsid w:val="00E92EBC"/>
    <w:rsid w:val="00E93016"/>
    <w:rsid w:val="00E93303"/>
    <w:rsid w:val="00E9359E"/>
    <w:rsid w:val="00E935AD"/>
    <w:rsid w:val="00E93631"/>
    <w:rsid w:val="00E93760"/>
    <w:rsid w:val="00E9379C"/>
    <w:rsid w:val="00E93B21"/>
    <w:rsid w:val="00E9436C"/>
    <w:rsid w:val="00E945FD"/>
    <w:rsid w:val="00E9496E"/>
    <w:rsid w:val="00E94987"/>
    <w:rsid w:val="00E94A59"/>
    <w:rsid w:val="00E94AC1"/>
    <w:rsid w:val="00E94BF2"/>
    <w:rsid w:val="00E94CE2"/>
    <w:rsid w:val="00E94CE3"/>
    <w:rsid w:val="00E94D84"/>
    <w:rsid w:val="00E94FBD"/>
    <w:rsid w:val="00E94FE5"/>
    <w:rsid w:val="00E95056"/>
    <w:rsid w:val="00E9505B"/>
    <w:rsid w:val="00E950A9"/>
    <w:rsid w:val="00E951C2"/>
    <w:rsid w:val="00E95248"/>
    <w:rsid w:val="00E95304"/>
    <w:rsid w:val="00E95522"/>
    <w:rsid w:val="00E95561"/>
    <w:rsid w:val="00E9569A"/>
    <w:rsid w:val="00E956A2"/>
    <w:rsid w:val="00E9571E"/>
    <w:rsid w:val="00E957F0"/>
    <w:rsid w:val="00E9581F"/>
    <w:rsid w:val="00E958A1"/>
    <w:rsid w:val="00E95915"/>
    <w:rsid w:val="00E95999"/>
    <w:rsid w:val="00E95BF7"/>
    <w:rsid w:val="00E95CC2"/>
    <w:rsid w:val="00E95DF1"/>
    <w:rsid w:val="00E95F35"/>
    <w:rsid w:val="00E95F84"/>
    <w:rsid w:val="00E962D0"/>
    <w:rsid w:val="00E964E5"/>
    <w:rsid w:val="00E96796"/>
    <w:rsid w:val="00E968E9"/>
    <w:rsid w:val="00E96987"/>
    <w:rsid w:val="00E96AB8"/>
    <w:rsid w:val="00E96AE0"/>
    <w:rsid w:val="00E96BDD"/>
    <w:rsid w:val="00E96C1F"/>
    <w:rsid w:val="00E96CF1"/>
    <w:rsid w:val="00E96D3A"/>
    <w:rsid w:val="00E96DEF"/>
    <w:rsid w:val="00E96DF8"/>
    <w:rsid w:val="00E96E4D"/>
    <w:rsid w:val="00E96FB6"/>
    <w:rsid w:val="00E9709D"/>
    <w:rsid w:val="00E9720F"/>
    <w:rsid w:val="00E9727C"/>
    <w:rsid w:val="00E9729A"/>
    <w:rsid w:val="00E9733B"/>
    <w:rsid w:val="00E973A3"/>
    <w:rsid w:val="00E9741A"/>
    <w:rsid w:val="00E977ED"/>
    <w:rsid w:val="00E9782E"/>
    <w:rsid w:val="00E97857"/>
    <w:rsid w:val="00E97AD8"/>
    <w:rsid w:val="00E97CAE"/>
    <w:rsid w:val="00E97D68"/>
    <w:rsid w:val="00E97E0B"/>
    <w:rsid w:val="00E97F42"/>
    <w:rsid w:val="00EA013C"/>
    <w:rsid w:val="00EA023E"/>
    <w:rsid w:val="00EA039D"/>
    <w:rsid w:val="00EA03E8"/>
    <w:rsid w:val="00EA0422"/>
    <w:rsid w:val="00EA04D7"/>
    <w:rsid w:val="00EA04F4"/>
    <w:rsid w:val="00EA0703"/>
    <w:rsid w:val="00EA0826"/>
    <w:rsid w:val="00EA0840"/>
    <w:rsid w:val="00EA097D"/>
    <w:rsid w:val="00EA0C6C"/>
    <w:rsid w:val="00EA0CF3"/>
    <w:rsid w:val="00EA0D59"/>
    <w:rsid w:val="00EA0D69"/>
    <w:rsid w:val="00EA0D9E"/>
    <w:rsid w:val="00EA0E6F"/>
    <w:rsid w:val="00EA0E76"/>
    <w:rsid w:val="00EA0ED0"/>
    <w:rsid w:val="00EA1011"/>
    <w:rsid w:val="00EA1085"/>
    <w:rsid w:val="00EA108E"/>
    <w:rsid w:val="00EA11B9"/>
    <w:rsid w:val="00EA1396"/>
    <w:rsid w:val="00EA1443"/>
    <w:rsid w:val="00EA1491"/>
    <w:rsid w:val="00EA14A6"/>
    <w:rsid w:val="00EA1606"/>
    <w:rsid w:val="00EA178D"/>
    <w:rsid w:val="00EA1824"/>
    <w:rsid w:val="00EA18EE"/>
    <w:rsid w:val="00EA1A40"/>
    <w:rsid w:val="00EA1BA5"/>
    <w:rsid w:val="00EA1C24"/>
    <w:rsid w:val="00EA1DF3"/>
    <w:rsid w:val="00EA1EA0"/>
    <w:rsid w:val="00EA1EED"/>
    <w:rsid w:val="00EA1F2A"/>
    <w:rsid w:val="00EA1F9D"/>
    <w:rsid w:val="00EA1FB6"/>
    <w:rsid w:val="00EA21CA"/>
    <w:rsid w:val="00EA2239"/>
    <w:rsid w:val="00EA225F"/>
    <w:rsid w:val="00EA226C"/>
    <w:rsid w:val="00EA228E"/>
    <w:rsid w:val="00EA2342"/>
    <w:rsid w:val="00EA2515"/>
    <w:rsid w:val="00EA256D"/>
    <w:rsid w:val="00EA26AD"/>
    <w:rsid w:val="00EA26D6"/>
    <w:rsid w:val="00EA26EB"/>
    <w:rsid w:val="00EA26ED"/>
    <w:rsid w:val="00EA28E6"/>
    <w:rsid w:val="00EA2DAC"/>
    <w:rsid w:val="00EA2E21"/>
    <w:rsid w:val="00EA2E2D"/>
    <w:rsid w:val="00EA2FD4"/>
    <w:rsid w:val="00EA3044"/>
    <w:rsid w:val="00EA30CF"/>
    <w:rsid w:val="00EA32CB"/>
    <w:rsid w:val="00EA33BE"/>
    <w:rsid w:val="00EA3667"/>
    <w:rsid w:val="00EA373A"/>
    <w:rsid w:val="00EA387F"/>
    <w:rsid w:val="00EA3D01"/>
    <w:rsid w:val="00EA3D90"/>
    <w:rsid w:val="00EA3F43"/>
    <w:rsid w:val="00EA3FD0"/>
    <w:rsid w:val="00EA40C3"/>
    <w:rsid w:val="00EA411F"/>
    <w:rsid w:val="00EA42CC"/>
    <w:rsid w:val="00EA42FD"/>
    <w:rsid w:val="00EA43A4"/>
    <w:rsid w:val="00EA445F"/>
    <w:rsid w:val="00EA4540"/>
    <w:rsid w:val="00EA4590"/>
    <w:rsid w:val="00EA471B"/>
    <w:rsid w:val="00EA475E"/>
    <w:rsid w:val="00EA4765"/>
    <w:rsid w:val="00EA4868"/>
    <w:rsid w:val="00EA4928"/>
    <w:rsid w:val="00EA4A60"/>
    <w:rsid w:val="00EA4A8B"/>
    <w:rsid w:val="00EA4B7E"/>
    <w:rsid w:val="00EA4DCB"/>
    <w:rsid w:val="00EA4FAA"/>
    <w:rsid w:val="00EA4FE2"/>
    <w:rsid w:val="00EA4FEC"/>
    <w:rsid w:val="00EA4FFC"/>
    <w:rsid w:val="00EA5012"/>
    <w:rsid w:val="00EA5167"/>
    <w:rsid w:val="00EA5230"/>
    <w:rsid w:val="00EA5279"/>
    <w:rsid w:val="00EA5324"/>
    <w:rsid w:val="00EA533E"/>
    <w:rsid w:val="00EA535F"/>
    <w:rsid w:val="00EA5461"/>
    <w:rsid w:val="00EA54C7"/>
    <w:rsid w:val="00EA55B4"/>
    <w:rsid w:val="00EA5805"/>
    <w:rsid w:val="00EA582D"/>
    <w:rsid w:val="00EA58B9"/>
    <w:rsid w:val="00EA5A3C"/>
    <w:rsid w:val="00EA5A3E"/>
    <w:rsid w:val="00EA5A74"/>
    <w:rsid w:val="00EA5AA4"/>
    <w:rsid w:val="00EA5AE8"/>
    <w:rsid w:val="00EA5D3C"/>
    <w:rsid w:val="00EA5D3F"/>
    <w:rsid w:val="00EA5E3D"/>
    <w:rsid w:val="00EA5E52"/>
    <w:rsid w:val="00EA5F31"/>
    <w:rsid w:val="00EA5F97"/>
    <w:rsid w:val="00EA62FC"/>
    <w:rsid w:val="00EA64EA"/>
    <w:rsid w:val="00EA64F3"/>
    <w:rsid w:val="00EA6593"/>
    <w:rsid w:val="00EA65FE"/>
    <w:rsid w:val="00EA6611"/>
    <w:rsid w:val="00EA6637"/>
    <w:rsid w:val="00EA66EE"/>
    <w:rsid w:val="00EA68BA"/>
    <w:rsid w:val="00EA68DB"/>
    <w:rsid w:val="00EA6998"/>
    <w:rsid w:val="00EA69CF"/>
    <w:rsid w:val="00EA6B51"/>
    <w:rsid w:val="00EA6C06"/>
    <w:rsid w:val="00EA6C66"/>
    <w:rsid w:val="00EA6D3C"/>
    <w:rsid w:val="00EA6E17"/>
    <w:rsid w:val="00EA6E1B"/>
    <w:rsid w:val="00EA70F2"/>
    <w:rsid w:val="00EA728B"/>
    <w:rsid w:val="00EA7378"/>
    <w:rsid w:val="00EA7387"/>
    <w:rsid w:val="00EA760D"/>
    <w:rsid w:val="00EA7637"/>
    <w:rsid w:val="00EA77FE"/>
    <w:rsid w:val="00EA781A"/>
    <w:rsid w:val="00EA7B8C"/>
    <w:rsid w:val="00EA7CBE"/>
    <w:rsid w:val="00EA7D59"/>
    <w:rsid w:val="00EA7EA6"/>
    <w:rsid w:val="00EB0073"/>
    <w:rsid w:val="00EB00D9"/>
    <w:rsid w:val="00EB0141"/>
    <w:rsid w:val="00EB015A"/>
    <w:rsid w:val="00EB0350"/>
    <w:rsid w:val="00EB03A1"/>
    <w:rsid w:val="00EB065D"/>
    <w:rsid w:val="00EB085B"/>
    <w:rsid w:val="00EB085E"/>
    <w:rsid w:val="00EB091B"/>
    <w:rsid w:val="00EB0A27"/>
    <w:rsid w:val="00EB0AA3"/>
    <w:rsid w:val="00EB0AC6"/>
    <w:rsid w:val="00EB0B14"/>
    <w:rsid w:val="00EB0B97"/>
    <w:rsid w:val="00EB0BCD"/>
    <w:rsid w:val="00EB0DB6"/>
    <w:rsid w:val="00EB0FB9"/>
    <w:rsid w:val="00EB11A1"/>
    <w:rsid w:val="00EB125C"/>
    <w:rsid w:val="00EB1368"/>
    <w:rsid w:val="00EB1395"/>
    <w:rsid w:val="00EB1459"/>
    <w:rsid w:val="00EB152D"/>
    <w:rsid w:val="00EB1695"/>
    <w:rsid w:val="00EB17C7"/>
    <w:rsid w:val="00EB17D8"/>
    <w:rsid w:val="00EB1D76"/>
    <w:rsid w:val="00EB1DD9"/>
    <w:rsid w:val="00EB1DE8"/>
    <w:rsid w:val="00EB1E18"/>
    <w:rsid w:val="00EB1EA8"/>
    <w:rsid w:val="00EB1EDC"/>
    <w:rsid w:val="00EB2097"/>
    <w:rsid w:val="00EB20AC"/>
    <w:rsid w:val="00EB20E0"/>
    <w:rsid w:val="00EB23C2"/>
    <w:rsid w:val="00EB23CB"/>
    <w:rsid w:val="00EB2482"/>
    <w:rsid w:val="00EB248A"/>
    <w:rsid w:val="00EB24BE"/>
    <w:rsid w:val="00EB25D7"/>
    <w:rsid w:val="00EB27AB"/>
    <w:rsid w:val="00EB27D2"/>
    <w:rsid w:val="00EB2AD9"/>
    <w:rsid w:val="00EB2AF4"/>
    <w:rsid w:val="00EB2B2D"/>
    <w:rsid w:val="00EB2BB4"/>
    <w:rsid w:val="00EB2BD2"/>
    <w:rsid w:val="00EB2D0B"/>
    <w:rsid w:val="00EB2D29"/>
    <w:rsid w:val="00EB2F3F"/>
    <w:rsid w:val="00EB315D"/>
    <w:rsid w:val="00EB3379"/>
    <w:rsid w:val="00EB33C3"/>
    <w:rsid w:val="00EB344E"/>
    <w:rsid w:val="00EB348A"/>
    <w:rsid w:val="00EB3743"/>
    <w:rsid w:val="00EB3817"/>
    <w:rsid w:val="00EB39A6"/>
    <w:rsid w:val="00EB3ABB"/>
    <w:rsid w:val="00EB3B09"/>
    <w:rsid w:val="00EB3B1E"/>
    <w:rsid w:val="00EB3BBB"/>
    <w:rsid w:val="00EB3BCD"/>
    <w:rsid w:val="00EB3C22"/>
    <w:rsid w:val="00EB3CC2"/>
    <w:rsid w:val="00EB3D42"/>
    <w:rsid w:val="00EB3D8A"/>
    <w:rsid w:val="00EB3EB0"/>
    <w:rsid w:val="00EB3FF8"/>
    <w:rsid w:val="00EB4187"/>
    <w:rsid w:val="00EB4249"/>
    <w:rsid w:val="00EB43AE"/>
    <w:rsid w:val="00EB447A"/>
    <w:rsid w:val="00EB44C6"/>
    <w:rsid w:val="00EB4537"/>
    <w:rsid w:val="00EB476E"/>
    <w:rsid w:val="00EB4826"/>
    <w:rsid w:val="00EB4937"/>
    <w:rsid w:val="00EB4A47"/>
    <w:rsid w:val="00EB4A50"/>
    <w:rsid w:val="00EB4A6A"/>
    <w:rsid w:val="00EB4BEA"/>
    <w:rsid w:val="00EB4C66"/>
    <w:rsid w:val="00EB4CAB"/>
    <w:rsid w:val="00EB4CAF"/>
    <w:rsid w:val="00EB4D0D"/>
    <w:rsid w:val="00EB4FAA"/>
    <w:rsid w:val="00EB5059"/>
    <w:rsid w:val="00EB508D"/>
    <w:rsid w:val="00EB5120"/>
    <w:rsid w:val="00EB5125"/>
    <w:rsid w:val="00EB51E6"/>
    <w:rsid w:val="00EB5236"/>
    <w:rsid w:val="00EB528B"/>
    <w:rsid w:val="00EB5599"/>
    <w:rsid w:val="00EB56B7"/>
    <w:rsid w:val="00EB57F7"/>
    <w:rsid w:val="00EB58A1"/>
    <w:rsid w:val="00EB58F0"/>
    <w:rsid w:val="00EB5921"/>
    <w:rsid w:val="00EB5950"/>
    <w:rsid w:val="00EB5C00"/>
    <w:rsid w:val="00EB5CBD"/>
    <w:rsid w:val="00EB5E7E"/>
    <w:rsid w:val="00EB5EA2"/>
    <w:rsid w:val="00EB5FD5"/>
    <w:rsid w:val="00EB6105"/>
    <w:rsid w:val="00EB6256"/>
    <w:rsid w:val="00EB6506"/>
    <w:rsid w:val="00EB6710"/>
    <w:rsid w:val="00EB671D"/>
    <w:rsid w:val="00EB67E8"/>
    <w:rsid w:val="00EB68B6"/>
    <w:rsid w:val="00EB68C9"/>
    <w:rsid w:val="00EB691D"/>
    <w:rsid w:val="00EB69D4"/>
    <w:rsid w:val="00EB6A17"/>
    <w:rsid w:val="00EB6B5B"/>
    <w:rsid w:val="00EB6B60"/>
    <w:rsid w:val="00EB6B89"/>
    <w:rsid w:val="00EB6BFE"/>
    <w:rsid w:val="00EB6D00"/>
    <w:rsid w:val="00EB6D18"/>
    <w:rsid w:val="00EB6DDE"/>
    <w:rsid w:val="00EB6F35"/>
    <w:rsid w:val="00EB706B"/>
    <w:rsid w:val="00EB70EC"/>
    <w:rsid w:val="00EB729F"/>
    <w:rsid w:val="00EB72A7"/>
    <w:rsid w:val="00EB738E"/>
    <w:rsid w:val="00EB7441"/>
    <w:rsid w:val="00EB74AE"/>
    <w:rsid w:val="00EB7680"/>
    <w:rsid w:val="00EB7829"/>
    <w:rsid w:val="00EB7869"/>
    <w:rsid w:val="00EB78C7"/>
    <w:rsid w:val="00EB7BD5"/>
    <w:rsid w:val="00EB7C20"/>
    <w:rsid w:val="00EB7C63"/>
    <w:rsid w:val="00EB7DAE"/>
    <w:rsid w:val="00EB7E4C"/>
    <w:rsid w:val="00EB7E96"/>
    <w:rsid w:val="00EB7FAB"/>
    <w:rsid w:val="00EC0117"/>
    <w:rsid w:val="00EC015C"/>
    <w:rsid w:val="00EC0269"/>
    <w:rsid w:val="00EC02EB"/>
    <w:rsid w:val="00EC0350"/>
    <w:rsid w:val="00EC0414"/>
    <w:rsid w:val="00EC0443"/>
    <w:rsid w:val="00EC06DA"/>
    <w:rsid w:val="00EC07CE"/>
    <w:rsid w:val="00EC0A1C"/>
    <w:rsid w:val="00EC0BB6"/>
    <w:rsid w:val="00EC0D8D"/>
    <w:rsid w:val="00EC0DF9"/>
    <w:rsid w:val="00EC0E6D"/>
    <w:rsid w:val="00EC0EFE"/>
    <w:rsid w:val="00EC0F2D"/>
    <w:rsid w:val="00EC0F85"/>
    <w:rsid w:val="00EC1106"/>
    <w:rsid w:val="00EC1220"/>
    <w:rsid w:val="00EC12DB"/>
    <w:rsid w:val="00EC13B3"/>
    <w:rsid w:val="00EC15AB"/>
    <w:rsid w:val="00EC1718"/>
    <w:rsid w:val="00EC17DD"/>
    <w:rsid w:val="00EC1866"/>
    <w:rsid w:val="00EC1D23"/>
    <w:rsid w:val="00EC1DAF"/>
    <w:rsid w:val="00EC1ED5"/>
    <w:rsid w:val="00EC210F"/>
    <w:rsid w:val="00EC22D5"/>
    <w:rsid w:val="00EC22F0"/>
    <w:rsid w:val="00EC2345"/>
    <w:rsid w:val="00EC2363"/>
    <w:rsid w:val="00EC2690"/>
    <w:rsid w:val="00EC2755"/>
    <w:rsid w:val="00EC2773"/>
    <w:rsid w:val="00EC28F1"/>
    <w:rsid w:val="00EC294D"/>
    <w:rsid w:val="00EC2A5A"/>
    <w:rsid w:val="00EC2C42"/>
    <w:rsid w:val="00EC2CCD"/>
    <w:rsid w:val="00EC2D21"/>
    <w:rsid w:val="00EC2F20"/>
    <w:rsid w:val="00EC2F68"/>
    <w:rsid w:val="00EC2F70"/>
    <w:rsid w:val="00EC2FE9"/>
    <w:rsid w:val="00EC3140"/>
    <w:rsid w:val="00EC316F"/>
    <w:rsid w:val="00EC3340"/>
    <w:rsid w:val="00EC3367"/>
    <w:rsid w:val="00EC33CB"/>
    <w:rsid w:val="00EC347C"/>
    <w:rsid w:val="00EC34DC"/>
    <w:rsid w:val="00EC366D"/>
    <w:rsid w:val="00EC37F8"/>
    <w:rsid w:val="00EC3858"/>
    <w:rsid w:val="00EC38CF"/>
    <w:rsid w:val="00EC399A"/>
    <w:rsid w:val="00EC39DB"/>
    <w:rsid w:val="00EC3B8D"/>
    <w:rsid w:val="00EC3D07"/>
    <w:rsid w:val="00EC3D54"/>
    <w:rsid w:val="00EC3D7C"/>
    <w:rsid w:val="00EC3F4C"/>
    <w:rsid w:val="00EC3F92"/>
    <w:rsid w:val="00EC3FB0"/>
    <w:rsid w:val="00EC3FC7"/>
    <w:rsid w:val="00EC4241"/>
    <w:rsid w:val="00EC43AC"/>
    <w:rsid w:val="00EC469C"/>
    <w:rsid w:val="00EC47C3"/>
    <w:rsid w:val="00EC4802"/>
    <w:rsid w:val="00EC4961"/>
    <w:rsid w:val="00EC4980"/>
    <w:rsid w:val="00EC4A93"/>
    <w:rsid w:val="00EC4AC2"/>
    <w:rsid w:val="00EC4C3E"/>
    <w:rsid w:val="00EC4C41"/>
    <w:rsid w:val="00EC4C74"/>
    <w:rsid w:val="00EC4F18"/>
    <w:rsid w:val="00EC4F3A"/>
    <w:rsid w:val="00EC4FEF"/>
    <w:rsid w:val="00EC500B"/>
    <w:rsid w:val="00EC505D"/>
    <w:rsid w:val="00EC50F1"/>
    <w:rsid w:val="00EC5172"/>
    <w:rsid w:val="00EC527C"/>
    <w:rsid w:val="00EC54DA"/>
    <w:rsid w:val="00EC5511"/>
    <w:rsid w:val="00EC557B"/>
    <w:rsid w:val="00EC56B1"/>
    <w:rsid w:val="00EC58F6"/>
    <w:rsid w:val="00EC5937"/>
    <w:rsid w:val="00EC5948"/>
    <w:rsid w:val="00EC5ADA"/>
    <w:rsid w:val="00EC5BF6"/>
    <w:rsid w:val="00EC5CFC"/>
    <w:rsid w:val="00EC5F8F"/>
    <w:rsid w:val="00EC5FF5"/>
    <w:rsid w:val="00EC6060"/>
    <w:rsid w:val="00EC612B"/>
    <w:rsid w:val="00EC613E"/>
    <w:rsid w:val="00EC62FE"/>
    <w:rsid w:val="00EC6310"/>
    <w:rsid w:val="00EC63C2"/>
    <w:rsid w:val="00EC63CB"/>
    <w:rsid w:val="00EC63FE"/>
    <w:rsid w:val="00EC64DB"/>
    <w:rsid w:val="00EC64DF"/>
    <w:rsid w:val="00EC6553"/>
    <w:rsid w:val="00EC663B"/>
    <w:rsid w:val="00EC66BA"/>
    <w:rsid w:val="00EC6842"/>
    <w:rsid w:val="00EC6A56"/>
    <w:rsid w:val="00EC6A64"/>
    <w:rsid w:val="00EC6A93"/>
    <w:rsid w:val="00EC6AF7"/>
    <w:rsid w:val="00EC6DAF"/>
    <w:rsid w:val="00EC6FFF"/>
    <w:rsid w:val="00EC70B6"/>
    <w:rsid w:val="00EC724B"/>
    <w:rsid w:val="00EC74D1"/>
    <w:rsid w:val="00EC750E"/>
    <w:rsid w:val="00EC755C"/>
    <w:rsid w:val="00EC759A"/>
    <w:rsid w:val="00EC7653"/>
    <w:rsid w:val="00EC783C"/>
    <w:rsid w:val="00EC792D"/>
    <w:rsid w:val="00EC798A"/>
    <w:rsid w:val="00EC7B5B"/>
    <w:rsid w:val="00EC7CE1"/>
    <w:rsid w:val="00EC7E7E"/>
    <w:rsid w:val="00EC7E8E"/>
    <w:rsid w:val="00EC7FAA"/>
    <w:rsid w:val="00ED0044"/>
    <w:rsid w:val="00ED0052"/>
    <w:rsid w:val="00ED01D0"/>
    <w:rsid w:val="00ED0416"/>
    <w:rsid w:val="00ED0441"/>
    <w:rsid w:val="00ED04D8"/>
    <w:rsid w:val="00ED0823"/>
    <w:rsid w:val="00ED0B69"/>
    <w:rsid w:val="00ED0BE3"/>
    <w:rsid w:val="00ED0C32"/>
    <w:rsid w:val="00ED0C42"/>
    <w:rsid w:val="00ED0CBE"/>
    <w:rsid w:val="00ED0DA0"/>
    <w:rsid w:val="00ED0DEB"/>
    <w:rsid w:val="00ED0F57"/>
    <w:rsid w:val="00ED0FD6"/>
    <w:rsid w:val="00ED1003"/>
    <w:rsid w:val="00ED1017"/>
    <w:rsid w:val="00ED105D"/>
    <w:rsid w:val="00ED1093"/>
    <w:rsid w:val="00ED1112"/>
    <w:rsid w:val="00ED1162"/>
    <w:rsid w:val="00ED1283"/>
    <w:rsid w:val="00ED13D7"/>
    <w:rsid w:val="00ED1518"/>
    <w:rsid w:val="00ED15DA"/>
    <w:rsid w:val="00ED161B"/>
    <w:rsid w:val="00ED1630"/>
    <w:rsid w:val="00ED16C1"/>
    <w:rsid w:val="00ED16C3"/>
    <w:rsid w:val="00ED1727"/>
    <w:rsid w:val="00ED178B"/>
    <w:rsid w:val="00ED1810"/>
    <w:rsid w:val="00ED1865"/>
    <w:rsid w:val="00ED191A"/>
    <w:rsid w:val="00ED1A08"/>
    <w:rsid w:val="00ED1AC1"/>
    <w:rsid w:val="00ED1CCF"/>
    <w:rsid w:val="00ED1CF3"/>
    <w:rsid w:val="00ED1D19"/>
    <w:rsid w:val="00ED1EC3"/>
    <w:rsid w:val="00ED1F35"/>
    <w:rsid w:val="00ED1F62"/>
    <w:rsid w:val="00ED2014"/>
    <w:rsid w:val="00ED2486"/>
    <w:rsid w:val="00ED2707"/>
    <w:rsid w:val="00ED28BA"/>
    <w:rsid w:val="00ED290E"/>
    <w:rsid w:val="00ED29DE"/>
    <w:rsid w:val="00ED2ABA"/>
    <w:rsid w:val="00ED2AE9"/>
    <w:rsid w:val="00ED2B56"/>
    <w:rsid w:val="00ED2B74"/>
    <w:rsid w:val="00ED2C1C"/>
    <w:rsid w:val="00ED2E2C"/>
    <w:rsid w:val="00ED2E4D"/>
    <w:rsid w:val="00ED2E6F"/>
    <w:rsid w:val="00ED2F79"/>
    <w:rsid w:val="00ED302E"/>
    <w:rsid w:val="00ED304F"/>
    <w:rsid w:val="00ED32F7"/>
    <w:rsid w:val="00ED3372"/>
    <w:rsid w:val="00ED3394"/>
    <w:rsid w:val="00ED33B1"/>
    <w:rsid w:val="00ED367C"/>
    <w:rsid w:val="00ED36CA"/>
    <w:rsid w:val="00ED3703"/>
    <w:rsid w:val="00ED382B"/>
    <w:rsid w:val="00ED38D0"/>
    <w:rsid w:val="00ED38F1"/>
    <w:rsid w:val="00ED3980"/>
    <w:rsid w:val="00ED3A54"/>
    <w:rsid w:val="00ED3B56"/>
    <w:rsid w:val="00ED3CB9"/>
    <w:rsid w:val="00ED3FE4"/>
    <w:rsid w:val="00ED40B6"/>
    <w:rsid w:val="00ED4172"/>
    <w:rsid w:val="00ED4207"/>
    <w:rsid w:val="00ED421C"/>
    <w:rsid w:val="00ED42EF"/>
    <w:rsid w:val="00ED43FA"/>
    <w:rsid w:val="00ED445A"/>
    <w:rsid w:val="00ED450F"/>
    <w:rsid w:val="00ED45DC"/>
    <w:rsid w:val="00ED4703"/>
    <w:rsid w:val="00ED47DD"/>
    <w:rsid w:val="00ED480B"/>
    <w:rsid w:val="00ED48D6"/>
    <w:rsid w:val="00ED49B9"/>
    <w:rsid w:val="00ED4A11"/>
    <w:rsid w:val="00ED4A4A"/>
    <w:rsid w:val="00ED4BE2"/>
    <w:rsid w:val="00ED4C0A"/>
    <w:rsid w:val="00ED4FA3"/>
    <w:rsid w:val="00ED5244"/>
    <w:rsid w:val="00ED52B9"/>
    <w:rsid w:val="00ED53EA"/>
    <w:rsid w:val="00ED5655"/>
    <w:rsid w:val="00ED574A"/>
    <w:rsid w:val="00ED5760"/>
    <w:rsid w:val="00ED579D"/>
    <w:rsid w:val="00ED5807"/>
    <w:rsid w:val="00ED58F4"/>
    <w:rsid w:val="00ED58FE"/>
    <w:rsid w:val="00ED5A5D"/>
    <w:rsid w:val="00ED5A65"/>
    <w:rsid w:val="00ED5BA4"/>
    <w:rsid w:val="00ED5DD9"/>
    <w:rsid w:val="00ED5F75"/>
    <w:rsid w:val="00ED60FE"/>
    <w:rsid w:val="00ED61F7"/>
    <w:rsid w:val="00ED6310"/>
    <w:rsid w:val="00ED6377"/>
    <w:rsid w:val="00ED638A"/>
    <w:rsid w:val="00ED63CA"/>
    <w:rsid w:val="00ED64E8"/>
    <w:rsid w:val="00ED65F4"/>
    <w:rsid w:val="00ED6631"/>
    <w:rsid w:val="00ED66D1"/>
    <w:rsid w:val="00ED674D"/>
    <w:rsid w:val="00ED6C0F"/>
    <w:rsid w:val="00ED6C56"/>
    <w:rsid w:val="00ED6C57"/>
    <w:rsid w:val="00ED6D03"/>
    <w:rsid w:val="00ED6D0E"/>
    <w:rsid w:val="00ED6FA2"/>
    <w:rsid w:val="00ED70B1"/>
    <w:rsid w:val="00ED70C0"/>
    <w:rsid w:val="00ED7194"/>
    <w:rsid w:val="00ED73DB"/>
    <w:rsid w:val="00ED7682"/>
    <w:rsid w:val="00ED7820"/>
    <w:rsid w:val="00ED7882"/>
    <w:rsid w:val="00ED7951"/>
    <w:rsid w:val="00ED7E5B"/>
    <w:rsid w:val="00ED7ED7"/>
    <w:rsid w:val="00EE0027"/>
    <w:rsid w:val="00EE0139"/>
    <w:rsid w:val="00EE021B"/>
    <w:rsid w:val="00EE024B"/>
    <w:rsid w:val="00EE02AB"/>
    <w:rsid w:val="00EE02E0"/>
    <w:rsid w:val="00EE05FF"/>
    <w:rsid w:val="00EE06FE"/>
    <w:rsid w:val="00EE071E"/>
    <w:rsid w:val="00EE07AD"/>
    <w:rsid w:val="00EE07BF"/>
    <w:rsid w:val="00EE0899"/>
    <w:rsid w:val="00EE09AB"/>
    <w:rsid w:val="00EE0BE2"/>
    <w:rsid w:val="00EE0E71"/>
    <w:rsid w:val="00EE10B0"/>
    <w:rsid w:val="00EE10DD"/>
    <w:rsid w:val="00EE119F"/>
    <w:rsid w:val="00EE1205"/>
    <w:rsid w:val="00EE12BA"/>
    <w:rsid w:val="00EE136A"/>
    <w:rsid w:val="00EE136C"/>
    <w:rsid w:val="00EE137E"/>
    <w:rsid w:val="00EE139C"/>
    <w:rsid w:val="00EE141E"/>
    <w:rsid w:val="00EE1504"/>
    <w:rsid w:val="00EE18D2"/>
    <w:rsid w:val="00EE1944"/>
    <w:rsid w:val="00EE1946"/>
    <w:rsid w:val="00EE1B8D"/>
    <w:rsid w:val="00EE1D90"/>
    <w:rsid w:val="00EE1DB2"/>
    <w:rsid w:val="00EE1DBE"/>
    <w:rsid w:val="00EE1DC6"/>
    <w:rsid w:val="00EE1DF0"/>
    <w:rsid w:val="00EE1EAF"/>
    <w:rsid w:val="00EE20A6"/>
    <w:rsid w:val="00EE20BA"/>
    <w:rsid w:val="00EE2132"/>
    <w:rsid w:val="00EE219A"/>
    <w:rsid w:val="00EE21D0"/>
    <w:rsid w:val="00EE2398"/>
    <w:rsid w:val="00EE23CB"/>
    <w:rsid w:val="00EE262B"/>
    <w:rsid w:val="00EE263E"/>
    <w:rsid w:val="00EE2745"/>
    <w:rsid w:val="00EE28A1"/>
    <w:rsid w:val="00EE28A4"/>
    <w:rsid w:val="00EE28BD"/>
    <w:rsid w:val="00EE2963"/>
    <w:rsid w:val="00EE2A6C"/>
    <w:rsid w:val="00EE2BA1"/>
    <w:rsid w:val="00EE2C8C"/>
    <w:rsid w:val="00EE2E0C"/>
    <w:rsid w:val="00EE2E1B"/>
    <w:rsid w:val="00EE3031"/>
    <w:rsid w:val="00EE30FC"/>
    <w:rsid w:val="00EE3109"/>
    <w:rsid w:val="00EE33D7"/>
    <w:rsid w:val="00EE3402"/>
    <w:rsid w:val="00EE347E"/>
    <w:rsid w:val="00EE357D"/>
    <w:rsid w:val="00EE3684"/>
    <w:rsid w:val="00EE369B"/>
    <w:rsid w:val="00EE376A"/>
    <w:rsid w:val="00EE389D"/>
    <w:rsid w:val="00EE391B"/>
    <w:rsid w:val="00EE3964"/>
    <w:rsid w:val="00EE39C2"/>
    <w:rsid w:val="00EE3ABF"/>
    <w:rsid w:val="00EE3D1D"/>
    <w:rsid w:val="00EE3D82"/>
    <w:rsid w:val="00EE3DD5"/>
    <w:rsid w:val="00EE40E0"/>
    <w:rsid w:val="00EE40EC"/>
    <w:rsid w:val="00EE4111"/>
    <w:rsid w:val="00EE418F"/>
    <w:rsid w:val="00EE4221"/>
    <w:rsid w:val="00EE435F"/>
    <w:rsid w:val="00EE4433"/>
    <w:rsid w:val="00EE4618"/>
    <w:rsid w:val="00EE462D"/>
    <w:rsid w:val="00EE4937"/>
    <w:rsid w:val="00EE49AD"/>
    <w:rsid w:val="00EE49E9"/>
    <w:rsid w:val="00EE4A2A"/>
    <w:rsid w:val="00EE4AAB"/>
    <w:rsid w:val="00EE4ACA"/>
    <w:rsid w:val="00EE4B81"/>
    <w:rsid w:val="00EE4BDA"/>
    <w:rsid w:val="00EE4CA4"/>
    <w:rsid w:val="00EE4CCB"/>
    <w:rsid w:val="00EE4D02"/>
    <w:rsid w:val="00EE4D63"/>
    <w:rsid w:val="00EE4E32"/>
    <w:rsid w:val="00EE4E54"/>
    <w:rsid w:val="00EE4F3D"/>
    <w:rsid w:val="00EE5183"/>
    <w:rsid w:val="00EE5203"/>
    <w:rsid w:val="00EE5224"/>
    <w:rsid w:val="00EE5313"/>
    <w:rsid w:val="00EE543A"/>
    <w:rsid w:val="00EE5608"/>
    <w:rsid w:val="00EE57A5"/>
    <w:rsid w:val="00EE5829"/>
    <w:rsid w:val="00EE5935"/>
    <w:rsid w:val="00EE5984"/>
    <w:rsid w:val="00EE5A25"/>
    <w:rsid w:val="00EE5C5E"/>
    <w:rsid w:val="00EE5C68"/>
    <w:rsid w:val="00EE5CAD"/>
    <w:rsid w:val="00EE5D23"/>
    <w:rsid w:val="00EE5DCA"/>
    <w:rsid w:val="00EE5E6C"/>
    <w:rsid w:val="00EE5EF7"/>
    <w:rsid w:val="00EE624E"/>
    <w:rsid w:val="00EE62FE"/>
    <w:rsid w:val="00EE6389"/>
    <w:rsid w:val="00EE646D"/>
    <w:rsid w:val="00EE64A7"/>
    <w:rsid w:val="00EE66DE"/>
    <w:rsid w:val="00EE6B10"/>
    <w:rsid w:val="00EE6B45"/>
    <w:rsid w:val="00EE6BF6"/>
    <w:rsid w:val="00EE6D34"/>
    <w:rsid w:val="00EE6ECE"/>
    <w:rsid w:val="00EE6F79"/>
    <w:rsid w:val="00EE718B"/>
    <w:rsid w:val="00EE7210"/>
    <w:rsid w:val="00EE7269"/>
    <w:rsid w:val="00EE72A7"/>
    <w:rsid w:val="00EE72F8"/>
    <w:rsid w:val="00EE736B"/>
    <w:rsid w:val="00EE73FE"/>
    <w:rsid w:val="00EE7495"/>
    <w:rsid w:val="00EE759D"/>
    <w:rsid w:val="00EE776E"/>
    <w:rsid w:val="00EE77E5"/>
    <w:rsid w:val="00EE7809"/>
    <w:rsid w:val="00EE783B"/>
    <w:rsid w:val="00EE798A"/>
    <w:rsid w:val="00EE799D"/>
    <w:rsid w:val="00EE7A94"/>
    <w:rsid w:val="00EE7AAE"/>
    <w:rsid w:val="00EE7AD4"/>
    <w:rsid w:val="00EE7ADF"/>
    <w:rsid w:val="00EE7E1B"/>
    <w:rsid w:val="00EE7E7C"/>
    <w:rsid w:val="00EE7F54"/>
    <w:rsid w:val="00EF0041"/>
    <w:rsid w:val="00EF0110"/>
    <w:rsid w:val="00EF03EE"/>
    <w:rsid w:val="00EF0420"/>
    <w:rsid w:val="00EF0433"/>
    <w:rsid w:val="00EF083A"/>
    <w:rsid w:val="00EF09A2"/>
    <w:rsid w:val="00EF0A42"/>
    <w:rsid w:val="00EF0AB3"/>
    <w:rsid w:val="00EF0AF7"/>
    <w:rsid w:val="00EF0BFA"/>
    <w:rsid w:val="00EF0C19"/>
    <w:rsid w:val="00EF0CBD"/>
    <w:rsid w:val="00EF0EF8"/>
    <w:rsid w:val="00EF1011"/>
    <w:rsid w:val="00EF11EC"/>
    <w:rsid w:val="00EF1249"/>
    <w:rsid w:val="00EF1280"/>
    <w:rsid w:val="00EF1394"/>
    <w:rsid w:val="00EF15B3"/>
    <w:rsid w:val="00EF1605"/>
    <w:rsid w:val="00EF16F9"/>
    <w:rsid w:val="00EF172B"/>
    <w:rsid w:val="00EF1761"/>
    <w:rsid w:val="00EF17B8"/>
    <w:rsid w:val="00EF1909"/>
    <w:rsid w:val="00EF1925"/>
    <w:rsid w:val="00EF1BA3"/>
    <w:rsid w:val="00EF1C1D"/>
    <w:rsid w:val="00EF1C53"/>
    <w:rsid w:val="00EF1C5B"/>
    <w:rsid w:val="00EF1C66"/>
    <w:rsid w:val="00EF1CAB"/>
    <w:rsid w:val="00EF1CC7"/>
    <w:rsid w:val="00EF1F9D"/>
    <w:rsid w:val="00EF1FAD"/>
    <w:rsid w:val="00EF1FD5"/>
    <w:rsid w:val="00EF1FE3"/>
    <w:rsid w:val="00EF2008"/>
    <w:rsid w:val="00EF214A"/>
    <w:rsid w:val="00EF2308"/>
    <w:rsid w:val="00EF2315"/>
    <w:rsid w:val="00EF2360"/>
    <w:rsid w:val="00EF2419"/>
    <w:rsid w:val="00EF2438"/>
    <w:rsid w:val="00EF246B"/>
    <w:rsid w:val="00EF246F"/>
    <w:rsid w:val="00EF2495"/>
    <w:rsid w:val="00EF24B8"/>
    <w:rsid w:val="00EF25DD"/>
    <w:rsid w:val="00EF28A1"/>
    <w:rsid w:val="00EF2958"/>
    <w:rsid w:val="00EF29F0"/>
    <w:rsid w:val="00EF2E84"/>
    <w:rsid w:val="00EF2EC2"/>
    <w:rsid w:val="00EF2EF8"/>
    <w:rsid w:val="00EF306C"/>
    <w:rsid w:val="00EF31EB"/>
    <w:rsid w:val="00EF320E"/>
    <w:rsid w:val="00EF3432"/>
    <w:rsid w:val="00EF352C"/>
    <w:rsid w:val="00EF3549"/>
    <w:rsid w:val="00EF36C5"/>
    <w:rsid w:val="00EF377D"/>
    <w:rsid w:val="00EF378C"/>
    <w:rsid w:val="00EF37C8"/>
    <w:rsid w:val="00EF3834"/>
    <w:rsid w:val="00EF38E6"/>
    <w:rsid w:val="00EF3C2D"/>
    <w:rsid w:val="00EF3C58"/>
    <w:rsid w:val="00EF3C71"/>
    <w:rsid w:val="00EF3CEB"/>
    <w:rsid w:val="00EF3D94"/>
    <w:rsid w:val="00EF40F8"/>
    <w:rsid w:val="00EF4109"/>
    <w:rsid w:val="00EF41AC"/>
    <w:rsid w:val="00EF424A"/>
    <w:rsid w:val="00EF44E1"/>
    <w:rsid w:val="00EF455E"/>
    <w:rsid w:val="00EF4641"/>
    <w:rsid w:val="00EF465C"/>
    <w:rsid w:val="00EF481E"/>
    <w:rsid w:val="00EF482A"/>
    <w:rsid w:val="00EF4853"/>
    <w:rsid w:val="00EF48B6"/>
    <w:rsid w:val="00EF4952"/>
    <w:rsid w:val="00EF4BFF"/>
    <w:rsid w:val="00EF4C05"/>
    <w:rsid w:val="00EF4D5F"/>
    <w:rsid w:val="00EF4E34"/>
    <w:rsid w:val="00EF4E91"/>
    <w:rsid w:val="00EF4E93"/>
    <w:rsid w:val="00EF4EA5"/>
    <w:rsid w:val="00EF4EB9"/>
    <w:rsid w:val="00EF4FB9"/>
    <w:rsid w:val="00EF4FCB"/>
    <w:rsid w:val="00EF4FF9"/>
    <w:rsid w:val="00EF5019"/>
    <w:rsid w:val="00EF509E"/>
    <w:rsid w:val="00EF5109"/>
    <w:rsid w:val="00EF5221"/>
    <w:rsid w:val="00EF5373"/>
    <w:rsid w:val="00EF54DD"/>
    <w:rsid w:val="00EF5523"/>
    <w:rsid w:val="00EF5554"/>
    <w:rsid w:val="00EF562A"/>
    <w:rsid w:val="00EF57DE"/>
    <w:rsid w:val="00EF5949"/>
    <w:rsid w:val="00EF5A6D"/>
    <w:rsid w:val="00EF5B58"/>
    <w:rsid w:val="00EF5C2E"/>
    <w:rsid w:val="00EF5D1F"/>
    <w:rsid w:val="00EF5E25"/>
    <w:rsid w:val="00EF5E93"/>
    <w:rsid w:val="00EF6057"/>
    <w:rsid w:val="00EF6107"/>
    <w:rsid w:val="00EF6374"/>
    <w:rsid w:val="00EF63CB"/>
    <w:rsid w:val="00EF649F"/>
    <w:rsid w:val="00EF65FC"/>
    <w:rsid w:val="00EF65FF"/>
    <w:rsid w:val="00EF666F"/>
    <w:rsid w:val="00EF6993"/>
    <w:rsid w:val="00EF6AAC"/>
    <w:rsid w:val="00EF6B25"/>
    <w:rsid w:val="00EF6B43"/>
    <w:rsid w:val="00EF6B4A"/>
    <w:rsid w:val="00EF6BD5"/>
    <w:rsid w:val="00EF6CB9"/>
    <w:rsid w:val="00EF6E73"/>
    <w:rsid w:val="00EF71E6"/>
    <w:rsid w:val="00EF72B1"/>
    <w:rsid w:val="00EF72D7"/>
    <w:rsid w:val="00EF7393"/>
    <w:rsid w:val="00EF771D"/>
    <w:rsid w:val="00EF786E"/>
    <w:rsid w:val="00EF7AAA"/>
    <w:rsid w:val="00EF7BB6"/>
    <w:rsid w:val="00EF7D1E"/>
    <w:rsid w:val="00EF7F68"/>
    <w:rsid w:val="00EF7FA4"/>
    <w:rsid w:val="00F00019"/>
    <w:rsid w:val="00F00163"/>
    <w:rsid w:val="00F00199"/>
    <w:rsid w:val="00F00295"/>
    <w:rsid w:val="00F00338"/>
    <w:rsid w:val="00F0055E"/>
    <w:rsid w:val="00F005AA"/>
    <w:rsid w:val="00F00688"/>
    <w:rsid w:val="00F007C7"/>
    <w:rsid w:val="00F00833"/>
    <w:rsid w:val="00F0083C"/>
    <w:rsid w:val="00F008C7"/>
    <w:rsid w:val="00F008E6"/>
    <w:rsid w:val="00F00915"/>
    <w:rsid w:val="00F009B8"/>
    <w:rsid w:val="00F00B73"/>
    <w:rsid w:val="00F00B8C"/>
    <w:rsid w:val="00F00BC4"/>
    <w:rsid w:val="00F00C46"/>
    <w:rsid w:val="00F00CAD"/>
    <w:rsid w:val="00F00DA8"/>
    <w:rsid w:val="00F00EF4"/>
    <w:rsid w:val="00F00EFA"/>
    <w:rsid w:val="00F00FBC"/>
    <w:rsid w:val="00F00FE3"/>
    <w:rsid w:val="00F010AB"/>
    <w:rsid w:val="00F010D5"/>
    <w:rsid w:val="00F01187"/>
    <w:rsid w:val="00F011D2"/>
    <w:rsid w:val="00F01211"/>
    <w:rsid w:val="00F01327"/>
    <w:rsid w:val="00F0139C"/>
    <w:rsid w:val="00F013A1"/>
    <w:rsid w:val="00F013D4"/>
    <w:rsid w:val="00F01411"/>
    <w:rsid w:val="00F0154F"/>
    <w:rsid w:val="00F016F0"/>
    <w:rsid w:val="00F0172A"/>
    <w:rsid w:val="00F01913"/>
    <w:rsid w:val="00F0199B"/>
    <w:rsid w:val="00F01C5C"/>
    <w:rsid w:val="00F01ED8"/>
    <w:rsid w:val="00F01F96"/>
    <w:rsid w:val="00F0200A"/>
    <w:rsid w:val="00F020F8"/>
    <w:rsid w:val="00F02159"/>
    <w:rsid w:val="00F0237C"/>
    <w:rsid w:val="00F023CC"/>
    <w:rsid w:val="00F0287E"/>
    <w:rsid w:val="00F02908"/>
    <w:rsid w:val="00F02A2E"/>
    <w:rsid w:val="00F02AA8"/>
    <w:rsid w:val="00F02C16"/>
    <w:rsid w:val="00F02D03"/>
    <w:rsid w:val="00F02D31"/>
    <w:rsid w:val="00F02D88"/>
    <w:rsid w:val="00F02E1C"/>
    <w:rsid w:val="00F02E7E"/>
    <w:rsid w:val="00F02F7C"/>
    <w:rsid w:val="00F02FD0"/>
    <w:rsid w:val="00F030A4"/>
    <w:rsid w:val="00F030F2"/>
    <w:rsid w:val="00F0313D"/>
    <w:rsid w:val="00F031DC"/>
    <w:rsid w:val="00F03229"/>
    <w:rsid w:val="00F03265"/>
    <w:rsid w:val="00F0329D"/>
    <w:rsid w:val="00F034FD"/>
    <w:rsid w:val="00F035E7"/>
    <w:rsid w:val="00F0363F"/>
    <w:rsid w:val="00F03738"/>
    <w:rsid w:val="00F03A9D"/>
    <w:rsid w:val="00F03BD4"/>
    <w:rsid w:val="00F03D78"/>
    <w:rsid w:val="00F03F06"/>
    <w:rsid w:val="00F03F09"/>
    <w:rsid w:val="00F042C4"/>
    <w:rsid w:val="00F042FA"/>
    <w:rsid w:val="00F043A5"/>
    <w:rsid w:val="00F04432"/>
    <w:rsid w:val="00F04450"/>
    <w:rsid w:val="00F0450F"/>
    <w:rsid w:val="00F04709"/>
    <w:rsid w:val="00F04997"/>
    <w:rsid w:val="00F049C5"/>
    <w:rsid w:val="00F04B33"/>
    <w:rsid w:val="00F04B89"/>
    <w:rsid w:val="00F04C0B"/>
    <w:rsid w:val="00F04C9E"/>
    <w:rsid w:val="00F04D0D"/>
    <w:rsid w:val="00F04DB5"/>
    <w:rsid w:val="00F04F9B"/>
    <w:rsid w:val="00F05089"/>
    <w:rsid w:val="00F050EC"/>
    <w:rsid w:val="00F05147"/>
    <w:rsid w:val="00F052B5"/>
    <w:rsid w:val="00F053C8"/>
    <w:rsid w:val="00F05B24"/>
    <w:rsid w:val="00F05B45"/>
    <w:rsid w:val="00F05B4B"/>
    <w:rsid w:val="00F062C2"/>
    <w:rsid w:val="00F062F6"/>
    <w:rsid w:val="00F06307"/>
    <w:rsid w:val="00F06483"/>
    <w:rsid w:val="00F064E8"/>
    <w:rsid w:val="00F06644"/>
    <w:rsid w:val="00F066F1"/>
    <w:rsid w:val="00F06760"/>
    <w:rsid w:val="00F06833"/>
    <w:rsid w:val="00F06B94"/>
    <w:rsid w:val="00F06CB3"/>
    <w:rsid w:val="00F06E33"/>
    <w:rsid w:val="00F0717F"/>
    <w:rsid w:val="00F07353"/>
    <w:rsid w:val="00F07431"/>
    <w:rsid w:val="00F07474"/>
    <w:rsid w:val="00F07601"/>
    <w:rsid w:val="00F078A4"/>
    <w:rsid w:val="00F0794A"/>
    <w:rsid w:val="00F0797D"/>
    <w:rsid w:val="00F079B8"/>
    <w:rsid w:val="00F07A26"/>
    <w:rsid w:val="00F07A9E"/>
    <w:rsid w:val="00F07AC3"/>
    <w:rsid w:val="00F07C6F"/>
    <w:rsid w:val="00F10422"/>
    <w:rsid w:val="00F107FE"/>
    <w:rsid w:val="00F10833"/>
    <w:rsid w:val="00F1090F"/>
    <w:rsid w:val="00F1093F"/>
    <w:rsid w:val="00F10A65"/>
    <w:rsid w:val="00F10D2E"/>
    <w:rsid w:val="00F10D52"/>
    <w:rsid w:val="00F10EE9"/>
    <w:rsid w:val="00F10FCA"/>
    <w:rsid w:val="00F11056"/>
    <w:rsid w:val="00F110BC"/>
    <w:rsid w:val="00F1124A"/>
    <w:rsid w:val="00F11271"/>
    <w:rsid w:val="00F112FE"/>
    <w:rsid w:val="00F11484"/>
    <w:rsid w:val="00F11B28"/>
    <w:rsid w:val="00F11BD1"/>
    <w:rsid w:val="00F120B8"/>
    <w:rsid w:val="00F12253"/>
    <w:rsid w:val="00F1234B"/>
    <w:rsid w:val="00F126F2"/>
    <w:rsid w:val="00F12ADB"/>
    <w:rsid w:val="00F12AF6"/>
    <w:rsid w:val="00F12B56"/>
    <w:rsid w:val="00F12C76"/>
    <w:rsid w:val="00F12CEF"/>
    <w:rsid w:val="00F12E9D"/>
    <w:rsid w:val="00F12F36"/>
    <w:rsid w:val="00F12F7E"/>
    <w:rsid w:val="00F12FC0"/>
    <w:rsid w:val="00F13226"/>
    <w:rsid w:val="00F1355B"/>
    <w:rsid w:val="00F13601"/>
    <w:rsid w:val="00F136B1"/>
    <w:rsid w:val="00F1392D"/>
    <w:rsid w:val="00F13B89"/>
    <w:rsid w:val="00F13D57"/>
    <w:rsid w:val="00F14129"/>
    <w:rsid w:val="00F141E8"/>
    <w:rsid w:val="00F14304"/>
    <w:rsid w:val="00F14607"/>
    <w:rsid w:val="00F14674"/>
    <w:rsid w:val="00F146B4"/>
    <w:rsid w:val="00F146F5"/>
    <w:rsid w:val="00F14761"/>
    <w:rsid w:val="00F148AA"/>
    <w:rsid w:val="00F149F1"/>
    <w:rsid w:val="00F14AF6"/>
    <w:rsid w:val="00F14B3D"/>
    <w:rsid w:val="00F14D8F"/>
    <w:rsid w:val="00F14DA2"/>
    <w:rsid w:val="00F14F05"/>
    <w:rsid w:val="00F14F72"/>
    <w:rsid w:val="00F15102"/>
    <w:rsid w:val="00F1512E"/>
    <w:rsid w:val="00F15146"/>
    <w:rsid w:val="00F1516C"/>
    <w:rsid w:val="00F15344"/>
    <w:rsid w:val="00F1534D"/>
    <w:rsid w:val="00F154BF"/>
    <w:rsid w:val="00F15672"/>
    <w:rsid w:val="00F157B0"/>
    <w:rsid w:val="00F1584F"/>
    <w:rsid w:val="00F15951"/>
    <w:rsid w:val="00F15990"/>
    <w:rsid w:val="00F15C03"/>
    <w:rsid w:val="00F15CEA"/>
    <w:rsid w:val="00F15D4C"/>
    <w:rsid w:val="00F15F5B"/>
    <w:rsid w:val="00F16178"/>
    <w:rsid w:val="00F161C3"/>
    <w:rsid w:val="00F1652B"/>
    <w:rsid w:val="00F165A7"/>
    <w:rsid w:val="00F16C29"/>
    <w:rsid w:val="00F16CCB"/>
    <w:rsid w:val="00F16CDE"/>
    <w:rsid w:val="00F16D1A"/>
    <w:rsid w:val="00F16D48"/>
    <w:rsid w:val="00F17006"/>
    <w:rsid w:val="00F172FA"/>
    <w:rsid w:val="00F1752F"/>
    <w:rsid w:val="00F17685"/>
    <w:rsid w:val="00F17878"/>
    <w:rsid w:val="00F178B8"/>
    <w:rsid w:val="00F1791D"/>
    <w:rsid w:val="00F17931"/>
    <w:rsid w:val="00F17B17"/>
    <w:rsid w:val="00F17B9C"/>
    <w:rsid w:val="00F17C00"/>
    <w:rsid w:val="00F17C1B"/>
    <w:rsid w:val="00F17C44"/>
    <w:rsid w:val="00F17C87"/>
    <w:rsid w:val="00F17CBF"/>
    <w:rsid w:val="00F17CE9"/>
    <w:rsid w:val="00F17D5A"/>
    <w:rsid w:val="00F17E54"/>
    <w:rsid w:val="00F17E6E"/>
    <w:rsid w:val="00F17F0C"/>
    <w:rsid w:val="00F17F2A"/>
    <w:rsid w:val="00F17F55"/>
    <w:rsid w:val="00F20132"/>
    <w:rsid w:val="00F202C6"/>
    <w:rsid w:val="00F202FD"/>
    <w:rsid w:val="00F2030C"/>
    <w:rsid w:val="00F204B3"/>
    <w:rsid w:val="00F208AB"/>
    <w:rsid w:val="00F20BC6"/>
    <w:rsid w:val="00F20C52"/>
    <w:rsid w:val="00F20C8D"/>
    <w:rsid w:val="00F20CDB"/>
    <w:rsid w:val="00F20E6E"/>
    <w:rsid w:val="00F20F5F"/>
    <w:rsid w:val="00F212DE"/>
    <w:rsid w:val="00F21382"/>
    <w:rsid w:val="00F2173D"/>
    <w:rsid w:val="00F217FF"/>
    <w:rsid w:val="00F21845"/>
    <w:rsid w:val="00F21B61"/>
    <w:rsid w:val="00F21BA2"/>
    <w:rsid w:val="00F21BEB"/>
    <w:rsid w:val="00F21BFE"/>
    <w:rsid w:val="00F21DEB"/>
    <w:rsid w:val="00F220EA"/>
    <w:rsid w:val="00F2210F"/>
    <w:rsid w:val="00F22132"/>
    <w:rsid w:val="00F2213A"/>
    <w:rsid w:val="00F222FC"/>
    <w:rsid w:val="00F22332"/>
    <w:rsid w:val="00F223C0"/>
    <w:rsid w:val="00F223F8"/>
    <w:rsid w:val="00F22529"/>
    <w:rsid w:val="00F2255B"/>
    <w:rsid w:val="00F225B1"/>
    <w:rsid w:val="00F2268C"/>
    <w:rsid w:val="00F226F6"/>
    <w:rsid w:val="00F22702"/>
    <w:rsid w:val="00F22787"/>
    <w:rsid w:val="00F227AB"/>
    <w:rsid w:val="00F22835"/>
    <w:rsid w:val="00F22854"/>
    <w:rsid w:val="00F228FB"/>
    <w:rsid w:val="00F22C30"/>
    <w:rsid w:val="00F22D90"/>
    <w:rsid w:val="00F22FFE"/>
    <w:rsid w:val="00F2301A"/>
    <w:rsid w:val="00F2313F"/>
    <w:rsid w:val="00F23151"/>
    <w:rsid w:val="00F2326A"/>
    <w:rsid w:val="00F232B7"/>
    <w:rsid w:val="00F232BA"/>
    <w:rsid w:val="00F233D7"/>
    <w:rsid w:val="00F2346D"/>
    <w:rsid w:val="00F238FB"/>
    <w:rsid w:val="00F23B78"/>
    <w:rsid w:val="00F23BB2"/>
    <w:rsid w:val="00F23C75"/>
    <w:rsid w:val="00F23C95"/>
    <w:rsid w:val="00F23DD4"/>
    <w:rsid w:val="00F23DFF"/>
    <w:rsid w:val="00F23EFE"/>
    <w:rsid w:val="00F23F95"/>
    <w:rsid w:val="00F23FAA"/>
    <w:rsid w:val="00F24071"/>
    <w:rsid w:val="00F2426F"/>
    <w:rsid w:val="00F24340"/>
    <w:rsid w:val="00F24356"/>
    <w:rsid w:val="00F24399"/>
    <w:rsid w:val="00F243A3"/>
    <w:rsid w:val="00F2441C"/>
    <w:rsid w:val="00F24729"/>
    <w:rsid w:val="00F2485B"/>
    <w:rsid w:val="00F24A59"/>
    <w:rsid w:val="00F24A5D"/>
    <w:rsid w:val="00F24D05"/>
    <w:rsid w:val="00F24D24"/>
    <w:rsid w:val="00F24F13"/>
    <w:rsid w:val="00F2503B"/>
    <w:rsid w:val="00F2516A"/>
    <w:rsid w:val="00F253D0"/>
    <w:rsid w:val="00F2588E"/>
    <w:rsid w:val="00F258C5"/>
    <w:rsid w:val="00F259B0"/>
    <w:rsid w:val="00F25CAF"/>
    <w:rsid w:val="00F25D01"/>
    <w:rsid w:val="00F25DEF"/>
    <w:rsid w:val="00F25E3C"/>
    <w:rsid w:val="00F25ED1"/>
    <w:rsid w:val="00F25FEF"/>
    <w:rsid w:val="00F264AB"/>
    <w:rsid w:val="00F264C8"/>
    <w:rsid w:val="00F26521"/>
    <w:rsid w:val="00F2658F"/>
    <w:rsid w:val="00F26597"/>
    <w:rsid w:val="00F265F3"/>
    <w:rsid w:val="00F26641"/>
    <w:rsid w:val="00F266E9"/>
    <w:rsid w:val="00F2675B"/>
    <w:rsid w:val="00F2682A"/>
    <w:rsid w:val="00F268F8"/>
    <w:rsid w:val="00F26933"/>
    <w:rsid w:val="00F26A5C"/>
    <w:rsid w:val="00F26C28"/>
    <w:rsid w:val="00F26DB4"/>
    <w:rsid w:val="00F26DFC"/>
    <w:rsid w:val="00F26E40"/>
    <w:rsid w:val="00F26ED7"/>
    <w:rsid w:val="00F27041"/>
    <w:rsid w:val="00F270D0"/>
    <w:rsid w:val="00F2712F"/>
    <w:rsid w:val="00F2718C"/>
    <w:rsid w:val="00F2723A"/>
    <w:rsid w:val="00F272FF"/>
    <w:rsid w:val="00F274DF"/>
    <w:rsid w:val="00F2756A"/>
    <w:rsid w:val="00F2770C"/>
    <w:rsid w:val="00F278AD"/>
    <w:rsid w:val="00F27A5D"/>
    <w:rsid w:val="00F27B00"/>
    <w:rsid w:val="00F27FCC"/>
    <w:rsid w:val="00F30043"/>
    <w:rsid w:val="00F30061"/>
    <w:rsid w:val="00F30081"/>
    <w:rsid w:val="00F300AC"/>
    <w:rsid w:val="00F301FE"/>
    <w:rsid w:val="00F30774"/>
    <w:rsid w:val="00F3099D"/>
    <w:rsid w:val="00F30ACF"/>
    <w:rsid w:val="00F30B26"/>
    <w:rsid w:val="00F30D16"/>
    <w:rsid w:val="00F30E83"/>
    <w:rsid w:val="00F30EF7"/>
    <w:rsid w:val="00F3116D"/>
    <w:rsid w:val="00F311A8"/>
    <w:rsid w:val="00F3123A"/>
    <w:rsid w:val="00F31250"/>
    <w:rsid w:val="00F31276"/>
    <w:rsid w:val="00F312FB"/>
    <w:rsid w:val="00F31542"/>
    <w:rsid w:val="00F31660"/>
    <w:rsid w:val="00F31A11"/>
    <w:rsid w:val="00F31A70"/>
    <w:rsid w:val="00F31AC1"/>
    <w:rsid w:val="00F31D79"/>
    <w:rsid w:val="00F31E52"/>
    <w:rsid w:val="00F31F59"/>
    <w:rsid w:val="00F31FDC"/>
    <w:rsid w:val="00F32008"/>
    <w:rsid w:val="00F3202B"/>
    <w:rsid w:val="00F32043"/>
    <w:rsid w:val="00F320C2"/>
    <w:rsid w:val="00F320E9"/>
    <w:rsid w:val="00F3219E"/>
    <w:rsid w:val="00F3222D"/>
    <w:rsid w:val="00F32395"/>
    <w:rsid w:val="00F323DE"/>
    <w:rsid w:val="00F325C1"/>
    <w:rsid w:val="00F32607"/>
    <w:rsid w:val="00F3287C"/>
    <w:rsid w:val="00F32954"/>
    <w:rsid w:val="00F3297D"/>
    <w:rsid w:val="00F32A7E"/>
    <w:rsid w:val="00F32ACA"/>
    <w:rsid w:val="00F32B10"/>
    <w:rsid w:val="00F32CD3"/>
    <w:rsid w:val="00F32E27"/>
    <w:rsid w:val="00F32F85"/>
    <w:rsid w:val="00F334B3"/>
    <w:rsid w:val="00F33621"/>
    <w:rsid w:val="00F337D7"/>
    <w:rsid w:val="00F3386C"/>
    <w:rsid w:val="00F33895"/>
    <w:rsid w:val="00F33976"/>
    <w:rsid w:val="00F339BC"/>
    <w:rsid w:val="00F33A0C"/>
    <w:rsid w:val="00F33A90"/>
    <w:rsid w:val="00F33ADA"/>
    <w:rsid w:val="00F33AF1"/>
    <w:rsid w:val="00F33B64"/>
    <w:rsid w:val="00F33CDB"/>
    <w:rsid w:val="00F33E3D"/>
    <w:rsid w:val="00F33F91"/>
    <w:rsid w:val="00F34060"/>
    <w:rsid w:val="00F3407C"/>
    <w:rsid w:val="00F34287"/>
    <w:rsid w:val="00F342C7"/>
    <w:rsid w:val="00F3438A"/>
    <w:rsid w:val="00F34692"/>
    <w:rsid w:val="00F346A9"/>
    <w:rsid w:val="00F34855"/>
    <w:rsid w:val="00F34A52"/>
    <w:rsid w:val="00F34BA3"/>
    <w:rsid w:val="00F34D4B"/>
    <w:rsid w:val="00F34F2F"/>
    <w:rsid w:val="00F35169"/>
    <w:rsid w:val="00F351E7"/>
    <w:rsid w:val="00F3536C"/>
    <w:rsid w:val="00F35443"/>
    <w:rsid w:val="00F354A1"/>
    <w:rsid w:val="00F356C5"/>
    <w:rsid w:val="00F35818"/>
    <w:rsid w:val="00F359CA"/>
    <w:rsid w:val="00F359E3"/>
    <w:rsid w:val="00F35DAD"/>
    <w:rsid w:val="00F35DDA"/>
    <w:rsid w:val="00F35E37"/>
    <w:rsid w:val="00F35E8F"/>
    <w:rsid w:val="00F35EC1"/>
    <w:rsid w:val="00F361D1"/>
    <w:rsid w:val="00F36241"/>
    <w:rsid w:val="00F3630D"/>
    <w:rsid w:val="00F36381"/>
    <w:rsid w:val="00F364AB"/>
    <w:rsid w:val="00F36577"/>
    <w:rsid w:val="00F36666"/>
    <w:rsid w:val="00F367E4"/>
    <w:rsid w:val="00F3693C"/>
    <w:rsid w:val="00F36AD4"/>
    <w:rsid w:val="00F36CEB"/>
    <w:rsid w:val="00F36D2D"/>
    <w:rsid w:val="00F36D84"/>
    <w:rsid w:val="00F36DF7"/>
    <w:rsid w:val="00F36EE9"/>
    <w:rsid w:val="00F3718E"/>
    <w:rsid w:val="00F3724C"/>
    <w:rsid w:val="00F37290"/>
    <w:rsid w:val="00F3731F"/>
    <w:rsid w:val="00F373A0"/>
    <w:rsid w:val="00F374CA"/>
    <w:rsid w:val="00F37544"/>
    <w:rsid w:val="00F375F2"/>
    <w:rsid w:val="00F37820"/>
    <w:rsid w:val="00F37847"/>
    <w:rsid w:val="00F378A6"/>
    <w:rsid w:val="00F37C23"/>
    <w:rsid w:val="00F37EB8"/>
    <w:rsid w:val="00F37FCD"/>
    <w:rsid w:val="00F4003D"/>
    <w:rsid w:val="00F40056"/>
    <w:rsid w:val="00F400C9"/>
    <w:rsid w:val="00F40357"/>
    <w:rsid w:val="00F404D5"/>
    <w:rsid w:val="00F4085B"/>
    <w:rsid w:val="00F40A19"/>
    <w:rsid w:val="00F40A27"/>
    <w:rsid w:val="00F40AA4"/>
    <w:rsid w:val="00F40B20"/>
    <w:rsid w:val="00F40B25"/>
    <w:rsid w:val="00F40CDF"/>
    <w:rsid w:val="00F40E40"/>
    <w:rsid w:val="00F40F0F"/>
    <w:rsid w:val="00F40F60"/>
    <w:rsid w:val="00F4100F"/>
    <w:rsid w:val="00F4115B"/>
    <w:rsid w:val="00F41218"/>
    <w:rsid w:val="00F412B5"/>
    <w:rsid w:val="00F412FB"/>
    <w:rsid w:val="00F4147B"/>
    <w:rsid w:val="00F4162F"/>
    <w:rsid w:val="00F4176E"/>
    <w:rsid w:val="00F41840"/>
    <w:rsid w:val="00F41963"/>
    <w:rsid w:val="00F41A00"/>
    <w:rsid w:val="00F41A44"/>
    <w:rsid w:val="00F41B7C"/>
    <w:rsid w:val="00F41C54"/>
    <w:rsid w:val="00F41C75"/>
    <w:rsid w:val="00F41DF6"/>
    <w:rsid w:val="00F41E88"/>
    <w:rsid w:val="00F41F69"/>
    <w:rsid w:val="00F41FAD"/>
    <w:rsid w:val="00F41FAE"/>
    <w:rsid w:val="00F42216"/>
    <w:rsid w:val="00F424CD"/>
    <w:rsid w:val="00F42521"/>
    <w:rsid w:val="00F425DC"/>
    <w:rsid w:val="00F427A7"/>
    <w:rsid w:val="00F427FD"/>
    <w:rsid w:val="00F42A37"/>
    <w:rsid w:val="00F42AAF"/>
    <w:rsid w:val="00F42B9F"/>
    <w:rsid w:val="00F42D03"/>
    <w:rsid w:val="00F42D05"/>
    <w:rsid w:val="00F42D9A"/>
    <w:rsid w:val="00F42E10"/>
    <w:rsid w:val="00F42F65"/>
    <w:rsid w:val="00F4303E"/>
    <w:rsid w:val="00F43185"/>
    <w:rsid w:val="00F433E0"/>
    <w:rsid w:val="00F436B1"/>
    <w:rsid w:val="00F4382E"/>
    <w:rsid w:val="00F43ACA"/>
    <w:rsid w:val="00F43AF0"/>
    <w:rsid w:val="00F43B0B"/>
    <w:rsid w:val="00F43B79"/>
    <w:rsid w:val="00F43CAE"/>
    <w:rsid w:val="00F43E51"/>
    <w:rsid w:val="00F43FEC"/>
    <w:rsid w:val="00F4402F"/>
    <w:rsid w:val="00F440FF"/>
    <w:rsid w:val="00F44135"/>
    <w:rsid w:val="00F4423D"/>
    <w:rsid w:val="00F4476D"/>
    <w:rsid w:val="00F448CC"/>
    <w:rsid w:val="00F4492E"/>
    <w:rsid w:val="00F449DC"/>
    <w:rsid w:val="00F44A04"/>
    <w:rsid w:val="00F44A5C"/>
    <w:rsid w:val="00F44A83"/>
    <w:rsid w:val="00F44AC0"/>
    <w:rsid w:val="00F44AF7"/>
    <w:rsid w:val="00F44CE5"/>
    <w:rsid w:val="00F44DFA"/>
    <w:rsid w:val="00F44E1F"/>
    <w:rsid w:val="00F44FFF"/>
    <w:rsid w:val="00F4512D"/>
    <w:rsid w:val="00F4513C"/>
    <w:rsid w:val="00F45145"/>
    <w:rsid w:val="00F451CB"/>
    <w:rsid w:val="00F45224"/>
    <w:rsid w:val="00F4574C"/>
    <w:rsid w:val="00F4577A"/>
    <w:rsid w:val="00F4579F"/>
    <w:rsid w:val="00F457FD"/>
    <w:rsid w:val="00F45810"/>
    <w:rsid w:val="00F45849"/>
    <w:rsid w:val="00F45AD9"/>
    <w:rsid w:val="00F45B30"/>
    <w:rsid w:val="00F45D03"/>
    <w:rsid w:val="00F45E0F"/>
    <w:rsid w:val="00F45E90"/>
    <w:rsid w:val="00F45EBF"/>
    <w:rsid w:val="00F45FAF"/>
    <w:rsid w:val="00F45FC5"/>
    <w:rsid w:val="00F46108"/>
    <w:rsid w:val="00F46324"/>
    <w:rsid w:val="00F4638B"/>
    <w:rsid w:val="00F463C0"/>
    <w:rsid w:val="00F46633"/>
    <w:rsid w:val="00F466D2"/>
    <w:rsid w:val="00F46764"/>
    <w:rsid w:val="00F4679B"/>
    <w:rsid w:val="00F467C6"/>
    <w:rsid w:val="00F467D9"/>
    <w:rsid w:val="00F467E2"/>
    <w:rsid w:val="00F46904"/>
    <w:rsid w:val="00F46A5B"/>
    <w:rsid w:val="00F46DC4"/>
    <w:rsid w:val="00F470C9"/>
    <w:rsid w:val="00F474E8"/>
    <w:rsid w:val="00F4750B"/>
    <w:rsid w:val="00F47A24"/>
    <w:rsid w:val="00F47B40"/>
    <w:rsid w:val="00F47BA3"/>
    <w:rsid w:val="00F47D29"/>
    <w:rsid w:val="00F47E3B"/>
    <w:rsid w:val="00F501E3"/>
    <w:rsid w:val="00F50202"/>
    <w:rsid w:val="00F503C9"/>
    <w:rsid w:val="00F503D8"/>
    <w:rsid w:val="00F50427"/>
    <w:rsid w:val="00F5058F"/>
    <w:rsid w:val="00F506D7"/>
    <w:rsid w:val="00F50842"/>
    <w:rsid w:val="00F5085C"/>
    <w:rsid w:val="00F50B11"/>
    <w:rsid w:val="00F50B32"/>
    <w:rsid w:val="00F50D13"/>
    <w:rsid w:val="00F50D8B"/>
    <w:rsid w:val="00F50E3F"/>
    <w:rsid w:val="00F5103D"/>
    <w:rsid w:val="00F511EF"/>
    <w:rsid w:val="00F514D2"/>
    <w:rsid w:val="00F515B3"/>
    <w:rsid w:val="00F5172B"/>
    <w:rsid w:val="00F518F7"/>
    <w:rsid w:val="00F51A22"/>
    <w:rsid w:val="00F51AF9"/>
    <w:rsid w:val="00F51B59"/>
    <w:rsid w:val="00F51D05"/>
    <w:rsid w:val="00F5209A"/>
    <w:rsid w:val="00F521CE"/>
    <w:rsid w:val="00F521DC"/>
    <w:rsid w:val="00F52336"/>
    <w:rsid w:val="00F52537"/>
    <w:rsid w:val="00F52701"/>
    <w:rsid w:val="00F52839"/>
    <w:rsid w:val="00F52886"/>
    <w:rsid w:val="00F5296C"/>
    <w:rsid w:val="00F529A1"/>
    <w:rsid w:val="00F52A7F"/>
    <w:rsid w:val="00F52B0D"/>
    <w:rsid w:val="00F52CFD"/>
    <w:rsid w:val="00F52D07"/>
    <w:rsid w:val="00F52DB7"/>
    <w:rsid w:val="00F52E24"/>
    <w:rsid w:val="00F52EA8"/>
    <w:rsid w:val="00F52EBC"/>
    <w:rsid w:val="00F530DF"/>
    <w:rsid w:val="00F53273"/>
    <w:rsid w:val="00F53280"/>
    <w:rsid w:val="00F53303"/>
    <w:rsid w:val="00F5351F"/>
    <w:rsid w:val="00F53538"/>
    <w:rsid w:val="00F53545"/>
    <w:rsid w:val="00F53650"/>
    <w:rsid w:val="00F53662"/>
    <w:rsid w:val="00F53666"/>
    <w:rsid w:val="00F53715"/>
    <w:rsid w:val="00F537AC"/>
    <w:rsid w:val="00F537CA"/>
    <w:rsid w:val="00F53806"/>
    <w:rsid w:val="00F53872"/>
    <w:rsid w:val="00F53896"/>
    <w:rsid w:val="00F538CC"/>
    <w:rsid w:val="00F538CE"/>
    <w:rsid w:val="00F53A10"/>
    <w:rsid w:val="00F53B81"/>
    <w:rsid w:val="00F53BAD"/>
    <w:rsid w:val="00F53CCB"/>
    <w:rsid w:val="00F53D0E"/>
    <w:rsid w:val="00F53E09"/>
    <w:rsid w:val="00F53E33"/>
    <w:rsid w:val="00F540CE"/>
    <w:rsid w:val="00F5411A"/>
    <w:rsid w:val="00F5415F"/>
    <w:rsid w:val="00F541B6"/>
    <w:rsid w:val="00F541FF"/>
    <w:rsid w:val="00F5431C"/>
    <w:rsid w:val="00F543E3"/>
    <w:rsid w:val="00F5456B"/>
    <w:rsid w:val="00F545A4"/>
    <w:rsid w:val="00F545C5"/>
    <w:rsid w:val="00F54777"/>
    <w:rsid w:val="00F5479D"/>
    <w:rsid w:val="00F54992"/>
    <w:rsid w:val="00F54A71"/>
    <w:rsid w:val="00F54B74"/>
    <w:rsid w:val="00F54C45"/>
    <w:rsid w:val="00F5501D"/>
    <w:rsid w:val="00F55142"/>
    <w:rsid w:val="00F55376"/>
    <w:rsid w:val="00F5578A"/>
    <w:rsid w:val="00F55A40"/>
    <w:rsid w:val="00F55AA6"/>
    <w:rsid w:val="00F55BF3"/>
    <w:rsid w:val="00F55CD9"/>
    <w:rsid w:val="00F55CF2"/>
    <w:rsid w:val="00F55DA9"/>
    <w:rsid w:val="00F55E13"/>
    <w:rsid w:val="00F55EAE"/>
    <w:rsid w:val="00F560F8"/>
    <w:rsid w:val="00F56251"/>
    <w:rsid w:val="00F56326"/>
    <w:rsid w:val="00F5643B"/>
    <w:rsid w:val="00F56663"/>
    <w:rsid w:val="00F56923"/>
    <w:rsid w:val="00F56A2B"/>
    <w:rsid w:val="00F56C66"/>
    <w:rsid w:val="00F56C89"/>
    <w:rsid w:val="00F570A7"/>
    <w:rsid w:val="00F57224"/>
    <w:rsid w:val="00F5726D"/>
    <w:rsid w:val="00F57273"/>
    <w:rsid w:val="00F574E7"/>
    <w:rsid w:val="00F5760A"/>
    <w:rsid w:val="00F57665"/>
    <w:rsid w:val="00F5785D"/>
    <w:rsid w:val="00F5796F"/>
    <w:rsid w:val="00F57BDC"/>
    <w:rsid w:val="00F57C47"/>
    <w:rsid w:val="00F57CBE"/>
    <w:rsid w:val="00F57E9A"/>
    <w:rsid w:val="00F57F9C"/>
    <w:rsid w:val="00F60180"/>
    <w:rsid w:val="00F60276"/>
    <w:rsid w:val="00F60368"/>
    <w:rsid w:val="00F6037F"/>
    <w:rsid w:val="00F6045D"/>
    <w:rsid w:val="00F604C6"/>
    <w:rsid w:val="00F606C8"/>
    <w:rsid w:val="00F60951"/>
    <w:rsid w:val="00F60AA9"/>
    <w:rsid w:val="00F60AE9"/>
    <w:rsid w:val="00F60D13"/>
    <w:rsid w:val="00F60E11"/>
    <w:rsid w:val="00F60F1B"/>
    <w:rsid w:val="00F610A6"/>
    <w:rsid w:val="00F612C6"/>
    <w:rsid w:val="00F61560"/>
    <w:rsid w:val="00F61570"/>
    <w:rsid w:val="00F6157C"/>
    <w:rsid w:val="00F615E9"/>
    <w:rsid w:val="00F6162D"/>
    <w:rsid w:val="00F61762"/>
    <w:rsid w:val="00F61987"/>
    <w:rsid w:val="00F61B24"/>
    <w:rsid w:val="00F61EEE"/>
    <w:rsid w:val="00F622B0"/>
    <w:rsid w:val="00F62403"/>
    <w:rsid w:val="00F625E8"/>
    <w:rsid w:val="00F626E4"/>
    <w:rsid w:val="00F62807"/>
    <w:rsid w:val="00F629D6"/>
    <w:rsid w:val="00F62ACC"/>
    <w:rsid w:val="00F62C66"/>
    <w:rsid w:val="00F62D86"/>
    <w:rsid w:val="00F62DAF"/>
    <w:rsid w:val="00F62DE5"/>
    <w:rsid w:val="00F62ECF"/>
    <w:rsid w:val="00F63473"/>
    <w:rsid w:val="00F634CC"/>
    <w:rsid w:val="00F6352C"/>
    <w:rsid w:val="00F6355A"/>
    <w:rsid w:val="00F635CC"/>
    <w:rsid w:val="00F635E9"/>
    <w:rsid w:val="00F636CB"/>
    <w:rsid w:val="00F636F6"/>
    <w:rsid w:val="00F63934"/>
    <w:rsid w:val="00F63972"/>
    <w:rsid w:val="00F639EC"/>
    <w:rsid w:val="00F63AAF"/>
    <w:rsid w:val="00F63CF7"/>
    <w:rsid w:val="00F63E40"/>
    <w:rsid w:val="00F63E77"/>
    <w:rsid w:val="00F63EFA"/>
    <w:rsid w:val="00F63F0D"/>
    <w:rsid w:val="00F6401E"/>
    <w:rsid w:val="00F6447D"/>
    <w:rsid w:val="00F64735"/>
    <w:rsid w:val="00F64840"/>
    <w:rsid w:val="00F64983"/>
    <w:rsid w:val="00F64A41"/>
    <w:rsid w:val="00F64A96"/>
    <w:rsid w:val="00F64B4D"/>
    <w:rsid w:val="00F64D41"/>
    <w:rsid w:val="00F64DCB"/>
    <w:rsid w:val="00F64F11"/>
    <w:rsid w:val="00F64FE7"/>
    <w:rsid w:val="00F65131"/>
    <w:rsid w:val="00F6529B"/>
    <w:rsid w:val="00F652B3"/>
    <w:rsid w:val="00F65311"/>
    <w:rsid w:val="00F65623"/>
    <w:rsid w:val="00F656D0"/>
    <w:rsid w:val="00F65700"/>
    <w:rsid w:val="00F65714"/>
    <w:rsid w:val="00F657EF"/>
    <w:rsid w:val="00F65A86"/>
    <w:rsid w:val="00F65BA6"/>
    <w:rsid w:val="00F65BAD"/>
    <w:rsid w:val="00F65DAE"/>
    <w:rsid w:val="00F66102"/>
    <w:rsid w:val="00F66351"/>
    <w:rsid w:val="00F66368"/>
    <w:rsid w:val="00F66506"/>
    <w:rsid w:val="00F6651A"/>
    <w:rsid w:val="00F66611"/>
    <w:rsid w:val="00F669B6"/>
    <w:rsid w:val="00F669CB"/>
    <w:rsid w:val="00F66C72"/>
    <w:rsid w:val="00F66CB8"/>
    <w:rsid w:val="00F66CF7"/>
    <w:rsid w:val="00F66D74"/>
    <w:rsid w:val="00F66E65"/>
    <w:rsid w:val="00F66F0D"/>
    <w:rsid w:val="00F671F0"/>
    <w:rsid w:val="00F67317"/>
    <w:rsid w:val="00F6748C"/>
    <w:rsid w:val="00F674FD"/>
    <w:rsid w:val="00F6753E"/>
    <w:rsid w:val="00F675AB"/>
    <w:rsid w:val="00F6762E"/>
    <w:rsid w:val="00F677D1"/>
    <w:rsid w:val="00F678EF"/>
    <w:rsid w:val="00F67A41"/>
    <w:rsid w:val="00F67B56"/>
    <w:rsid w:val="00F67D90"/>
    <w:rsid w:val="00F67EC2"/>
    <w:rsid w:val="00F67F4B"/>
    <w:rsid w:val="00F700EE"/>
    <w:rsid w:val="00F703F6"/>
    <w:rsid w:val="00F70608"/>
    <w:rsid w:val="00F70885"/>
    <w:rsid w:val="00F708BD"/>
    <w:rsid w:val="00F708D9"/>
    <w:rsid w:val="00F709AC"/>
    <w:rsid w:val="00F709F6"/>
    <w:rsid w:val="00F70A3B"/>
    <w:rsid w:val="00F70A65"/>
    <w:rsid w:val="00F70AD8"/>
    <w:rsid w:val="00F70CA9"/>
    <w:rsid w:val="00F70CED"/>
    <w:rsid w:val="00F70D03"/>
    <w:rsid w:val="00F70D04"/>
    <w:rsid w:val="00F70EA4"/>
    <w:rsid w:val="00F70EE0"/>
    <w:rsid w:val="00F710F6"/>
    <w:rsid w:val="00F711C2"/>
    <w:rsid w:val="00F71205"/>
    <w:rsid w:val="00F71338"/>
    <w:rsid w:val="00F716C0"/>
    <w:rsid w:val="00F71744"/>
    <w:rsid w:val="00F71832"/>
    <w:rsid w:val="00F71872"/>
    <w:rsid w:val="00F718ED"/>
    <w:rsid w:val="00F7193F"/>
    <w:rsid w:val="00F71A52"/>
    <w:rsid w:val="00F71A7D"/>
    <w:rsid w:val="00F71A90"/>
    <w:rsid w:val="00F71B91"/>
    <w:rsid w:val="00F71BCD"/>
    <w:rsid w:val="00F71C19"/>
    <w:rsid w:val="00F71C74"/>
    <w:rsid w:val="00F71D38"/>
    <w:rsid w:val="00F71E27"/>
    <w:rsid w:val="00F71E93"/>
    <w:rsid w:val="00F71EC0"/>
    <w:rsid w:val="00F71F42"/>
    <w:rsid w:val="00F71F4A"/>
    <w:rsid w:val="00F71F5E"/>
    <w:rsid w:val="00F72050"/>
    <w:rsid w:val="00F72218"/>
    <w:rsid w:val="00F7223A"/>
    <w:rsid w:val="00F72339"/>
    <w:rsid w:val="00F72592"/>
    <w:rsid w:val="00F72774"/>
    <w:rsid w:val="00F72785"/>
    <w:rsid w:val="00F727BF"/>
    <w:rsid w:val="00F72882"/>
    <w:rsid w:val="00F72AA4"/>
    <w:rsid w:val="00F72C12"/>
    <w:rsid w:val="00F72C6F"/>
    <w:rsid w:val="00F72F82"/>
    <w:rsid w:val="00F731F2"/>
    <w:rsid w:val="00F736F8"/>
    <w:rsid w:val="00F738E2"/>
    <w:rsid w:val="00F73CD8"/>
    <w:rsid w:val="00F73D2B"/>
    <w:rsid w:val="00F73F33"/>
    <w:rsid w:val="00F7405B"/>
    <w:rsid w:val="00F74062"/>
    <w:rsid w:val="00F740EA"/>
    <w:rsid w:val="00F74190"/>
    <w:rsid w:val="00F74195"/>
    <w:rsid w:val="00F74223"/>
    <w:rsid w:val="00F74229"/>
    <w:rsid w:val="00F74254"/>
    <w:rsid w:val="00F7428A"/>
    <w:rsid w:val="00F74293"/>
    <w:rsid w:val="00F742AE"/>
    <w:rsid w:val="00F742FD"/>
    <w:rsid w:val="00F74380"/>
    <w:rsid w:val="00F74417"/>
    <w:rsid w:val="00F7450C"/>
    <w:rsid w:val="00F7466A"/>
    <w:rsid w:val="00F747F8"/>
    <w:rsid w:val="00F74850"/>
    <w:rsid w:val="00F748EF"/>
    <w:rsid w:val="00F749AB"/>
    <w:rsid w:val="00F74C1E"/>
    <w:rsid w:val="00F74D6F"/>
    <w:rsid w:val="00F74EB6"/>
    <w:rsid w:val="00F75206"/>
    <w:rsid w:val="00F7541C"/>
    <w:rsid w:val="00F7541F"/>
    <w:rsid w:val="00F754B4"/>
    <w:rsid w:val="00F75681"/>
    <w:rsid w:val="00F75796"/>
    <w:rsid w:val="00F75983"/>
    <w:rsid w:val="00F759F5"/>
    <w:rsid w:val="00F75A65"/>
    <w:rsid w:val="00F75A9D"/>
    <w:rsid w:val="00F75AB4"/>
    <w:rsid w:val="00F75B00"/>
    <w:rsid w:val="00F75B2F"/>
    <w:rsid w:val="00F75BE8"/>
    <w:rsid w:val="00F75C6A"/>
    <w:rsid w:val="00F75CFD"/>
    <w:rsid w:val="00F75DEA"/>
    <w:rsid w:val="00F75E4D"/>
    <w:rsid w:val="00F761C4"/>
    <w:rsid w:val="00F7629F"/>
    <w:rsid w:val="00F76301"/>
    <w:rsid w:val="00F763B8"/>
    <w:rsid w:val="00F76565"/>
    <w:rsid w:val="00F7665D"/>
    <w:rsid w:val="00F7677A"/>
    <w:rsid w:val="00F767C6"/>
    <w:rsid w:val="00F7681C"/>
    <w:rsid w:val="00F76857"/>
    <w:rsid w:val="00F76911"/>
    <w:rsid w:val="00F7691D"/>
    <w:rsid w:val="00F7699E"/>
    <w:rsid w:val="00F76A09"/>
    <w:rsid w:val="00F76B0A"/>
    <w:rsid w:val="00F76BB7"/>
    <w:rsid w:val="00F76C19"/>
    <w:rsid w:val="00F76D8E"/>
    <w:rsid w:val="00F772EE"/>
    <w:rsid w:val="00F77334"/>
    <w:rsid w:val="00F7740C"/>
    <w:rsid w:val="00F77596"/>
    <w:rsid w:val="00F7765B"/>
    <w:rsid w:val="00F7778E"/>
    <w:rsid w:val="00F777E3"/>
    <w:rsid w:val="00F77895"/>
    <w:rsid w:val="00F778EC"/>
    <w:rsid w:val="00F7797B"/>
    <w:rsid w:val="00F77CD2"/>
    <w:rsid w:val="00F77F6C"/>
    <w:rsid w:val="00F77FAB"/>
    <w:rsid w:val="00F77FE0"/>
    <w:rsid w:val="00F80070"/>
    <w:rsid w:val="00F80150"/>
    <w:rsid w:val="00F80174"/>
    <w:rsid w:val="00F802F7"/>
    <w:rsid w:val="00F8045E"/>
    <w:rsid w:val="00F804C6"/>
    <w:rsid w:val="00F80514"/>
    <w:rsid w:val="00F8055E"/>
    <w:rsid w:val="00F8074E"/>
    <w:rsid w:val="00F8090E"/>
    <w:rsid w:val="00F809FD"/>
    <w:rsid w:val="00F80A0A"/>
    <w:rsid w:val="00F80DBD"/>
    <w:rsid w:val="00F80DFE"/>
    <w:rsid w:val="00F80EF2"/>
    <w:rsid w:val="00F813B8"/>
    <w:rsid w:val="00F815B2"/>
    <w:rsid w:val="00F815F5"/>
    <w:rsid w:val="00F816E4"/>
    <w:rsid w:val="00F81717"/>
    <w:rsid w:val="00F81974"/>
    <w:rsid w:val="00F819F5"/>
    <w:rsid w:val="00F81A8F"/>
    <w:rsid w:val="00F81B06"/>
    <w:rsid w:val="00F81CCE"/>
    <w:rsid w:val="00F81DD0"/>
    <w:rsid w:val="00F81DED"/>
    <w:rsid w:val="00F81F58"/>
    <w:rsid w:val="00F82282"/>
    <w:rsid w:val="00F8250E"/>
    <w:rsid w:val="00F825AA"/>
    <w:rsid w:val="00F827ED"/>
    <w:rsid w:val="00F828AD"/>
    <w:rsid w:val="00F828F5"/>
    <w:rsid w:val="00F828FA"/>
    <w:rsid w:val="00F82B4C"/>
    <w:rsid w:val="00F83113"/>
    <w:rsid w:val="00F8313E"/>
    <w:rsid w:val="00F83193"/>
    <w:rsid w:val="00F8320E"/>
    <w:rsid w:val="00F83233"/>
    <w:rsid w:val="00F83254"/>
    <w:rsid w:val="00F83366"/>
    <w:rsid w:val="00F83492"/>
    <w:rsid w:val="00F83658"/>
    <w:rsid w:val="00F837D3"/>
    <w:rsid w:val="00F83A6F"/>
    <w:rsid w:val="00F83D35"/>
    <w:rsid w:val="00F83EB0"/>
    <w:rsid w:val="00F83F86"/>
    <w:rsid w:val="00F84011"/>
    <w:rsid w:val="00F8440A"/>
    <w:rsid w:val="00F84560"/>
    <w:rsid w:val="00F845AF"/>
    <w:rsid w:val="00F846E6"/>
    <w:rsid w:val="00F847E5"/>
    <w:rsid w:val="00F848B4"/>
    <w:rsid w:val="00F84A29"/>
    <w:rsid w:val="00F84B14"/>
    <w:rsid w:val="00F84B5C"/>
    <w:rsid w:val="00F84D92"/>
    <w:rsid w:val="00F84DEF"/>
    <w:rsid w:val="00F84EEB"/>
    <w:rsid w:val="00F84FFF"/>
    <w:rsid w:val="00F85120"/>
    <w:rsid w:val="00F8515F"/>
    <w:rsid w:val="00F85236"/>
    <w:rsid w:val="00F8527B"/>
    <w:rsid w:val="00F853E7"/>
    <w:rsid w:val="00F85482"/>
    <w:rsid w:val="00F855E0"/>
    <w:rsid w:val="00F8563F"/>
    <w:rsid w:val="00F85654"/>
    <w:rsid w:val="00F856D6"/>
    <w:rsid w:val="00F8575A"/>
    <w:rsid w:val="00F8575E"/>
    <w:rsid w:val="00F8577E"/>
    <w:rsid w:val="00F857BB"/>
    <w:rsid w:val="00F85849"/>
    <w:rsid w:val="00F859D7"/>
    <w:rsid w:val="00F85A1E"/>
    <w:rsid w:val="00F85C65"/>
    <w:rsid w:val="00F85D12"/>
    <w:rsid w:val="00F85D95"/>
    <w:rsid w:val="00F85E89"/>
    <w:rsid w:val="00F85ECC"/>
    <w:rsid w:val="00F85ECD"/>
    <w:rsid w:val="00F85F7A"/>
    <w:rsid w:val="00F860A0"/>
    <w:rsid w:val="00F86202"/>
    <w:rsid w:val="00F86426"/>
    <w:rsid w:val="00F8648E"/>
    <w:rsid w:val="00F8653D"/>
    <w:rsid w:val="00F8656D"/>
    <w:rsid w:val="00F865A4"/>
    <w:rsid w:val="00F86639"/>
    <w:rsid w:val="00F86735"/>
    <w:rsid w:val="00F86748"/>
    <w:rsid w:val="00F8675D"/>
    <w:rsid w:val="00F8682C"/>
    <w:rsid w:val="00F868A1"/>
    <w:rsid w:val="00F8694D"/>
    <w:rsid w:val="00F86952"/>
    <w:rsid w:val="00F86955"/>
    <w:rsid w:val="00F86A3A"/>
    <w:rsid w:val="00F86B32"/>
    <w:rsid w:val="00F86C78"/>
    <w:rsid w:val="00F86CE6"/>
    <w:rsid w:val="00F86E7A"/>
    <w:rsid w:val="00F86ECE"/>
    <w:rsid w:val="00F8703D"/>
    <w:rsid w:val="00F875E5"/>
    <w:rsid w:val="00F8768B"/>
    <w:rsid w:val="00F879F9"/>
    <w:rsid w:val="00F87A69"/>
    <w:rsid w:val="00F87C34"/>
    <w:rsid w:val="00F87C40"/>
    <w:rsid w:val="00F87D07"/>
    <w:rsid w:val="00F87E22"/>
    <w:rsid w:val="00F87F33"/>
    <w:rsid w:val="00F90257"/>
    <w:rsid w:val="00F903DE"/>
    <w:rsid w:val="00F90454"/>
    <w:rsid w:val="00F904C3"/>
    <w:rsid w:val="00F906E7"/>
    <w:rsid w:val="00F90984"/>
    <w:rsid w:val="00F90A8B"/>
    <w:rsid w:val="00F90B33"/>
    <w:rsid w:val="00F90D69"/>
    <w:rsid w:val="00F90DEB"/>
    <w:rsid w:val="00F90E13"/>
    <w:rsid w:val="00F90E4A"/>
    <w:rsid w:val="00F90F71"/>
    <w:rsid w:val="00F90F8E"/>
    <w:rsid w:val="00F9109F"/>
    <w:rsid w:val="00F910C7"/>
    <w:rsid w:val="00F9126F"/>
    <w:rsid w:val="00F912F0"/>
    <w:rsid w:val="00F9167E"/>
    <w:rsid w:val="00F916D8"/>
    <w:rsid w:val="00F91B34"/>
    <w:rsid w:val="00F91BFF"/>
    <w:rsid w:val="00F91CD7"/>
    <w:rsid w:val="00F91E6B"/>
    <w:rsid w:val="00F91F8B"/>
    <w:rsid w:val="00F91FF8"/>
    <w:rsid w:val="00F92125"/>
    <w:rsid w:val="00F9220D"/>
    <w:rsid w:val="00F924F2"/>
    <w:rsid w:val="00F925D4"/>
    <w:rsid w:val="00F9262D"/>
    <w:rsid w:val="00F92937"/>
    <w:rsid w:val="00F929D5"/>
    <w:rsid w:val="00F929F5"/>
    <w:rsid w:val="00F92A17"/>
    <w:rsid w:val="00F92A83"/>
    <w:rsid w:val="00F92EB0"/>
    <w:rsid w:val="00F92ED2"/>
    <w:rsid w:val="00F92F22"/>
    <w:rsid w:val="00F93138"/>
    <w:rsid w:val="00F9318A"/>
    <w:rsid w:val="00F931B6"/>
    <w:rsid w:val="00F93249"/>
    <w:rsid w:val="00F934C9"/>
    <w:rsid w:val="00F934CF"/>
    <w:rsid w:val="00F93575"/>
    <w:rsid w:val="00F9362A"/>
    <w:rsid w:val="00F9379B"/>
    <w:rsid w:val="00F937DE"/>
    <w:rsid w:val="00F938CE"/>
    <w:rsid w:val="00F938E8"/>
    <w:rsid w:val="00F939FC"/>
    <w:rsid w:val="00F93A38"/>
    <w:rsid w:val="00F93A7C"/>
    <w:rsid w:val="00F93AE8"/>
    <w:rsid w:val="00F93C31"/>
    <w:rsid w:val="00F93CDB"/>
    <w:rsid w:val="00F940A7"/>
    <w:rsid w:val="00F9414E"/>
    <w:rsid w:val="00F941CD"/>
    <w:rsid w:val="00F94246"/>
    <w:rsid w:val="00F94253"/>
    <w:rsid w:val="00F942FB"/>
    <w:rsid w:val="00F943CF"/>
    <w:rsid w:val="00F944C4"/>
    <w:rsid w:val="00F944F9"/>
    <w:rsid w:val="00F94577"/>
    <w:rsid w:val="00F9478C"/>
    <w:rsid w:val="00F94808"/>
    <w:rsid w:val="00F94847"/>
    <w:rsid w:val="00F94866"/>
    <w:rsid w:val="00F94BE2"/>
    <w:rsid w:val="00F94C12"/>
    <w:rsid w:val="00F94D76"/>
    <w:rsid w:val="00F94FDE"/>
    <w:rsid w:val="00F9502F"/>
    <w:rsid w:val="00F9519E"/>
    <w:rsid w:val="00F95282"/>
    <w:rsid w:val="00F952BC"/>
    <w:rsid w:val="00F952CB"/>
    <w:rsid w:val="00F953F4"/>
    <w:rsid w:val="00F9547E"/>
    <w:rsid w:val="00F9556F"/>
    <w:rsid w:val="00F955E1"/>
    <w:rsid w:val="00F95788"/>
    <w:rsid w:val="00F9585C"/>
    <w:rsid w:val="00F958A0"/>
    <w:rsid w:val="00F95A2D"/>
    <w:rsid w:val="00F95A47"/>
    <w:rsid w:val="00F95A51"/>
    <w:rsid w:val="00F95AC5"/>
    <w:rsid w:val="00F95D52"/>
    <w:rsid w:val="00F95D5D"/>
    <w:rsid w:val="00F95D8A"/>
    <w:rsid w:val="00F96357"/>
    <w:rsid w:val="00F963EB"/>
    <w:rsid w:val="00F9642C"/>
    <w:rsid w:val="00F9643C"/>
    <w:rsid w:val="00F96573"/>
    <w:rsid w:val="00F96777"/>
    <w:rsid w:val="00F968E2"/>
    <w:rsid w:val="00F96901"/>
    <w:rsid w:val="00F96916"/>
    <w:rsid w:val="00F96997"/>
    <w:rsid w:val="00F96DC9"/>
    <w:rsid w:val="00F96E29"/>
    <w:rsid w:val="00F96E52"/>
    <w:rsid w:val="00F96F13"/>
    <w:rsid w:val="00F970FE"/>
    <w:rsid w:val="00F9732E"/>
    <w:rsid w:val="00F974FA"/>
    <w:rsid w:val="00F975D6"/>
    <w:rsid w:val="00F97879"/>
    <w:rsid w:val="00F978CB"/>
    <w:rsid w:val="00F97C74"/>
    <w:rsid w:val="00F97CB3"/>
    <w:rsid w:val="00F97CEA"/>
    <w:rsid w:val="00F97D17"/>
    <w:rsid w:val="00F97D35"/>
    <w:rsid w:val="00F97D54"/>
    <w:rsid w:val="00F97E0B"/>
    <w:rsid w:val="00F97EA5"/>
    <w:rsid w:val="00F97FDF"/>
    <w:rsid w:val="00FA0040"/>
    <w:rsid w:val="00FA004F"/>
    <w:rsid w:val="00FA013C"/>
    <w:rsid w:val="00FA0196"/>
    <w:rsid w:val="00FA0276"/>
    <w:rsid w:val="00FA04A7"/>
    <w:rsid w:val="00FA06AC"/>
    <w:rsid w:val="00FA0829"/>
    <w:rsid w:val="00FA08A1"/>
    <w:rsid w:val="00FA092E"/>
    <w:rsid w:val="00FA0D5C"/>
    <w:rsid w:val="00FA0D64"/>
    <w:rsid w:val="00FA0DD3"/>
    <w:rsid w:val="00FA0DDA"/>
    <w:rsid w:val="00FA0EF2"/>
    <w:rsid w:val="00FA0F32"/>
    <w:rsid w:val="00FA0F4E"/>
    <w:rsid w:val="00FA1078"/>
    <w:rsid w:val="00FA1141"/>
    <w:rsid w:val="00FA119F"/>
    <w:rsid w:val="00FA12C8"/>
    <w:rsid w:val="00FA1378"/>
    <w:rsid w:val="00FA140A"/>
    <w:rsid w:val="00FA1539"/>
    <w:rsid w:val="00FA15C0"/>
    <w:rsid w:val="00FA1692"/>
    <w:rsid w:val="00FA16CA"/>
    <w:rsid w:val="00FA1A6C"/>
    <w:rsid w:val="00FA20FC"/>
    <w:rsid w:val="00FA21D0"/>
    <w:rsid w:val="00FA22D9"/>
    <w:rsid w:val="00FA22E3"/>
    <w:rsid w:val="00FA230C"/>
    <w:rsid w:val="00FA2443"/>
    <w:rsid w:val="00FA2448"/>
    <w:rsid w:val="00FA249D"/>
    <w:rsid w:val="00FA2500"/>
    <w:rsid w:val="00FA294C"/>
    <w:rsid w:val="00FA2960"/>
    <w:rsid w:val="00FA2A87"/>
    <w:rsid w:val="00FA2B0D"/>
    <w:rsid w:val="00FA2C78"/>
    <w:rsid w:val="00FA2EC3"/>
    <w:rsid w:val="00FA2F39"/>
    <w:rsid w:val="00FA2F9B"/>
    <w:rsid w:val="00FA30A0"/>
    <w:rsid w:val="00FA31ED"/>
    <w:rsid w:val="00FA3286"/>
    <w:rsid w:val="00FA3318"/>
    <w:rsid w:val="00FA33CE"/>
    <w:rsid w:val="00FA3504"/>
    <w:rsid w:val="00FA3548"/>
    <w:rsid w:val="00FA363C"/>
    <w:rsid w:val="00FA3856"/>
    <w:rsid w:val="00FA38AC"/>
    <w:rsid w:val="00FA39F3"/>
    <w:rsid w:val="00FA3A21"/>
    <w:rsid w:val="00FA3B2F"/>
    <w:rsid w:val="00FA3B4C"/>
    <w:rsid w:val="00FA3B74"/>
    <w:rsid w:val="00FA3D32"/>
    <w:rsid w:val="00FA3ECD"/>
    <w:rsid w:val="00FA40D0"/>
    <w:rsid w:val="00FA410E"/>
    <w:rsid w:val="00FA41A6"/>
    <w:rsid w:val="00FA41E6"/>
    <w:rsid w:val="00FA4258"/>
    <w:rsid w:val="00FA42F8"/>
    <w:rsid w:val="00FA438A"/>
    <w:rsid w:val="00FA4431"/>
    <w:rsid w:val="00FA463B"/>
    <w:rsid w:val="00FA4677"/>
    <w:rsid w:val="00FA47CB"/>
    <w:rsid w:val="00FA48EF"/>
    <w:rsid w:val="00FA4952"/>
    <w:rsid w:val="00FA49F9"/>
    <w:rsid w:val="00FA4A25"/>
    <w:rsid w:val="00FA4A4B"/>
    <w:rsid w:val="00FA4BC1"/>
    <w:rsid w:val="00FA4D54"/>
    <w:rsid w:val="00FA4D6E"/>
    <w:rsid w:val="00FA4DC9"/>
    <w:rsid w:val="00FA4DEC"/>
    <w:rsid w:val="00FA4E85"/>
    <w:rsid w:val="00FA4F45"/>
    <w:rsid w:val="00FA4FDF"/>
    <w:rsid w:val="00FA50DE"/>
    <w:rsid w:val="00FA529E"/>
    <w:rsid w:val="00FA5320"/>
    <w:rsid w:val="00FA5410"/>
    <w:rsid w:val="00FA54AF"/>
    <w:rsid w:val="00FA5575"/>
    <w:rsid w:val="00FA558D"/>
    <w:rsid w:val="00FA559C"/>
    <w:rsid w:val="00FA55F1"/>
    <w:rsid w:val="00FA5614"/>
    <w:rsid w:val="00FA5716"/>
    <w:rsid w:val="00FA5736"/>
    <w:rsid w:val="00FA59CD"/>
    <w:rsid w:val="00FA5A3D"/>
    <w:rsid w:val="00FA5B8B"/>
    <w:rsid w:val="00FA5CBB"/>
    <w:rsid w:val="00FA5CCE"/>
    <w:rsid w:val="00FA5CFA"/>
    <w:rsid w:val="00FA5D21"/>
    <w:rsid w:val="00FA5EF0"/>
    <w:rsid w:val="00FA5F01"/>
    <w:rsid w:val="00FA62B9"/>
    <w:rsid w:val="00FA633F"/>
    <w:rsid w:val="00FA6541"/>
    <w:rsid w:val="00FA66DD"/>
    <w:rsid w:val="00FA6913"/>
    <w:rsid w:val="00FA6B7A"/>
    <w:rsid w:val="00FA6CAE"/>
    <w:rsid w:val="00FA71D0"/>
    <w:rsid w:val="00FA7258"/>
    <w:rsid w:val="00FA7293"/>
    <w:rsid w:val="00FA72EF"/>
    <w:rsid w:val="00FA7336"/>
    <w:rsid w:val="00FA737C"/>
    <w:rsid w:val="00FA7464"/>
    <w:rsid w:val="00FA74FC"/>
    <w:rsid w:val="00FA7704"/>
    <w:rsid w:val="00FA77A5"/>
    <w:rsid w:val="00FA78B9"/>
    <w:rsid w:val="00FA7A5A"/>
    <w:rsid w:val="00FA7C07"/>
    <w:rsid w:val="00FA7C68"/>
    <w:rsid w:val="00FA7CAF"/>
    <w:rsid w:val="00FA7CC0"/>
    <w:rsid w:val="00FA7E2E"/>
    <w:rsid w:val="00FA7EFD"/>
    <w:rsid w:val="00FB01FF"/>
    <w:rsid w:val="00FB0204"/>
    <w:rsid w:val="00FB0227"/>
    <w:rsid w:val="00FB025F"/>
    <w:rsid w:val="00FB04E7"/>
    <w:rsid w:val="00FB05AE"/>
    <w:rsid w:val="00FB05D4"/>
    <w:rsid w:val="00FB0791"/>
    <w:rsid w:val="00FB07BE"/>
    <w:rsid w:val="00FB0808"/>
    <w:rsid w:val="00FB0900"/>
    <w:rsid w:val="00FB0AEF"/>
    <w:rsid w:val="00FB0B3D"/>
    <w:rsid w:val="00FB0D1C"/>
    <w:rsid w:val="00FB0D97"/>
    <w:rsid w:val="00FB0F5D"/>
    <w:rsid w:val="00FB0FEB"/>
    <w:rsid w:val="00FB107F"/>
    <w:rsid w:val="00FB1138"/>
    <w:rsid w:val="00FB1417"/>
    <w:rsid w:val="00FB1423"/>
    <w:rsid w:val="00FB142D"/>
    <w:rsid w:val="00FB14C2"/>
    <w:rsid w:val="00FB1623"/>
    <w:rsid w:val="00FB1815"/>
    <w:rsid w:val="00FB18A3"/>
    <w:rsid w:val="00FB1920"/>
    <w:rsid w:val="00FB1ACF"/>
    <w:rsid w:val="00FB1B43"/>
    <w:rsid w:val="00FB1EB3"/>
    <w:rsid w:val="00FB2016"/>
    <w:rsid w:val="00FB201A"/>
    <w:rsid w:val="00FB21EF"/>
    <w:rsid w:val="00FB223A"/>
    <w:rsid w:val="00FB2393"/>
    <w:rsid w:val="00FB252C"/>
    <w:rsid w:val="00FB2662"/>
    <w:rsid w:val="00FB268D"/>
    <w:rsid w:val="00FB295B"/>
    <w:rsid w:val="00FB2994"/>
    <w:rsid w:val="00FB2AF5"/>
    <w:rsid w:val="00FB2BB8"/>
    <w:rsid w:val="00FB2C8A"/>
    <w:rsid w:val="00FB2CB5"/>
    <w:rsid w:val="00FB2D3A"/>
    <w:rsid w:val="00FB2DEE"/>
    <w:rsid w:val="00FB2DF7"/>
    <w:rsid w:val="00FB2EC6"/>
    <w:rsid w:val="00FB2FA4"/>
    <w:rsid w:val="00FB2FFE"/>
    <w:rsid w:val="00FB30B8"/>
    <w:rsid w:val="00FB357E"/>
    <w:rsid w:val="00FB35F3"/>
    <w:rsid w:val="00FB365F"/>
    <w:rsid w:val="00FB3676"/>
    <w:rsid w:val="00FB39CB"/>
    <w:rsid w:val="00FB3B0D"/>
    <w:rsid w:val="00FB3B54"/>
    <w:rsid w:val="00FB3BAC"/>
    <w:rsid w:val="00FB3BD0"/>
    <w:rsid w:val="00FB3CFA"/>
    <w:rsid w:val="00FB3CFC"/>
    <w:rsid w:val="00FB3D34"/>
    <w:rsid w:val="00FB3D3B"/>
    <w:rsid w:val="00FB3E03"/>
    <w:rsid w:val="00FB3F37"/>
    <w:rsid w:val="00FB3FEE"/>
    <w:rsid w:val="00FB4071"/>
    <w:rsid w:val="00FB4087"/>
    <w:rsid w:val="00FB409F"/>
    <w:rsid w:val="00FB41E9"/>
    <w:rsid w:val="00FB423D"/>
    <w:rsid w:val="00FB4366"/>
    <w:rsid w:val="00FB43FE"/>
    <w:rsid w:val="00FB44FD"/>
    <w:rsid w:val="00FB4689"/>
    <w:rsid w:val="00FB47FF"/>
    <w:rsid w:val="00FB48A7"/>
    <w:rsid w:val="00FB4939"/>
    <w:rsid w:val="00FB493A"/>
    <w:rsid w:val="00FB4A70"/>
    <w:rsid w:val="00FB4AFD"/>
    <w:rsid w:val="00FB4B33"/>
    <w:rsid w:val="00FB4C28"/>
    <w:rsid w:val="00FB4D20"/>
    <w:rsid w:val="00FB4F7B"/>
    <w:rsid w:val="00FB4FD9"/>
    <w:rsid w:val="00FB5082"/>
    <w:rsid w:val="00FB5085"/>
    <w:rsid w:val="00FB50F0"/>
    <w:rsid w:val="00FB5485"/>
    <w:rsid w:val="00FB5578"/>
    <w:rsid w:val="00FB562A"/>
    <w:rsid w:val="00FB564F"/>
    <w:rsid w:val="00FB5773"/>
    <w:rsid w:val="00FB58D8"/>
    <w:rsid w:val="00FB5C02"/>
    <w:rsid w:val="00FB5CFB"/>
    <w:rsid w:val="00FB5D73"/>
    <w:rsid w:val="00FB5F29"/>
    <w:rsid w:val="00FB5F2C"/>
    <w:rsid w:val="00FB60DC"/>
    <w:rsid w:val="00FB60E1"/>
    <w:rsid w:val="00FB60F2"/>
    <w:rsid w:val="00FB61E5"/>
    <w:rsid w:val="00FB6283"/>
    <w:rsid w:val="00FB62D5"/>
    <w:rsid w:val="00FB63FA"/>
    <w:rsid w:val="00FB658E"/>
    <w:rsid w:val="00FB6674"/>
    <w:rsid w:val="00FB673F"/>
    <w:rsid w:val="00FB6877"/>
    <w:rsid w:val="00FB6883"/>
    <w:rsid w:val="00FB68A9"/>
    <w:rsid w:val="00FB6D52"/>
    <w:rsid w:val="00FB6E29"/>
    <w:rsid w:val="00FB6EDF"/>
    <w:rsid w:val="00FB6EE9"/>
    <w:rsid w:val="00FB71C0"/>
    <w:rsid w:val="00FB71E1"/>
    <w:rsid w:val="00FB71F6"/>
    <w:rsid w:val="00FB72D4"/>
    <w:rsid w:val="00FB736B"/>
    <w:rsid w:val="00FB748F"/>
    <w:rsid w:val="00FB7657"/>
    <w:rsid w:val="00FB7718"/>
    <w:rsid w:val="00FB77E7"/>
    <w:rsid w:val="00FB78C8"/>
    <w:rsid w:val="00FB7934"/>
    <w:rsid w:val="00FB7C7A"/>
    <w:rsid w:val="00FC0045"/>
    <w:rsid w:val="00FC0167"/>
    <w:rsid w:val="00FC016D"/>
    <w:rsid w:val="00FC025D"/>
    <w:rsid w:val="00FC02D8"/>
    <w:rsid w:val="00FC04B8"/>
    <w:rsid w:val="00FC0586"/>
    <w:rsid w:val="00FC08B9"/>
    <w:rsid w:val="00FC0913"/>
    <w:rsid w:val="00FC093E"/>
    <w:rsid w:val="00FC0CF3"/>
    <w:rsid w:val="00FC0E19"/>
    <w:rsid w:val="00FC0F6D"/>
    <w:rsid w:val="00FC0F82"/>
    <w:rsid w:val="00FC0FF6"/>
    <w:rsid w:val="00FC1021"/>
    <w:rsid w:val="00FC1044"/>
    <w:rsid w:val="00FC1262"/>
    <w:rsid w:val="00FC1356"/>
    <w:rsid w:val="00FC160F"/>
    <w:rsid w:val="00FC164A"/>
    <w:rsid w:val="00FC18F6"/>
    <w:rsid w:val="00FC19E9"/>
    <w:rsid w:val="00FC1A3E"/>
    <w:rsid w:val="00FC1C5E"/>
    <w:rsid w:val="00FC1CEC"/>
    <w:rsid w:val="00FC1DA3"/>
    <w:rsid w:val="00FC1E3A"/>
    <w:rsid w:val="00FC1FEB"/>
    <w:rsid w:val="00FC21EA"/>
    <w:rsid w:val="00FC2257"/>
    <w:rsid w:val="00FC26C7"/>
    <w:rsid w:val="00FC2783"/>
    <w:rsid w:val="00FC2FD0"/>
    <w:rsid w:val="00FC3016"/>
    <w:rsid w:val="00FC30C9"/>
    <w:rsid w:val="00FC3280"/>
    <w:rsid w:val="00FC350E"/>
    <w:rsid w:val="00FC372C"/>
    <w:rsid w:val="00FC3758"/>
    <w:rsid w:val="00FC3797"/>
    <w:rsid w:val="00FC38C9"/>
    <w:rsid w:val="00FC38E1"/>
    <w:rsid w:val="00FC3A2B"/>
    <w:rsid w:val="00FC3A5D"/>
    <w:rsid w:val="00FC3A9F"/>
    <w:rsid w:val="00FC3AA1"/>
    <w:rsid w:val="00FC3ACD"/>
    <w:rsid w:val="00FC3BD5"/>
    <w:rsid w:val="00FC3CD3"/>
    <w:rsid w:val="00FC3D8A"/>
    <w:rsid w:val="00FC3FB5"/>
    <w:rsid w:val="00FC3FD4"/>
    <w:rsid w:val="00FC408E"/>
    <w:rsid w:val="00FC40B6"/>
    <w:rsid w:val="00FC410F"/>
    <w:rsid w:val="00FC41D1"/>
    <w:rsid w:val="00FC4464"/>
    <w:rsid w:val="00FC471D"/>
    <w:rsid w:val="00FC4741"/>
    <w:rsid w:val="00FC4980"/>
    <w:rsid w:val="00FC49AD"/>
    <w:rsid w:val="00FC4A04"/>
    <w:rsid w:val="00FC4A6F"/>
    <w:rsid w:val="00FC4ACB"/>
    <w:rsid w:val="00FC4C7A"/>
    <w:rsid w:val="00FC4E29"/>
    <w:rsid w:val="00FC4E58"/>
    <w:rsid w:val="00FC4EF9"/>
    <w:rsid w:val="00FC4FEA"/>
    <w:rsid w:val="00FC53C8"/>
    <w:rsid w:val="00FC5887"/>
    <w:rsid w:val="00FC59EF"/>
    <w:rsid w:val="00FC5A00"/>
    <w:rsid w:val="00FC5B3A"/>
    <w:rsid w:val="00FC5CF3"/>
    <w:rsid w:val="00FC5D95"/>
    <w:rsid w:val="00FC5DC6"/>
    <w:rsid w:val="00FC5DD5"/>
    <w:rsid w:val="00FC5E22"/>
    <w:rsid w:val="00FC617C"/>
    <w:rsid w:val="00FC61FF"/>
    <w:rsid w:val="00FC62F4"/>
    <w:rsid w:val="00FC6575"/>
    <w:rsid w:val="00FC6777"/>
    <w:rsid w:val="00FC68B2"/>
    <w:rsid w:val="00FC6935"/>
    <w:rsid w:val="00FC6971"/>
    <w:rsid w:val="00FC69AC"/>
    <w:rsid w:val="00FC6CE3"/>
    <w:rsid w:val="00FC6DD0"/>
    <w:rsid w:val="00FC6E15"/>
    <w:rsid w:val="00FC6EF0"/>
    <w:rsid w:val="00FC6F17"/>
    <w:rsid w:val="00FC6F68"/>
    <w:rsid w:val="00FC6FA0"/>
    <w:rsid w:val="00FC6FAE"/>
    <w:rsid w:val="00FC705B"/>
    <w:rsid w:val="00FC70BE"/>
    <w:rsid w:val="00FC727B"/>
    <w:rsid w:val="00FC7283"/>
    <w:rsid w:val="00FC728C"/>
    <w:rsid w:val="00FC73AB"/>
    <w:rsid w:val="00FC73F4"/>
    <w:rsid w:val="00FC7609"/>
    <w:rsid w:val="00FC761B"/>
    <w:rsid w:val="00FC7B4B"/>
    <w:rsid w:val="00FC7B55"/>
    <w:rsid w:val="00FC7B7A"/>
    <w:rsid w:val="00FC7C26"/>
    <w:rsid w:val="00FC7D5D"/>
    <w:rsid w:val="00FC7D6A"/>
    <w:rsid w:val="00FC7D7A"/>
    <w:rsid w:val="00FC7F68"/>
    <w:rsid w:val="00FD0058"/>
    <w:rsid w:val="00FD0481"/>
    <w:rsid w:val="00FD0486"/>
    <w:rsid w:val="00FD052B"/>
    <w:rsid w:val="00FD0582"/>
    <w:rsid w:val="00FD0603"/>
    <w:rsid w:val="00FD0721"/>
    <w:rsid w:val="00FD080B"/>
    <w:rsid w:val="00FD08F8"/>
    <w:rsid w:val="00FD094B"/>
    <w:rsid w:val="00FD0A62"/>
    <w:rsid w:val="00FD0B4B"/>
    <w:rsid w:val="00FD0C15"/>
    <w:rsid w:val="00FD119A"/>
    <w:rsid w:val="00FD1325"/>
    <w:rsid w:val="00FD132C"/>
    <w:rsid w:val="00FD148F"/>
    <w:rsid w:val="00FD173A"/>
    <w:rsid w:val="00FD175E"/>
    <w:rsid w:val="00FD18CF"/>
    <w:rsid w:val="00FD1A20"/>
    <w:rsid w:val="00FD1AB3"/>
    <w:rsid w:val="00FD1CEF"/>
    <w:rsid w:val="00FD1E4C"/>
    <w:rsid w:val="00FD1E7F"/>
    <w:rsid w:val="00FD1EC4"/>
    <w:rsid w:val="00FD1EF8"/>
    <w:rsid w:val="00FD204E"/>
    <w:rsid w:val="00FD2568"/>
    <w:rsid w:val="00FD2570"/>
    <w:rsid w:val="00FD263F"/>
    <w:rsid w:val="00FD26DB"/>
    <w:rsid w:val="00FD271A"/>
    <w:rsid w:val="00FD28D4"/>
    <w:rsid w:val="00FD29F4"/>
    <w:rsid w:val="00FD2C3C"/>
    <w:rsid w:val="00FD2E7B"/>
    <w:rsid w:val="00FD2EBF"/>
    <w:rsid w:val="00FD2EDE"/>
    <w:rsid w:val="00FD2F32"/>
    <w:rsid w:val="00FD2FB8"/>
    <w:rsid w:val="00FD306C"/>
    <w:rsid w:val="00FD30DC"/>
    <w:rsid w:val="00FD321B"/>
    <w:rsid w:val="00FD33A1"/>
    <w:rsid w:val="00FD348A"/>
    <w:rsid w:val="00FD3576"/>
    <w:rsid w:val="00FD39B0"/>
    <w:rsid w:val="00FD3D38"/>
    <w:rsid w:val="00FD3D97"/>
    <w:rsid w:val="00FD3E28"/>
    <w:rsid w:val="00FD3E4B"/>
    <w:rsid w:val="00FD3EC3"/>
    <w:rsid w:val="00FD3EF7"/>
    <w:rsid w:val="00FD4062"/>
    <w:rsid w:val="00FD4124"/>
    <w:rsid w:val="00FD43D9"/>
    <w:rsid w:val="00FD4498"/>
    <w:rsid w:val="00FD44EF"/>
    <w:rsid w:val="00FD4526"/>
    <w:rsid w:val="00FD4586"/>
    <w:rsid w:val="00FD45E2"/>
    <w:rsid w:val="00FD4664"/>
    <w:rsid w:val="00FD466F"/>
    <w:rsid w:val="00FD4746"/>
    <w:rsid w:val="00FD4839"/>
    <w:rsid w:val="00FD490E"/>
    <w:rsid w:val="00FD4B7B"/>
    <w:rsid w:val="00FD4BD6"/>
    <w:rsid w:val="00FD4C79"/>
    <w:rsid w:val="00FD4EDF"/>
    <w:rsid w:val="00FD505A"/>
    <w:rsid w:val="00FD5175"/>
    <w:rsid w:val="00FD51F9"/>
    <w:rsid w:val="00FD52D6"/>
    <w:rsid w:val="00FD5361"/>
    <w:rsid w:val="00FD5497"/>
    <w:rsid w:val="00FD5A4B"/>
    <w:rsid w:val="00FD5B82"/>
    <w:rsid w:val="00FD5C9D"/>
    <w:rsid w:val="00FD5D1F"/>
    <w:rsid w:val="00FD605D"/>
    <w:rsid w:val="00FD60BB"/>
    <w:rsid w:val="00FD6194"/>
    <w:rsid w:val="00FD61B1"/>
    <w:rsid w:val="00FD6534"/>
    <w:rsid w:val="00FD65FC"/>
    <w:rsid w:val="00FD6625"/>
    <w:rsid w:val="00FD6677"/>
    <w:rsid w:val="00FD667B"/>
    <w:rsid w:val="00FD66E2"/>
    <w:rsid w:val="00FD671B"/>
    <w:rsid w:val="00FD6730"/>
    <w:rsid w:val="00FD69F7"/>
    <w:rsid w:val="00FD6B49"/>
    <w:rsid w:val="00FD6BEC"/>
    <w:rsid w:val="00FD6C21"/>
    <w:rsid w:val="00FD6CC6"/>
    <w:rsid w:val="00FD6CF7"/>
    <w:rsid w:val="00FD6DA2"/>
    <w:rsid w:val="00FD729C"/>
    <w:rsid w:val="00FD73EC"/>
    <w:rsid w:val="00FD7519"/>
    <w:rsid w:val="00FD7555"/>
    <w:rsid w:val="00FD7763"/>
    <w:rsid w:val="00FD77A7"/>
    <w:rsid w:val="00FD7912"/>
    <w:rsid w:val="00FD79EA"/>
    <w:rsid w:val="00FD7A74"/>
    <w:rsid w:val="00FD7AAF"/>
    <w:rsid w:val="00FD7C5A"/>
    <w:rsid w:val="00FD7D91"/>
    <w:rsid w:val="00FD7FE3"/>
    <w:rsid w:val="00FE045A"/>
    <w:rsid w:val="00FE0508"/>
    <w:rsid w:val="00FE0611"/>
    <w:rsid w:val="00FE07EE"/>
    <w:rsid w:val="00FE0853"/>
    <w:rsid w:val="00FE0931"/>
    <w:rsid w:val="00FE095C"/>
    <w:rsid w:val="00FE09B4"/>
    <w:rsid w:val="00FE0A62"/>
    <w:rsid w:val="00FE0DBE"/>
    <w:rsid w:val="00FE0E0B"/>
    <w:rsid w:val="00FE0F77"/>
    <w:rsid w:val="00FE0F8F"/>
    <w:rsid w:val="00FE1086"/>
    <w:rsid w:val="00FE1298"/>
    <w:rsid w:val="00FE139F"/>
    <w:rsid w:val="00FE13D7"/>
    <w:rsid w:val="00FE13DD"/>
    <w:rsid w:val="00FE15B3"/>
    <w:rsid w:val="00FE1655"/>
    <w:rsid w:val="00FE1696"/>
    <w:rsid w:val="00FE17DB"/>
    <w:rsid w:val="00FE18A9"/>
    <w:rsid w:val="00FE18BA"/>
    <w:rsid w:val="00FE18C3"/>
    <w:rsid w:val="00FE1931"/>
    <w:rsid w:val="00FE19BE"/>
    <w:rsid w:val="00FE1A94"/>
    <w:rsid w:val="00FE1ADB"/>
    <w:rsid w:val="00FE1C30"/>
    <w:rsid w:val="00FE1C69"/>
    <w:rsid w:val="00FE1CBE"/>
    <w:rsid w:val="00FE1EDB"/>
    <w:rsid w:val="00FE22C1"/>
    <w:rsid w:val="00FE2488"/>
    <w:rsid w:val="00FE2618"/>
    <w:rsid w:val="00FE26F1"/>
    <w:rsid w:val="00FE2BBD"/>
    <w:rsid w:val="00FE2D81"/>
    <w:rsid w:val="00FE3023"/>
    <w:rsid w:val="00FE3192"/>
    <w:rsid w:val="00FE31DA"/>
    <w:rsid w:val="00FE321E"/>
    <w:rsid w:val="00FE33E9"/>
    <w:rsid w:val="00FE345C"/>
    <w:rsid w:val="00FE34BB"/>
    <w:rsid w:val="00FE351D"/>
    <w:rsid w:val="00FE386B"/>
    <w:rsid w:val="00FE38F8"/>
    <w:rsid w:val="00FE3909"/>
    <w:rsid w:val="00FE39CB"/>
    <w:rsid w:val="00FE39E3"/>
    <w:rsid w:val="00FE3A95"/>
    <w:rsid w:val="00FE3B40"/>
    <w:rsid w:val="00FE3E20"/>
    <w:rsid w:val="00FE3F97"/>
    <w:rsid w:val="00FE3FE4"/>
    <w:rsid w:val="00FE4557"/>
    <w:rsid w:val="00FE456D"/>
    <w:rsid w:val="00FE467C"/>
    <w:rsid w:val="00FE4739"/>
    <w:rsid w:val="00FE473B"/>
    <w:rsid w:val="00FE47A0"/>
    <w:rsid w:val="00FE47F5"/>
    <w:rsid w:val="00FE4902"/>
    <w:rsid w:val="00FE4A73"/>
    <w:rsid w:val="00FE4A74"/>
    <w:rsid w:val="00FE4AF7"/>
    <w:rsid w:val="00FE4C05"/>
    <w:rsid w:val="00FE4CAF"/>
    <w:rsid w:val="00FE4E6D"/>
    <w:rsid w:val="00FE4EEF"/>
    <w:rsid w:val="00FE4F3D"/>
    <w:rsid w:val="00FE4F7B"/>
    <w:rsid w:val="00FE4F80"/>
    <w:rsid w:val="00FE5084"/>
    <w:rsid w:val="00FE50ED"/>
    <w:rsid w:val="00FE51BD"/>
    <w:rsid w:val="00FE5287"/>
    <w:rsid w:val="00FE54FB"/>
    <w:rsid w:val="00FE5704"/>
    <w:rsid w:val="00FE58C4"/>
    <w:rsid w:val="00FE5997"/>
    <w:rsid w:val="00FE5A3F"/>
    <w:rsid w:val="00FE5B8E"/>
    <w:rsid w:val="00FE5D84"/>
    <w:rsid w:val="00FE5D9C"/>
    <w:rsid w:val="00FE5DEC"/>
    <w:rsid w:val="00FE5F7C"/>
    <w:rsid w:val="00FE6031"/>
    <w:rsid w:val="00FE626A"/>
    <w:rsid w:val="00FE629C"/>
    <w:rsid w:val="00FE62A2"/>
    <w:rsid w:val="00FE649B"/>
    <w:rsid w:val="00FE6673"/>
    <w:rsid w:val="00FE6693"/>
    <w:rsid w:val="00FE67B3"/>
    <w:rsid w:val="00FE6847"/>
    <w:rsid w:val="00FE696C"/>
    <w:rsid w:val="00FE6ADF"/>
    <w:rsid w:val="00FE6AE8"/>
    <w:rsid w:val="00FE6DCB"/>
    <w:rsid w:val="00FE6F5F"/>
    <w:rsid w:val="00FE7059"/>
    <w:rsid w:val="00FE70E3"/>
    <w:rsid w:val="00FE7207"/>
    <w:rsid w:val="00FE72A7"/>
    <w:rsid w:val="00FE730F"/>
    <w:rsid w:val="00FE7486"/>
    <w:rsid w:val="00FE74A2"/>
    <w:rsid w:val="00FE7643"/>
    <w:rsid w:val="00FE77D9"/>
    <w:rsid w:val="00FE78FA"/>
    <w:rsid w:val="00FE793A"/>
    <w:rsid w:val="00FE799E"/>
    <w:rsid w:val="00FE7A78"/>
    <w:rsid w:val="00FE7BE4"/>
    <w:rsid w:val="00FE7D53"/>
    <w:rsid w:val="00FE7ECE"/>
    <w:rsid w:val="00FF003C"/>
    <w:rsid w:val="00FF0058"/>
    <w:rsid w:val="00FF05D6"/>
    <w:rsid w:val="00FF07DF"/>
    <w:rsid w:val="00FF0882"/>
    <w:rsid w:val="00FF0A0F"/>
    <w:rsid w:val="00FF0A15"/>
    <w:rsid w:val="00FF0AC5"/>
    <w:rsid w:val="00FF0AD0"/>
    <w:rsid w:val="00FF0D45"/>
    <w:rsid w:val="00FF0DF5"/>
    <w:rsid w:val="00FF0F39"/>
    <w:rsid w:val="00FF111D"/>
    <w:rsid w:val="00FF115F"/>
    <w:rsid w:val="00FF116B"/>
    <w:rsid w:val="00FF11F6"/>
    <w:rsid w:val="00FF1274"/>
    <w:rsid w:val="00FF12B2"/>
    <w:rsid w:val="00FF13E6"/>
    <w:rsid w:val="00FF1441"/>
    <w:rsid w:val="00FF1689"/>
    <w:rsid w:val="00FF16D8"/>
    <w:rsid w:val="00FF16E2"/>
    <w:rsid w:val="00FF18E6"/>
    <w:rsid w:val="00FF1B0C"/>
    <w:rsid w:val="00FF1D81"/>
    <w:rsid w:val="00FF206B"/>
    <w:rsid w:val="00FF21B4"/>
    <w:rsid w:val="00FF234C"/>
    <w:rsid w:val="00FF243E"/>
    <w:rsid w:val="00FF2492"/>
    <w:rsid w:val="00FF2529"/>
    <w:rsid w:val="00FF2550"/>
    <w:rsid w:val="00FF255D"/>
    <w:rsid w:val="00FF2578"/>
    <w:rsid w:val="00FF258E"/>
    <w:rsid w:val="00FF25AC"/>
    <w:rsid w:val="00FF25D6"/>
    <w:rsid w:val="00FF27E3"/>
    <w:rsid w:val="00FF2921"/>
    <w:rsid w:val="00FF2934"/>
    <w:rsid w:val="00FF2A46"/>
    <w:rsid w:val="00FF2BFE"/>
    <w:rsid w:val="00FF2C7B"/>
    <w:rsid w:val="00FF2E1A"/>
    <w:rsid w:val="00FF2EFC"/>
    <w:rsid w:val="00FF2F96"/>
    <w:rsid w:val="00FF3044"/>
    <w:rsid w:val="00FF33D3"/>
    <w:rsid w:val="00FF3444"/>
    <w:rsid w:val="00FF363A"/>
    <w:rsid w:val="00FF3662"/>
    <w:rsid w:val="00FF370E"/>
    <w:rsid w:val="00FF38CF"/>
    <w:rsid w:val="00FF3978"/>
    <w:rsid w:val="00FF3AB8"/>
    <w:rsid w:val="00FF3B89"/>
    <w:rsid w:val="00FF3E53"/>
    <w:rsid w:val="00FF3E9D"/>
    <w:rsid w:val="00FF3F0F"/>
    <w:rsid w:val="00FF3F5E"/>
    <w:rsid w:val="00FF3F67"/>
    <w:rsid w:val="00FF4080"/>
    <w:rsid w:val="00FF4132"/>
    <w:rsid w:val="00FF41D2"/>
    <w:rsid w:val="00FF4283"/>
    <w:rsid w:val="00FF42EC"/>
    <w:rsid w:val="00FF4324"/>
    <w:rsid w:val="00FF43B0"/>
    <w:rsid w:val="00FF44C2"/>
    <w:rsid w:val="00FF44F7"/>
    <w:rsid w:val="00FF4597"/>
    <w:rsid w:val="00FF45BD"/>
    <w:rsid w:val="00FF487E"/>
    <w:rsid w:val="00FF49C7"/>
    <w:rsid w:val="00FF4A6E"/>
    <w:rsid w:val="00FF4CA8"/>
    <w:rsid w:val="00FF4CC2"/>
    <w:rsid w:val="00FF4D3D"/>
    <w:rsid w:val="00FF4E14"/>
    <w:rsid w:val="00FF505B"/>
    <w:rsid w:val="00FF538F"/>
    <w:rsid w:val="00FF5433"/>
    <w:rsid w:val="00FF5501"/>
    <w:rsid w:val="00FF553B"/>
    <w:rsid w:val="00FF55B7"/>
    <w:rsid w:val="00FF55FC"/>
    <w:rsid w:val="00FF566F"/>
    <w:rsid w:val="00FF56DE"/>
    <w:rsid w:val="00FF5814"/>
    <w:rsid w:val="00FF5A79"/>
    <w:rsid w:val="00FF5B0E"/>
    <w:rsid w:val="00FF5DA3"/>
    <w:rsid w:val="00FF5DAA"/>
    <w:rsid w:val="00FF5E57"/>
    <w:rsid w:val="00FF61EE"/>
    <w:rsid w:val="00FF6357"/>
    <w:rsid w:val="00FF676B"/>
    <w:rsid w:val="00FF677F"/>
    <w:rsid w:val="00FF683E"/>
    <w:rsid w:val="00FF6A59"/>
    <w:rsid w:val="00FF6AFC"/>
    <w:rsid w:val="00FF6C40"/>
    <w:rsid w:val="00FF6CE0"/>
    <w:rsid w:val="00FF6D90"/>
    <w:rsid w:val="00FF6EFD"/>
    <w:rsid w:val="00FF70AB"/>
    <w:rsid w:val="00FF743D"/>
    <w:rsid w:val="00FF77FE"/>
    <w:rsid w:val="00FF786B"/>
    <w:rsid w:val="00FF7939"/>
    <w:rsid w:val="00FF79FF"/>
    <w:rsid w:val="00FF7A05"/>
    <w:rsid w:val="00FF7A2A"/>
    <w:rsid w:val="00FF7A41"/>
    <w:rsid w:val="00FF7AF3"/>
    <w:rsid w:val="00FF7D83"/>
    <w:rsid w:val="00FF7E75"/>
    <w:rsid w:val="01D9331B"/>
    <w:rsid w:val="01F09A74"/>
    <w:rsid w:val="02039ADF"/>
    <w:rsid w:val="0368BEE5"/>
    <w:rsid w:val="052F6014"/>
    <w:rsid w:val="06F3218D"/>
    <w:rsid w:val="0A712D61"/>
    <w:rsid w:val="0A83C5B4"/>
    <w:rsid w:val="0A97EB28"/>
    <w:rsid w:val="0B671B67"/>
    <w:rsid w:val="0BB5CA17"/>
    <w:rsid w:val="0D0BE906"/>
    <w:rsid w:val="0FB33607"/>
    <w:rsid w:val="10682A5C"/>
    <w:rsid w:val="110CB4EE"/>
    <w:rsid w:val="116D9889"/>
    <w:rsid w:val="13C16C41"/>
    <w:rsid w:val="13E575C3"/>
    <w:rsid w:val="1447C056"/>
    <w:rsid w:val="16541EB8"/>
    <w:rsid w:val="16B3BF31"/>
    <w:rsid w:val="178C066B"/>
    <w:rsid w:val="197D0C73"/>
    <w:rsid w:val="1B9076AB"/>
    <w:rsid w:val="1BBD6B24"/>
    <w:rsid w:val="1EFC1844"/>
    <w:rsid w:val="20BA37AA"/>
    <w:rsid w:val="222D93E3"/>
    <w:rsid w:val="22A7204B"/>
    <w:rsid w:val="22CE6AA6"/>
    <w:rsid w:val="239E3557"/>
    <w:rsid w:val="24051A3D"/>
    <w:rsid w:val="254788D4"/>
    <w:rsid w:val="263B0861"/>
    <w:rsid w:val="27D5160A"/>
    <w:rsid w:val="27EB196D"/>
    <w:rsid w:val="2B3E79D1"/>
    <w:rsid w:val="2BF1120B"/>
    <w:rsid w:val="2CBA69BA"/>
    <w:rsid w:val="2D6BFF5A"/>
    <w:rsid w:val="2DF9CC1D"/>
    <w:rsid w:val="2F8AFD79"/>
    <w:rsid w:val="2F8FBB97"/>
    <w:rsid w:val="2F954A50"/>
    <w:rsid w:val="3119CB8A"/>
    <w:rsid w:val="314055A7"/>
    <w:rsid w:val="32DA8CD1"/>
    <w:rsid w:val="33D418D4"/>
    <w:rsid w:val="35E41270"/>
    <w:rsid w:val="36BD3161"/>
    <w:rsid w:val="36C3D3E7"/>
    <w:rsid w:val="36EAFDC4"/>
    <w:rsid w:val="378CF3ED"/>
    <w:rsid w:val="3957C1B2"/>
    <w:rsid w:val="39B3C069"/>
    <w:rsid w:val="3A446CA2"/>
    <w:rsid w:val="3BB28E76"/>
    <w:rsid w:val="3C0B1C38"/>
    <w:rsid w:val="3C155FC2"/>
    <w:rsid w:val="3F4D42A1"/>
    <w:rsid w:val="43842F75"/>
    <w:rsid w:val="443727A5"/>
    <w:rsid w:val="44D2AA8D"/>
    <w:rsid w:val="4554FB84"/>
    <w:rsid w:val="455F81E4"/>
    <w:rsid w:val="498D60F8"/>
    <w:rsid w:val="4B1332E8"/>
    <w:rsid w:val="4D05E1D9"/>
    <w:rsid w:val="505503D4"/>
    <w:rsid w:val="51C9CA8B"/>
    <w:rsid w:val="56B13981"/>
    <w:rsid w:val="5726ED86"/>
    <w:rsid w:val="574448D0"/>
    <w:rsid w:val="5795C995"/>
    <w:rsid w:val="5830D80C"/>
    <w:rsid w:val="5A2DE0C1"/>
    <w:rsid w:val="5B523BA1"/>
    <w:rsid w:val="5B552E98"/>
    <w:rsid w:val="5F351469"/>
    <w:rsid w:val="5F94B337"/>
    <w:rsid w:val="600CFF95"/>
    <w:rsid w:val="6072D1DD"/>
    <w:rsid w:val="60854DC3"/>
    <w:rsid w:val="6164002D"/>
    <w:rsid w:val="62F5AE97"/>
    <w:rsid w:val="651B5F1A"/>
    <w:rsid w:val="654A2B7D"/>
    <w:rsid w:val="66ADDD3B"/>
    <w:rsid w:val="696997A4"/>
    <w:rsid w:val="69FD6A76"/>
    <w:rsid w:val="6A607729"/>
    <w:rsid w:val="6C7BF4C9"/>
    <w:rsid w:val="6DB4EC11"/>
    <w:rsid w:val="6F59BE23"/>
    <w:rsid w:val="7035E626"/>
    <w:rsid w:val="7106162D"/>
    <w:rsid w:val="72A63794"/>
    <w:rsid w:val="72D016C1"/>
    <w:rsid w:val="73B35523"/>
    <w:rsid w:val="74350711"/>
    <w:rsid w:val="752A885D"/>
    <w:rsid w:val="76304114"/>
    <w:rsid w:val="764BAD97"/>
    <w:rsid w:val="766CDE0C"/>
    <w:rsid w:val="76B908A5"/>
    <w:rsid w:val="774ED675"/>
    <w:rsid w:val="7A69D0AF"/>
    <w:rsid w:val="7ABCF921"/>
    <w:rsid w:val="7D4CD3F2"/>
    <w:rsid w:val="7DC21EC8"/>
    <w:rsid w:val="7E4BDD99"/>
    <w:rsid w:val="7EAC6F14"/>
    <w:rsid w:val="7F057657"/>
    <w:rsid w:val="7F948586"/>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1">
      <v:textbox inset="5.85pt,.7pt,5.85pt,.7pt"/>
    </o:shapedefaults>
    <o:shapelayout v:ext="edit">
      <o:idmap v:ext="edit" data="2"/>
    </o:shapelayout>
  </w:shapeDefaults>
  <w:decimalSymbol w:val="."/>
  <w:listSeparator w:val=","/>
  <w14:docId w14:val="032AE842"/>
  <w15:chartTrackingRefBased/>
  <w15:docId w15:val="{100AB00A-6E8E-46C9-B92D-BDBAF2D3BA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C44"/>
    <w:pPr>
      <w:spacing w:after="180"/>
    </w:pPr>
    <w:rPr>
      <w:rFonts w:ascii="Times New Roman" w:eastAsia="Times New Roman" w:hAnsi="Times New Roman"/>
      <w:lang w:val="en-GB"/>
    </w:rPr>
  </w:style>
  <w:style w:type="paragraph" w:styleId="Heading1">
    <w:name w:val="heading 1"/>
    <w:next w:val="Normal"/>
    <w:link w:val="Heading1Char1"/>
    <w:qFormat/>
    <w:rsid w:val="0062029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SimSun" w:hAnsi="Arial"/>
      <w:sz w:val="36"/>
      <w:lang w:val="en-GB"/>
    </w:rPr>
  </w:style>
  <w:style w:type="paragraph" w:styleId="Heading2">
    <w:name w:val="heading 2"/>
    <w:aliases w:val="H2,h2"/>
    <w:basedOn w:val="Normal"/>
    <w:next w:val="Normal"/>
    <w:link w:val="Heading2Char"/>
    <w:unhideWhenUsed/>
    <w:qFormat/>
    <w:rsid w:val="00BD0F8A"/>
    <w:pPr>
      <w:keepNext/>
      <w:keepLines/>
      <w:numPr>
        <w:ilvl w:val="1"/>
        <w:numId w:val="1"/>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7D18C8"/>
    <w:pPr>
      <w:keepNext/>
      <w:keepLines/>
      <w:numPr>
        <w:ilvl w:val="2"/>
        <w:numId w:val="1"/>
      </w:numPr>
      <w:overflowPunct w:val="0"/>
      <w:autoSpaceDE w:val="0"/>
      <w:autoSpaceDN w:val="0"/>
      <w:adjustRightInd w:val="0"/>
      <w:spacing w:before="40" w:after="0" w:line="360" w:lineRule="auto"/>
      <w:textAlignment w:val="baseline"/>
      <w:outlineLvl w:val="2"/>
    </w:pPr>
    <w:rPr>
      <w:rFonts w:eastAsiaTheme="majorEastAsia"/>
      <w:sz w:val="24"/>
      <w:szCs w:val="24"/>
      <w:lang w:val="en-US"/>
    </w:rPr>
  </w:style>
  <w:style w:type="paragraph" w:styleId="Heading4">
    <w:name w:val="heading 4"/>
    <w:aliases w:val="h4"/>
    <w:basedOn w:val="Normal"/>
    <w:next w:val="Normal"/>
    <w:link w:val="Heading4Char"/>
    <w:unhideWhenUsed/>
    <w:qFormat/>
    <w:rsid w:val="000B3E4B"/>
    <w:pPr>
      <w:keepNext/>
      <w:keepLines/>
      <w:numPr>
        <w:ilvl w:val="3"/>
        <w:numId w:val="1"/>
      </w:numPr>
      <w:spacing w:before="40" w:after="0"/>
      <w:outlineLvl w:val="3"/>
    </w:pPr>
    <w:rPr>
      <w:rFonts w:eastAsiaTheme="majorEastAsia"/>
      <w:sz w:val="24"/>
      <w:szCs w:val="24"/>
    </w:rPr>
  </w:style>
  <w:style w:type="paragraph" w:styleId="Heading5">
    <w:name w:val="heading 5"/>
    <w:basedOn w:val="Normal"/>
    <w:next w:val="Normal"/>
    <w:link w:val="Heading5Char"/>
    <w:unhideWhenUsed/>
    <w:qFormat/>
    <w:rsid w:val="001A5D4C"/>
    <w:pPr>
      <w:keepNext/>
      <w:keepLines/>
      <w:numPr>
        <w:ilvl w:val="4"/>
        <w:numId w:val="1"/>
      </w:numPr>
      <w:spacing w:before="40" w:after="240"/>
      <w:outlineLvl w:val="4"/>
    </w:pPr>
    <w:rPr>
      <w:rFonts w:eastAsiaTheme="majorEastAsia"/>
      <w:b/>
      <w:bCs/>
      <w:u w:val="single"/>
      <w:lang w:val="en-US"/>
    </w:rPr>
  </w:style>
  <w:style w:type="paragraph" w:styleId="Heading6">
    <w:name w:val="heading 6"/>
    <w:basedOn w:val="Normal"/>
    <w:next w:val="Normal"/>
    <w:link w:val="Heading6Char"/>
    <w:unhideWhenUsed/>
    <w:qFormat/>
    <w:rsid w:val="00C9612E"/>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C9612E"/>
    <w:pPr>
      <w:keepNext/>
      <w:keepLines/>
      <w:numPr>
        <w:ilvl w:val="6"/>
        <w:numId w:val="1"/>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nhideWhenUsed/>
    <w:qFormat/>
    <w:rsid w:val="00C9612E"/>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nhideWhenUsed/>
    <w:qFormat/>
    <w:rsid w:val="00C9612E"/>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620296"/>
    <w:rPr>
      <w:rFonts w:ascii="Calibri Light" w:eastAsia="Times New Roman" w:hAnsi="Calibri Light" w:cs="Times New Roman"/>
      <w:color w:val="2F5496"/>
      <w:sz w:val="32"/>
      <w:szCs w:val="32"/>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20296"/>
    <w:pPr>
      <w:widowControl w:val="0"/>
      <w:overflowPunct w:val="0"/>
      <w:autoSpaceDE w:val="0"/>
      <w:autoSpaceDN w:val="0"/>
      <w:adjustRightInd w:val="0"/>
      <w:textAlignment w:val="baseline"/>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20296"/>
    <w:rPr>
      <w:rFonts w:ascii="Arial" w:eastAsia="SimSun" w:hAnsi="Arial" w:cs="Times New Roman"/>
      <w:b/>
      <w:noProof/>
      <w:sz w:val="18"/>
      <w:szCs w:val="20"/>
    </w:rPr>
  </w:style>
  <w:style w:type="paragraph" w:styleId="Footer">
    <w:name w:val="footer"/>
    <w:basedOn w:val="Header"/>
    <w:link w:val="FooterChar"/>
    <w:uiPriority w:val="99"/>
    <w:rsid w:val="00620296"/>
    <w:pPr>
      <w:jc w:val="center"/>
    </w:pPr>
    <w:rPr>
      <w:i/>
    </w:rPr>
  </w:style>
  <w:style w:type="character" w:customStyle="1" w:styleId="FooterChar">
    <w:name w:val="Footer Char"/>
    <w:link w:val="Footer"/>
    <w:uiPriority w:val="99"/>
    <w:rsid w:val="00620296"/>
    <w:rPr>
      <w:rFonts w:ascii="Arial" w:eastAsia="SimSun" w:hAnsi="Arial" w:cs="Times New Roman"/>
      <w:b/>
      <w:i/>
      <w:noProof/>
      <w:sz w:val="18"/>
      <w:szCs w:val="20"/>
    </w:rPr>
  </w:style>
  <w:style w:type="character" w:styleId="PageNumber">
    <w:name w:val="page number"/>
    <w:basedOn w:val="DefaultParagraphFont"/>
    <w:rsid w:val="00620296"/>
  </w:style>
  <w:style w:type="character" w:customStyle="1" w:styleId="Heading1Char1">
    <w:name w:val="Heading 1 Char1"/>
    <w:link w:val="Heading1"/>
    <w:rsid w:val="00620296"/>
    <w:rPr>
      <w:rFonts w:ascii="Arial" w:eastAsia="SimSun" w:hAnsi="Arial"/>
      <w:sz w:val="36"/>
      <w:lang w:val="en-GB"/>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620296"/>
    <w:pPr>
      <w:overflowPunct w:val="0"/>
      <w:autoSpaceDE w:val="0"/>
      <w:autoSpaceDN w:val="0"/>
      <w:adjustRightInd w:val="0"/>
      <w:ind w:left="720"/>
      <w:contextualSpacing/>
      <w:textAlignment w:val="baseline"/>
    </w:pPr>
    <w:rPr>
      <w:rFonts w:eastAsia="SimSun"/>
    </w:rPr>
  </w:style>
  <w:style w:type="table" w:styleId="TableGrid">
    <w:name w:val="Table Grid"/>
    <w:basedOn w:val="TableNormal"/>
    <w:uiPriority w:val="39"/>
    <w:qFormat/>
    <w:rsid w:val="006202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1,cap2,cap3,cap4,cap5,cap6,cap7,cap8,cap9,cap10,cap11,cap21,cap31,cap41,cap51,cap61,cap71,cap81,cap91,cap101,cap12,cap22,cap32,cap42,cap52,cap62,cap72,cap82,cap92,cap102,cap13,cap23,cap33,cap43,cap53,cap63,cap73,cap83,cap93,条目,题注"/>
    <w:basedOn w:val="Normal"/>
    <w:next w:val="Normal"/>
    <w:link w:val="CaptionChar"/>
    <w:uiPriority w:val="35"/>
    <w:qFormat/>
    <w:rsid w:val="00620296"/>
    <w:pPr>
      <w:overflowPunct w:val="0"/>
      <w:autoSpaceDE w:val="0"/>
      <w:autoSpaceDN w:val="0"/>
      <w:adjustRightInd w:val="0"/>
      <w:spacing w:before="120" w:after="120"/>
      <w:textAlignment w:val="baseline"/>
    </w:pPr>
    <w:rPr>
      <w:rFonts w:eastAsia="SimSun"/>
      <w:b/>
      <w:bCs/>
      <w:lang w:val="en-US"/>
    </w:rPr>
  </w:style>
  <w:style w:type="paragraph" w:customStyle="1" w:styleId="B1">
    <w:name w:val="B1"/>
    <w:basedOn w:val="List"/>
    <w:link w:val="B1Char1"/>
    <w:qFormat/>
    <w:rsid w:val="00620296"/>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rsid w:val="00620296"/>
    <w:rPr>
      <w:rFonts w:ascii="Times New Roman" w:eastAsia="SimSun" w:hAnsi="Times New Roman" w:cs="Times New Roman"/>
      <w:b/>
      <w:bCs/>
      <w:sz w:val="20"/>
      <w:szCs w:val="20"/>
    </w:rPr>
  </w:style>
  <w:style w:type="character" w:customStyle="1" w:styleId="B1Char1">
    <w:name w:val="B1 Char1"/>
    <w:link w:val="B1"/>
    <w:qFormat/>
    <w:rsid w:val="00620296"/>
    <w:rPr>
      <w:rFonts w:ascii="Times New Roman" w:eastAsia="Malgun Gothic" w:hAnsi="Times New Roman" w:cs="Times New Roman"/>
      <w:sz w:val="20"/>
      <w:szCs w:val="20"/>
      <w:lang w:val="en-GB"/>
    </w:rPr>
  </w:style>
  <w:style w:type="paragraph" w:customStyle="1" w:styleId="TAH">
    <w:name w:val="TAH"/>
    <w:basedOn w:val="TAC"/>
    <w:link w:val="TAHCar"/>
    <w:qFormat/>
    <w:rsid w:val="00620296"/>
    <w:rPr>
      <w:b/>
    </w:rPr>
  </w:style>
  <w:style w:type="paragraph" w:customStyle="1" w:styleId="TAC">
    <w:name w:val="TAC"/>
    <w:basedOn w:val="Normal"/>
    <w:link w:val="TACChar"/>
    <w:qFormat/>
    <w:rsid w:val="00620296"/>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sid w:val="00620296"/>
    <w:rPr>
      <w:rFonts w:ascii="Arial" w:eastAsia="Times New Roman" w:hAnsi="Arial" w:cs="Times New Roman"/>
      <w:sz w:val="18"/>
      <w:szCs w:val="20"/>
      <w:lang w:val="en-GB" w:eastAsia="en-GB"/>
    </w:rPr>
  </w:style>
  <w:style w:type="character" w:customStyle="1" w:styleId="TAHCar">
    <w:name w:val="TAH Car"/>
    <w:link w:val="TAH"/>
    <w:qFormat/>
    <w:rsid w:val="00620296"/>
    <w:rPr>
      <w:rFonts w:ascii="Arial" w:eastAsia="Times New Roman" w:hAnsi="Arial" w:cs="Times New Roman"/>
      <w:b/>
      <w:sz w:val="18"/>
      <w:szCs w:val="20"/>
      <w:lang w:val="en-GB" w:eastAsia="en-GB"/>
    </w:rPr>
  </w:style>
  <w:style w:type="character" w:customStyle="1" w:styleId="fontstyle01">
    <w:name w:val="fontstyle01"/>
    <w:rsid w:val="00620296"/>
    <w:rPr>
      <w:rFonts w:ascii="Times-Roman" w:hAnsi="Times-Roman" w:hint="default"/>
      <w:b w:val="0"/>
      <w:bCs w:val="0"/>
      <w:i w:val="0"/>
      <w:iCs w:val="0"/>
      <w:color w:val="000000"/>
      <w:sz w:val="20"/>
      <w:szCs w:val="20"/>
    </w:rPr>
  </w:style>
  <w:style w:type="paragraph" w:styleId="List">
    <w:name w:val="List"/>
    <w:basedOn w:val="Normal"/>
    <w:uiPriority w:val="99"/>
    <w:semiHidden/>
    <w:unhideWhenUsed/>
    <w:rsid w:val="00620296"/>
    <w:pPr>
      <w:overflowPunct w:val="0"/>
      <w:autoSpaceDE w:val="0"/>
      <w:autoSpaceDN w:val="0"/>
      <w:adjustRightInd w:val="0"/>
      <w:ind w:left="360" w:hanging="360"/>
      <w:contextualSpacing/>
      <w:textAlignment w:val="baseline"/>
    </w:pPr>
    <w:rPr>
      <w:rFonts w:eastAsia="SimSun"/>
    </w:rPr>
  </w:style>
  <w:style w:type="paragraph" w:styleId="BalloonText">
    <w:name w:val="Balloon Text"/>
    <w:basedOn w:val="Normal"/>
    <w:link w:val="BalloonTextChar"/>
    <w:uiPriority w:val="99"/>
    <w:semiHidden/>
    <w:unhideWhenUsed/>
    <w:rsid w:val="00A238B6"/>
    <w:pPr>
      <w:overflowPunct w:val="0"/>
      <w:autoSpaceDE w:val="0"/>
      <w:autoSpaceDN w:val="0"/>
      <w:adjustRightInd w:val="0"/>
      <w:spacing w:after="0"/>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A238B6"/>
    <w:rPr>
      <w:rFonts w:ascii="Segoe UI" w:eastAsia="SimSun" w:hAnsi="Segoe UI" w:cs="Segoe UI"/>
      <w:sz w:val="18"/>
      <w:szCs w:val="18"/>
      <w:lang w:val="en-GB"/>
    </w:rPr>
  </w:style>
  <w:style w:type="character" w:styleId="PlaceholderText">
    <w:name w:val="Placeholder Text"/>
    <w:basedOn w:val="DefaultParagraphFont"/>
    <w:uiPriority w:val="99"/>
    <w:semiHidden/>
    <w:rsid w:val="009F0072"/>
    <w:rPr>
      <w:color w:val="808080"/>
    </w:rPr>
  </w:style>
  <w:style w:type="character" w:styleId="CommentReference">
    <w:name w:val="annotation reference"/>
    <w:basedOn w:val="DefaultParagraphFont"/>
    <w:unhideWhenUsed/>
    <w:qFormat/>
    <w:rsid w:val="00835C35"/>
    <w:rPr>
      <w:sz w:val="16"/>
      <w:szCs w:val="16"/>
    </w:rPr>
  </w:style>
  <w:style w:type="paragraph" w:styleId="CommentText">
    <w:name w:val="annotation text"/>
    <w:basedOn w:val="Normal"/>
    <w:link w:val="CommentTextChar"/>
    <w:uiPriority w:val="99"/>
    <w:unhideWhenUsed/>
    <w:qFormat/>
    <w:rsid w:val="00835C35"/>
    <w:pPr>
      <w:overflowPunct w:val="0"/>
      <w:autoSpaceDE w:val="0"/>
      <w:autoSpaceDN w:val="0"/>
      <w:adjustRightInd w:val="0"/>
      <w:textAlignment w:val="baseline"/>
    </w:pPr>
    <w:rPr>
      <w:rFonts w:eastAsia="SimSun"/>
    </w:rPr>
  </w:style>
  <w:style w:type="character" w:customStyle="1" w:styleId="CommentTextChar">
    <w:name w:val="Comment Text Char"/>
    <w:basedOn w:val="DefaultParagraphFont"/>
    <w:link w:val="CommentText"/>
    <w:uiPriority w:val="99"/>
    <w:qFormat/>
    <w:rsid w:val="00835C35"/>
    <w:rPr>
      <w:rFonts w:ascii="Times New Roman" w:eastAsia="SimSun" w:hAnsi="Times New Roman"/>
      <w:lang w:val="en-GB"/>
    </w:rPr>
  </w:style>
  <w:style w:type="paragraph" w:styleId="CommentSubject">
    <w:name w:val="annotation subject"/>
    <w:basedOn w:val="CommentText"/>
    <w:next w:val="CommentText"/>
    <w:link w:val="CommentSubjectChar"/>
    <w:uiPriority w:val="99"/>
    <w:semiHidden/>
    <w:unhideWhenUsed/>
    <w:rsid w:val="00835C35"/>
    <w:rPr>
      <w:b/>
      <w:bCs/>
    </w:rPr>
  </w:style>
  <w:style w:type="character" w:customStyle="1" w:styleId="CommentSubjectChar">
    <w:name w:val="Comment Subject Char"/>
    <w:basedOn w:val="CommentTextChar"/>
    <w:link w:val="CommentSubject"/>
    <w:uiPriority w:val="99"/>
    <w:semiHidden/>
    <w:rsid w:val="00835C35"/>
    <w:rPr>
      <w:rFonts w:ascii="Times New Roman" w:eastAsia="SimSun" w:hAnsi="Times New Roman"/>
      <w:b/>
      <w:bCs/>
      <w:lang w:val="en-GB"/>
    </w:rPr>
  </w:style>
  <w:style w:type="character" w:customStyle="1" w:styleId="Heading3Char">
    <w:name w:val="Heading 3 Char"/>
    <w:basedOn w:val="DefaultParagraphFont"/>
    <w:link w:val="Heading3"/>
    <w:rsid w:val="00581302"/>
    <w:rPr>
      <w:rFonts w:ascii="Times New Roman" w:eastAsiaTheme="majorEastAsia" w:hAnsi="Times New Roman"/>
      <w:sz w:val="24"/>
      <w:szCs w:val="24"/>
    </w:rPr>
  </w:style>
  <w:style w:type="character" w:customStyle="1" w:styleId="THChar">
    <w:name w:val="TH Char"/>
    <w:link w:val="TH"/>
    <w:qFormat/>
    <w:locked/>
    <w:rsid w:val="00AB425B"/>
    <w:rPr>
      <w:rFonts w:ascii="Arial" w:hAnsi="Arial" w:cs="Arial"/>
      <w:b/>
      <w:lang w:val="en-GB"/>
    </w:rPr>
  </w:style>
  <w:style w:type="paragraph" w:customStyle="1" w:styleId="TH">
    <w:name w:val="TH"/>
    <w:basedOn w:val="Normal"/>
    <w:link w:val="THChar"/>
    <w:qFormat/>
    <w:rsid w:val="00AB425B"/>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527F03"/>
    <w:rPr>
      <w:rFonts w:ascii="Times New Roman" w:eastAsia="SimSun" w:hAnsi="Times New Roman"/>
      <w:lang w:val="en-GB"/>
    </w:rPr>
  </w:style>
  <w:style w:type="paragraph" w:customStyle="1" w:styleId="B2">
    <w:name w:val="B2"/>
    <w:basedOn w:val="List2"/>
    <w:link w:val="B2Char"/>
    <w:qFormat/>
    <w:rsid w:val="00F67F4B"/>
    <w:pPr>
      <w:overflowPunct w:val="0"/>
      <w:autoSpaceDE w:val="0"/>
      <w:autoSpaceDN w:val="0"/>
      <w:adjustRightInd w:val="0"/>
      <w:ind w:left="851" w:hanging="284"/>
      <w:contextualSpacing w:val="0"/>
      <w:textAlignment w:val="baseline"/>
    </w:pPr>
  </w:style>
  <w:style w:type="character" w:customStyle="1" w:styleId="B2Char">
    <w:name w:val="B2 Char"/>
    <w:link w:val="B2"/>
    <w:qFormat/>
    <w:locked/>
    <w:rsid w:val="00F67F4B"/>
    <w:rPr>
      <w:rFonts w:ascii="Times New Roman" w:eastAsia="Times New Roman" w:hAnsi="Times New Roman"/>
      <w:lang w:val="en-GB"/>
    </w:rPr>
  </w:style>
  <w:style w:type="paragraph" w:styleId="List2">
    <w:name w:val="List 2"/>
    <w:basedOn w:val="Normal"/>
    <w:uiPriority w:val="99"/>
    <w:semiHidden/>
    <w:unhideWhenUsed/>
    <w:rsid w:val="00F67F4B"/>
    <w:pPr>
      <w:ind w:left="720" w:hanging="360"/>
      <w:contextualSpacing/>
    </w:pPr>
  </w:style>
  <w:style w:type="paragraph" w:customStyle="1" w:styleId="CRCoverPage">
    <w:name w:val="CR Cover Page"/>
    <w:rsid w:val="00AD444A"/>
    <w:pPr>
      <w:spacing w:after="120"/>
    </w:pPr>
    <w:rPr>
      <w:rFonts w:ascii="Arial" w:eastAsia="Times New Roman" w:hAnsi="Arial"/>
      <w:lang w:val="en-GB"/>
    </w:rPr>
  </w:style>
  <w:style w:type="character" w:customStyle="1" w:styleId="Heading4Char">
    <w:name w:val="Heading 4 Char"/>
    <w:aliases w:val="h4 Char"/>
    <w:basedOn w:val="DefaultParagraphFont"/>
    <w:link w:val="Heading4"/>
    <w:rsid w:val="000B3E4B"/>
    <w:rPr>
      <w:rFonts w:ascii="Times New Roman" w:eastAsiaTheme="majorEastAsia" w:hAnsi="Times New Roman"/>
      <w:sz w:val="24"/>
      <w:szCs w:val="24"/>
      <w:lang w:val="en-GB"/>
    </w:rPr>
  </w:style>
  <w:style w:type="paragraph" w:styleId="ListBullet">
    <w:name w:val="List Bullet"/>
    <w:basedOn w:val="Normal"/>
    <w:rsid w:val="001B159B"/>
    <w:pPr>
      <w:widowControl w:val="0"/>
      <w:numPr>
        <w:numId w:val="2"/>
      </w:numPr>
      <w:spacing w:after="0"/>
      <w:jc w:val="both"/>
    </w:pPr>
    <w:rPr>
      <w:rFonts w:eastAsia="ＭＳ ゴシック"/>
      <w:kern w:val="2"/>
      <w:lang w:val="en-US" w:eastAsia="ja-JP"/>
    </w:rPr>
  </w:style>
  <w:style w:type="character" w:customStyle="1" w:styleId="Heading2Char">
    <w:name w:val="Heading 2 Char"/>
    <w:aliases w:val="H2 Char,h2 Char"/>
    <w:basedOn w:val="DefaultParagraphFont"/>
    <w:link w:val="Heading2"/>
    <w:rsid w:val="00BD0F8A"/>
    <w:rPr>
      <w:rFonts w:asciiTheme="majorHAnsi" w:eastAsiaTheme="majorEastAsia" w:hAnsiTheme="majorHAnsi" w:cstheme="majorBidi"/>
      <w:color w:val="2F5496" w:themeColor="accent1" w:themeShade="BF"/>
      <w:sz w:val="26"/>
      <w:szCs w:val="26"/>
      <w:lang w:val="en-GB"/>
    </w:rPr>
  </w:style>
  <w:style w:type="character" w:styleId="Hyperlink">
    <w:name w:val="Hyperlink"/>
    <w:uiPriority w:val="99"/>
    <w:qFormat/>
    <w:rsid w:val="007366C0"/>
    <w:rPr>
      <w:color w:val="0000FF"/>
      <w:u w:val="single"/>
    </w:rPr>
  </w:style>
  <w:style w:type="character" w:customStyle="1" w:styleId="Heading5Char">
    <w:name w:val="Heading 5 Char"/>
    <w:basedOn w:val="DefaultParagraphFont"/>
    <w:link w:val="Heading5"/>
    <w:rsid w:val="00C9612E"/>
    <w:rPr>
      <w:rFonts w:ascii="Times New Roman" w:eastAsiaTheme="majorEastAsia" w:hAnsi="Times New Roman"/>
      <w:b/>
      <w:bCs/>
      <w:u w:val="single"/>
    </w:rPr>
  </w:style>
  <w:style w:type="character" w:customStyle="1" w:styleId="Heading6Char">
    <w:name w:val="Heading 6 Char"/>
    <w:basedOn w:val="DefaultParagraphFont"/>
    <w:link w:val="Heading6"/>
    <w:rsid w:val="00C9612E"/>
    <w:rPr>
      <w:rFonts w:asciiTheme="majorHAnsi" w:eastAsiaTheme="majorEastAsia" w:hAnsiTheme="majorHAnsi" w:cstheme="majorBidi"/>
      <w:color w:val="1F3763" w:themeColor="accent1" w:themeShade="7F"/>
      <w:lang w:val="en-GB"/>
    </w:rPr>
  </w:style>
  <w:style w:type="character" w:customStyle="1" w:styleId="Heading7Char">
    <w:name w:val="Heading 7 Char"/>
    <w:basedOn w:val="DefaultParagraphFont"/>
    <w:link w:val="Heading7"/>
    <w:rsid w:val="00C9612E"/>
    <w:rPr>
      <w:rFonts w:asciiTheme="majorHAnsi" w:eastAsiaTheme="majorEastAsia" w:hAnsiTheme="majorHAnsi" w:cstheme="majorBidi"/>
      <w:i/>
      <w:iCs/>
      <w:color w:val="1F3763" w:themeColor="accent1" w:themeShade="7F"/>
      <w:lang w:val="en-GB"/>
    </w:rPr>
  </w:style>
  <w:style w:type="character" w:customStyle="1" w:styleId="Heading8Char">
    <w:name w:val="Heading 8 Char"/>
    <w:basedOn w:val="DefaultParagraphFont"/>
    <w:link w:val="Heading8"/>
    <w:rsid w:val="00C9612E"/>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rsid w:val="00C9612E"/>
    <w:rPr>
      <w:rFonts w:asciiTheme="majorHAnsi" w:eastAsiaTheme="majorEastAsia" w:hAnsiTheme="majorHAnsi" w:cstheme="majorBidi"/>
      <w:i/>
      <w:iCs/>
      <w:color w:val="272727" w:themeColor="text1" w:themeTint="D8"/>
      <w:sz w:val="21"/>
      <w:szCs w:val="21"/>
      <w:lang w:val="en-GB"/>
    </w:rPr>
  </w:style>
  <w:style w:type="paragraph" w:customStyle="1" w:styleId="Heading2a">
    <w:name w:val="Heading 2a"/>
    <w:basedOn w:val="Heading2"/>
    <w:link w:val="Heading2aChar"/>
    <w:qFormat/>
    <w:rsid w:val="00304679"/>
    <w:pPr>
      <w:spacing w:line="360" w:lineRule="auto"/>
    </w:pPr>
    <w:rPr>
      <w:rFonts w:ascii="Times New Roman" w:hAnsi="Times New Roman" w:cs="Times New Roman"/>
      <w:color w:val="auto"/>
    </w:rPr>
  </w:style>
  <w:style w:type="paragraph" w:customStyle="1" w:styleId="Default">
    <w:name w:val="Default"/>
    <w:rsid w:val="002D5240"/>
    <w:pPr>
      <w:autoSpaceDE w:val="0"/>
      <w:autoSpaceDN w:val="0"/>
      <w:adjustRightInd w:val="0"/>
    </w:pPr>
    <w:rPr>
      <w:rFonts w:ascii="Microsoft Sans Serif" w:hAnsi="Microsoft Sans Serif" w:cs="Microsoft Sans Serif"/>
      <w:color w:val="000000"/>
      <w:sz w:val="24"/>
      <w:szCs w:val="24"/>
    </w:rPr>
  </w:style>
  <w:style w:type="character" w:customStyle="1" w:styleId="Heading2aChar">
    <w:name w:val="Heading 2a Char"/>
    <w:basedOn w:val="Heading2Char"/>
    <w:link w:val="Heading2a"/>
    <w:rsid w:val="00581302"/>
    <w:rPr>
      <w:rFonts w:ascii="Times New Roman" w:eastAsiaTheme="majorEastAsia" w:hAnsi="Times New Roman" w:cstheme="majorBidi"/>
      <w:color w:val="2F5496" w:themeColor="accent1" w:themeShade="BF"/>
      <w:sz w:val="26"/>
      <w:szCs w:val="26"/>
      <w:lang w:val="en-GB"/>
    </w:rPr>
  </w:style>
  <w:style w:type="paragraph" w:styleId="Revision">
    <w:name w:val="Revision"/>
    <w:hidden/>
    <w:uiPriority w:val="99"/>
    <w:semiHidden/>
    <w:rsid w:val="001646CC"/>
    <w:rPr>
      <w:rFonts w:ascii="Times New Roman" w:eastAsia="Times New Roman" w:hAnsi="Times New Roman"/>
      <w:lang w:val="en-GB"/>
    </w:rPr>
  </w:style>
  <w:style w:type="paragraph" w:styleId="NormalWeb">
    <w:name w:val="Normal (Web)"/>
    <w:basedOn w:val="Normal"/>
    <w:uiPriority w:val="99"/>
    <w:semiHidden/>
    <w:unhideWhenUsed/>
    <w:rsid w:val="00D0531C"/>
    <w:pPr>
      <w:spacing w:after="0"/>
    </w:pPr>
    <w:rPr>
      <w:rFonts w:eastAsiaTheme="minorHAnsi"/>
      <w:sz w:val="24"/>
      <w:szCs w:val="24"/>
      <w:lang w:val="en-US"/>
    </w:rPr>
  </w:style>
  <w:style w:type="table" w:customStyle="1" w:styleId="TableGrid1">
    <w:name w:val="Table Grid1"/>
    <w:basedOn w:val="TableNormal"/>
    <w:next w:val="TableGrid"/>
    <w:uiPriority w:val="39"/>
    <w:qFormat/>
    <w:rsid w:val="00813B69"/>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93D4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C17EB2"/>
  </w:style>
  <w:style w:type="paragraph" w:customStyle="1" w:styleId="paragraph">
    <w:name w:val="paragraph"/>
    <w:basedOn w:val="Normal"/>
    <w:rsid w:val="00AA5600"/>
    <w:pPr>
      <w:spacing w:before="100" w:beforeAutospacing="1" w:after="100" w:afterAutospacing="1"/>
    </w:pPr>
    <w:rPr>
      <w:sz w:val="24"/>
      <w:szCs w:val="24"/>
      <w:lang w:val="en-US"/>
    </w:rPr>
  </w:style>
  <w:style w:type="character" w:styleId="UnresolvedMention">
    <w:name w:val="Unresolved Mention"/>
    <w:basedOn w:val="DefaultParagraphFont"/>
    <w:uiPriority w:val="99"/>
    <w:semiHidden/>
    <w:unhideWhenUsed/>
    <w:rsid w:val="00151D25"/>
    <w:rPr>
      <w:color w:val="605E5C"/>
      <w:shd w:val="clear" w:color="auto" w:fill="E1DFDD"/>
    </w:rPr>
  </w:style>
  <w:style w:type="paragraph" w:customStyle="1" w:styleId="TAN">
    <w:name w:val="TAN"/>
    <w:basedOn w:val="Normal"/>
    <w:qFormat/>
    <w:rsid w:val="0018221B"/>
    <w:pPr>
      <w:keepNext/>
      <w:keepLines/>
      <w:spacing w:after="0"/>
      <w:ind w:left="851" w:hanging="851"/>
    </w:pPr>
    <w:rPr>
      <w:rFonts w:ascii="Arial" w:hAnsi="Arial"/>
      <w:sz w:val="18"/>
    </w:rPr>
  </w:style>
  <w:style w:type="character" w:styleId="Mention">
    <w:name w:val="Mention"/>
    <w:basedOn w:val="DefaultParagraphFont"/>
    <w:uiPriority w:val="99"/>
    <w:unhideWhenUsed/>
    <w:rsid w:val="00301F8D"/>
    <w:rPr>
      <w:color w:val="2B579A"/>
      <w:shd w:val="clear" w:color="auto" w:fill="E1DFDD"/>
    </w:rPr>
  </w:style>
  <w:style w:type="character" w:customStyle="1" w:styleId="contentpasted2">
    <w:name w:val="contentpasted2"/>
    <w:basedOn w:val="DefaultParagraphFont"/>
    <w:qFormat/>
    <w:rsid w:val="00E74ED3"/>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rsid w:val="00153C56"/>
    <w:rPr>
      <w:rFonts w:ascii="Arial" w:eastAsia="Batang" w:hAnsi="Arial" w:cs="Times New Roman"/>
      <w:b/>
      <w:bCs/>
      <w:i/>
      <w:iCs/>
      <w:kern w:val="0"/>
      <w:sz w:val="24"/>
      <w:szCs w:val="28"/>
      <w:lang w:val="en-GB" w:eastAsia="x-none"/>
    </w:rPr>
  </w:style>
  <w:style w:type="paragraph" w:customStyle="1" w:styleId="xmsonormal">
    <w:name w:val="x_msonormal"/>
    <w:basedOn w:val="Normal"/>
    <w:qFormat/>
    <w:rsid w:val="008E352C"/>
    <w:pPr>
      <w:spacing w:after="0"/>
    </w:pPr>
    <w:rPr>
      <w:rFonts w:ascii="Calibri" w:eastAsia="Calibri" w:hAnsi="Calibri" w:cs="Calibri"/>
      <w:sz w:val="22"/>
      <w:szCs w:val="22"/>
      <w:lang w:val="en-US"/>
    </w:rPr>
  </w:style>
  <w:style w:type="paragraph" w:customStyle="1" w:styleId="TAL">
    <w:name w:val="TAL"/>
    <w:basedOn w:val="Normal"/>
    <w:link w:val="TALCar"/>
    <w:qFormat/>
    <w:rsid w:val="00021E05"/>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ar">
    <w:name w:val="TAL Car"/>
    <w:link w:val="TAL"/>
    <w:qFormat/>
    <w:rsid w:val="00021E05"/>
    <w:rPr>
      <w:rFonts w:ascii="Arial" w:eastAsia="Times New Roman" w:hAnsi="Arial"/>
      <w:sz w:val="18"/>
      <w:lang w:val="en-GB" w:eastAsia="ja-JP"/>
    </w:rPr>
  </w:style>
  <w:style w:type="paragraph" w:customStyle="1" w:styleId="NO">
    <w:name w:val="NO"/>
    <w:basedOn w:val="Normal"/>
    <w:rsid w:val="005F6CC7"/>
    <w:pPr>
      <w:keepLines/>
      <w:overflowPunct w:val="0"/>
      <w:autoSpaceDE w:val="0"/>
      <w:autoSpaceDN w:val="0"/>
      <w:adjustRightInd w:val="0"/>
      <w:ind w:left="1135" w:hanging="851"/>
      <w:textAlignment w:val="baseline"/>
    </w:pPr>
    <w:rPr>
      <w:rFonts w:eastAsia="SimSun"/>
      <w:lang w:eastAsia="en-GB"/>
    </w:rPr>
  </w:style>
  <w:style w:type="paragraph" w:styleId="BodyText">
    <w:name w:val="Body Text"/>
    <w:aliases w:val="bt"/>
    <w:basedOn w:val="Normal"/>
    <w:link w:val="BodyTextChar"/>
    <w:rsid w:val="00C446DF"/>
    <w:pPr>
      <w:overflowPunct w:val="0"/>
      <w:autoSpaceDE w:val="0"/>
      <w:autoSpaceDN w:val="0"/>
      <w:adjustRightInd w:val="0"/>
      <w:spacing w:after="120"/>
      <w:jc w:val="both"/>
      <w:textAlignment w:val="baseline"/>
    </w:pPr>
    <w:rPr>
      <w:rFonts w:ascii="Times" w:eastAsia="SimSun" w:hAnsi="Times"/>
      <w:szCs w:val="24"/>
      <w:lang w:val="en-US"/>
    </w:rPr>
  </w:style>
  <w:style w:type="character" w:customStyle="1" w:styleId="BodyTextChar">
    <w:name w:val="Body Text Char"/>
    <w:aliases w:val="bt Char"/>
    <w:basedOn w:val="DefaultParagraphFont"/>
    <w:link w:val="BodyText"/>
    <w:rsid w:val="00C446DF"/>
    <w:rPr>
      <w:rFonts w:ascii="Times" w:eastAsia="SimSun" w:hAnsi="Times"/>
      <w:szCs w:val="24"/>
    </w:rPr>
  </w:style>
  <w:style w:type="character" w:customStyle="1" w:styleId="ui-provider">
    <w:name w:val="ui-provider"/>
    <w:basedOn w:val="DefaultParagraphFont"/>
    <w:rsid w:val="00E10FA5"/>
  </w:style>
  <w:style w:type="paragraph" w:customStyle="1" w:styleId="3GPPHeader">
    <w:name w:val="3GPP_Header"/>
    <w:basedOn w:val="BodyText"/>
    <w:qFormat/>
    <w:rsid w:val="00C722EC"/>
    <w:pPr>
      <w:tabs>
        <w:tab w:val="left" w:pos="1701"/>
        <w:tab w:val="right" w:pos="9639"/>
      </w:tabs>
      <w:overflowPunct/>
      <w:autoSpaceDE/>
      <w:autoSpaceDN/>
      <w:adjustRightInd/>
      <w:spacing w:after="240" w:line="259" w:lineRule="auto"/>
      <w:textAlignment w:val="auto"/>
    </w:pPr>
    <w:rPr>
      <w:rFonts w:ascii="Arial" w:eastAsia="Calibri" w:hAnsi="Arial"/>
      <w:b/>
      <w:sz w:val="24"/>
      <w:szCs w:val="22"/>
      <w:lang w:eastAsia="zh-CN"/>
    </w:rPr>
  </w:style>
  <w:style w:type="paragraph" w:customStyle="1" w:styleId="EQ">
    <w:name w:val="EQ"/>
    <w:basedOn w:val="Normal"/>
    <w:next w:val="Normal"/>
    <w:qFormat/>
    <w:rsid w:val="0005400E"/>
    <w:pPr>
      <w:keepLines/>
      <w:tabs>
        <w:tab w:val="center" w:pos="4536"/>
        <w:tab w:val="right" w:pos="9072"/>
      </w:tabs>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81816">
      <w:bodyDiv w:val="1"/>
      <w:marLeft w:val="0"/>
      <w:marRight w:val="0"/>
      <w:marTop w:val="0"/>
      <w:marBottom w:val="0"/>
      <w:divBdr>
        <w:top w:val="none" w:sz="0" w:space="0" w:color="auto"/>
        <w:left w:val="none" w:sz="0" w:space="0" w:color="auto"/>
        <w:bottom w:val="none" w:sz="0" w:space="0" w:color="auto"/>
        <w:right w:val="none" w:sz="0" w:space="0" w:color="auto"/>
      </w:divBdr>
      <w:divsChild>
        <w:div w:id="496267689">
          <w:marLeft w:val="634"/>
          <w:marRight w:val="0"/>
          <w:marTop w:val="60"/>
          <w:marBottom w:val="0"/>
          <w:divBdr>
            <w:top w:val="none" w:sz="0" w:space="0" w:color="auto"/>
            <w:left w:val="none" w:sz="0" w:space="0" w:color="auto"/>
            <w:bottom w:val="none" w:sz="0" w:space="0" w:color="auto"/>
            <w:right w:val="none" w:sz="0" w:space="0" w:color="auto"/>
          </w:divBdr>
        </w:div>
      </w:divsChild>
    </w:div>
    <w:div w:id="13574409">
      <w:bodyDiv w:val="1"/>
      <w:marLeft w:val="0"/>
      <w:marRight w:val="0"/>
      <w:marTop w:val="0"/>
      <w:marBottom w:val="0"/>
      <w:divBdr>
        <w:top w:val="none" w:sz="0" w:space="0" w:color="auto"/>
        <w:left w:val="none" w:sz="0" w:space="0" w:color="auto"/>
        <w:bottom w:val="none" w:sz="0" w:space="0" w:color="auto"/>
        <w:right w:val="none" w:sz="0" w:space="0" w:color="auto"/>
      </w:divBdr>
      <w:divsChild>
        <w:div w:id="759719999">
          <w:marLeft w:val="547"/>
          <w:marRight w:val="0"/>
          <w:marTop w:val="0"/>
          <w:marBottom w:val="0"/>
          <w:divBdr>
            <w:top w:val="none" w:sz="0" w:space="0" w:color="auto"/>
            <w:left w:val="none" w:sz="0" w:space="0" w:color="auto"/>
            <w:bottom w:val="none" w:sz="0" w:space="0" w:color="auto"/>
            <w:right w:val="none" w:sz="0" w:space="0" w:color="auto"/>
          </w:divBdr>
        </w:div>
        <w:div w:id="111441718">
          <w:marLeft w:val="547"/>
          <w:marRight w:val="0"/>
          <w:marTop w:val="0"/>
          <w:marBottom w:val="0"/>
          <w:divBdr>
            <w:top w:val="none" w:sz="0" w:space="0" w:color="auto"/>
            <w:left w:val="none" w:sz="0" w:space="0" w:color="auto"/>
            <w:bottom w:val="none" w:sz="0" w:space="0" w:color="auto"/>
            <w:right w:val="none" w:sz="0" w:space="0" w:color="auto"/>
          </w:divBdr>
        </w:div>
        <w:div w:id="873545425">
          <w:marLeft w:val="547"/>
          <w:marRight w:val="0"/>
          <w:marTop w:val="0"/>
          <w:marBottom w:val="0"/>
          <w:divBdr>
            <w:top w:val="none" w:sz="0" w:space="0" w:color="auto"/>
            <w:left w:val="none" w:sz="0" w:space="0" w:color="auto"/>
            <w:bottom w:val="none" w:sz="0" w:space="0" w:color="auto"/>
            <w:right w:val="none" w:sz="0" w:space="0" w:color="auto"/>
          </w:divBdr>
        </w:div>
      </w:divsChild>
    </w:div>
    <w:div w:id="22561848">
      <w:bodyDiv w:val="1"/>
      <w:marLeft w:val="0"/>
      <w:marRight w:val="0"/>
      <w:marTop w:val="0"/>
      <w:marBottom w:val="0"/>
      <w:divBdr>
        <w:top w:val="none" w:sz="0" w:space="0" w:color="auto"/>
        <w:left w:val="none" w:sz="0" w:space="0" w:color="auto"/>
        <w:bottom w:val="none" w:sz="0" w:space="0" w:color="auto"/>
        <w:right w:val="none" w:sz="0" w:space="0" w:color="auto"/>
      </w:divBdr>
      <w:divsChild>
        <w:div w:id="1722288255">
          <w:marLeft w:val="562"/>
          <w:marRight w:val="0"/>
          <w:marTop w:val="0"/>
          <w:marBottom w:val="0"/>
          <w:divBdr>
            <w:top w:val="none" w:sz="0" w:space="0" w:color="auto"/>
            <w:left w:val="none" w:sz="0" w:space="0" w:color="auto"/>
            <w:bottom w:val="none" w:sz="0" w:space="0" w:color="auto"/>
            <w:right w:val="none" w:sz="0" w:space="0" w:color="auto"/>
          </w:divBdr>
        </w:div>
      </w:divsChild>
    </w:div>
    <w:div w:id="34624062">
      <w:bodyDiv w:val="1"/>
      <w:marLeft w:val="0"/>
      <w:marRight w:val="0"/>
      <w:marTop w:val="0"/>
      <w:marBottom w:val="0"/>
      <w:divBdr>
        <w:top w:val="none" w:sz="0" w:space="0" w:color="auto"/>
        <w:left w:val="none" w:sz="0" w:space="0" w:color="auto"/>
        <w:bottom w:val="none" w:sz="0" w:space="0" w:color="auto"/>
        <w:right w:val="none" w:sz="0" w:space="0" w:color="auto"/>
      </w:divBdr>
      <w:divsChild>
        <w:div w:id="630134746">
          <w:marLeft w:val="274"/>
          <w:marRight w:val="0"/>
          <w:marTop w:val="240"/>
          <w:marBottom w:val="0"/>
          <w:divBdr>
            <w:top w:val="none" w:sz="0" w:space="0" w:color="auto"/>
            <w:left w:val="none" w:sz="0" w:space="0" w:color="auto"/>
            <w:bottom w:val="none" w:sz="0" w:space="0" w:color="auto"/>
            <w:right w:val="none" w:sz="0" w:space="0" w:color="auto"/>
          </w:divBdr>
        </w:div>
        <w:div w:id="14040438">
          <w:marLeft w:val="274"/>
          <w:marRight w:val="0"/>
          <w:marTop w:val="240"/>
          <w:marBottom w:val="0"/>
          <w:divBdr>
            <w:top w:val="none" w:sz="0" w:space="0" w:color="auto"/>
            <w:left w:val="none" w:sz="0" w:space="0" w:color="auto"/>
            <w:bottom w:val="none" w:sz="0" w:space="0" w:color="auto"/>
            <w:right w:val="none" w:sz="0" w:space="0" w:color="auto"/>
          </w:divBdr>
        </w:div>
      </w:divsChild>
    </w:div>
    <w:div w:id="48117447">
      <w:bodyDiv w:val="1"/>
      <w:marLeft w:val="0"/>
      <w:marRight w:val="0"/>
      <w:marTop w:val="0"/>
      <w:marBottom w:val="0"/>
      <w:divBdr>
        <w:top w:val="none" w:sz="0" w:space="0" w:color="auto"/>
        <w:left w:val="none" w:sz="0" w:space="0" w:color="auto"/>
        <w:bottom w:val="none" w:sz="0" w:space="0" w:color="auto"/>
        <w:right w:val="none" w:sz="0" w:space="0" w:color="auto"/>
      </w:divBdr>
      <w:divsChild>
        <w:div w:id="1737893932">
          <w:marLeft w:val="216"/>
          <w:marRight w:val="0"/>
          <w:marTop w:val="240"/>
          <w:marBottom w:val="0"/>
          <w:divBdr>
            <w:top w:val="none" w:sz="0" w:space="0" w:color="auto"/>
            <w:left w:val="none" w:sz="0" w:space="0" w:color="auto"/>
            <w:bottom w:val="none" w:sz="0" w:space="0" w:color="auto"/>
            <w:right w:val="none" w:sz="0" w:space="0" w:color="auto"/>
          </w:divBdr>
        </w:div>
        <w:div w:id="468397863">
          <w:marLeft w:val="562"/>
          <w:marRight w:val="0"/>
          <w:marTop w:val="0"/>
          <w:marBottom w:val="0"/>
          <w:divBdr>
            <w:top w:val="none" w:sz="0" w:space="0" w:color="auto"/>
            <w:left w:val="none" w:sz="0" w:space="0" w:color="auto"/>
            <w:bottom w:val="none" w:sz="0" w:space="0" w:color="auto"/>
            <w:right w:val="none" w:sz="0" w:space="0" w:color="auto"/>
          </w:divBdr>
        </w:div>
        <w:div w:id="332804821">
          <w:marLeft w:val="562"/>
          <w:marRight w:val="0"/>
          <w:marTop w:val="0"/>
          <w:marBottom w:val="0"/>
          <w:divBdr>
            <w:top w:val="none" w:sz="0" w:space="0" w:color="auto"/>
            <w:left w:val="none" w:sz="0" w:space="0" w:color="auto"/>
            <w:bottom w:val="none" w:sz="0" w:space="0" w:color="auto"/>
            <w:right w:val="none" w:sz="0" w:space="0" w:color="auto"/>
          </w:divBdr>
        </w:div>
        <w:div w:id="755521332">
          <w:marLeft w:val="562"/>
          <w:marRight w:val="0"/>
          <w:marTop w:val="0"/>
          <w:marBottom w:val="0"/>
          <w:divBdr>
            <w:top w:val="none" w:sz="0" w:space="0" w:color="auto"/>
            <w:left w:val="none" w:sz="0" w:space="0" w:color="auto"/>
            <w:bottom w:val="none" w:sz="0" w:space="0" w:color="auto"/>
            <w:right w:val="none" w:sz="0" w:space="0" w:color="auto"/>
          </w:divBdr>
        </w:div>
      </w:divsChild>
    </w:div>
    <w:div w:id="48723741">
      <w:bodyDiv w:val="1"/>
      <w:marLeft w:val="0"/>
      <w:marRight w:val="0"/>
      <w:marTop w:val="0"/>
      <w:marBottom w:val="0"/>
      <w:divBdr>
        <w:top w:val="none" w:sz="0" w:space="0" w:color="auto"/>
        <w:left w:val="none" w:sz="0" w:space="0" w:color="auto"/>
        <w:bottom w:val="none" w:sz="0" w:space="0" w:color="auto"/>
        <w:right w:val="none" w:sz="0" w:space="0" w:color="auto"/>
      </w:divBdr>
      <w:divsChild>
        <w:div w:id="1245727746">
          <w:marLeft w:val="216"/>
          <w:marRight w:val="0"/>
          <w:marTop w:val="240"/>
          <w:marBottom w:val="0"/>
          <w:divBdr>
            <w:top w:val="none" w:sz="0" w:space="0" w:color="auto"/>
            <w:left w:val="none" w:sz="0" w:space="0" w:color="auto"/>
            <w:bottom w:val="none" w:sz="0" w:space="0" w:color="auto"/>
            <w:right w:val="none" w:sz="0" w:space="0" w:color="auto"/>
          </w:divBdr>
        </w:div>
      </w:divsChild>
    </w:div>
    <w:div w:id="61221564">
      <w:bodyDiv w:val="1"/>
      <w:marLeft w:val="0"/>
      <w:marRight w:val="0"/>
      <w:marTop w:val="0"/>
      <w:marBottom w:val="0"/>
      <w:divBdr>
        <w:top w:val="none" w:sz="0" w:space="0" w:color="auto"/>
        <w:left w:val="none" w:sz="0" w:space="0" w:color="auto"/>
        <w:bottom w:val="none" w:sz="0" w:space="0" w:color="auto"/>
        <w:right w:val="none" w:sz="0" w:space="0" w:color="auto"/>
      </w:divBdr>
    </w:div>
    <w:div w:id="64229768">
      <w:bodyDiv w:val="1"/>
      <w:marLeft w:val="0"/>
      <w:marRight w:val="0"/>
      <w:marTop w:val="0"/>
      <w:marBottom w:val="0"/>
      <w:divBdr>
        <w:top w:val="none" w:sz="0" w:space="0" w:color="auto"/>
        <w:left w:val="none" w:sz="0" w:space="0" w:color="auto"/>
        <w:bottom w:val="none" w:sz="0" w:space="0" w:color="auto"/>
        <w:right w:val="none" w:sz="0" w:space="0" w:color="auto"/>
      </w:divBdr>
      <w:divsChild>
        <w:div w:id="2104566601">
          <w:marLeft w:val="446"/>
          <w:marRight w:val="0"/>
          <w:marTop w:val="0"/>
          <w:marBottom w:val="0"/>
          <w:divBdr>
            <w:top w:val="none" w:sz="0" w:space="0" w:color="auto"/>
            <w:left w:val="none" w:sz="0" w:space="0" w:color="auto"/>
            <w:bottom w:val="none" w:sz="0" w:space="0" w:color="auto"/>
            <w:right w:val="none" w:sz="0" w:space="0" w:color="auto"/>
          </w:divBdr>
        </w:div>
        <w:div w:id="247233991">
          <w:marLeft w:val="446"/>
          <w:marRight w:val="0"/>
          <w:marTop w:val="0"/>
          <w:marBottom w:val="0"/>
          <w:divBdr>
            <w:top w:val="none" w:sz="0" w:space="0" w:color="auto"/>
            <w:left w:val="none" w:sz="0" w:space="0" w:color="auto"/>
            <w:bottom w:val="none" w:sz="0" w:space="0" w:color="auto"/>
            <w:right w:val="none" w:sz="0" w:space="0" w:color="auto"/>
          </w:divBdr>
        </w:div>
        <w:div w:id="1746606619">
          <w:marLeft w:val="446"/>
          <w:marRight w:val="0"/>
          <w:marTop w:val="0"/>
          <w:marBottom w:val="0"/>
          <w:divBdr>
            <w:top w:val="none" w:sz="0" w:space="0" w:color="auto"/>
            <w:left w:val="none" w:sz="0" w:space="0" w:color="auto"/>
            <w:bottom w:val="none" w:sz="0" w:space="0" w:color="auto"/>
            <w:right w:val="none" w:sz="0" w:space="0" w:color="auto"/>
          </w:divBdr>
        </w:div>
      </w:divsChild>
    </w:div>
    <w:div w:id="65687141">
      <w:bodyDiv w:val="1"/>
      <w:marLeft w:val="0"/>
      <w:marRight w:val="0"/>
      <w:marTop w:val="0"/>
      <w:marBottom w:val="0"/>
      <w:divBdr>
        <w:top w:val="none" w:sz="0" w:space="0" w:color="auto"/>
        <w:left w:val="none" w:sz="0" w:space="0" w:color="auto"/>
        <w:bottom w:val="none" w:sz="0" w:space="0" w:color="auto"/>
        <w:right w:val="none" w:sz="0" w:space="0" w:color="auto"/>
      </w:divBdr>
      <w:divsChild>
        <w:div w:id="827402528">
          <w:marLeft w:val="562"/>
          <w:marRight w:val="0"/>
          <w:marTop w:val="0"/>
          <w:marBottom w:val="0"/>
          <w:divBdr>
            <w:top w:val="none" w:sz="0" w:space="0" w:color="auto"/>
            <w:left w:val="none" w:sz="0" w:space="0" w:color="auto"/>
            <w:bottom w:val="none" w:sz="0" w:space="0" w:color="auto"/>
            <w:right w:val="none" w:sz="0" w:space="0" w:color="auto"/>
          </w:divBdr>
        </w:div>
        <w:div w:id="893466555">
          <w:marLeft w:val="216"/>
          <w:marRight w:val="0"/>
          <w:marTop w:val="240"/>
          <w:marBottom w:val="0"/>
          <w:divBdr>
            <w:top w:val="none" w:sz="0" w:space="0" w:color="auto"/>
            <w:left w:val="none" w:sz="0" w:space="0" w:color="auto"/>
            <w:bottom w:val="none" w:sz="0" w:space="0" w:color="auto"/>
            <w:right w:val="none" w:sz="0" w:space="0" w:color="auto"/>
          </w:divBdr>
        </w:div>
        <w:div w:id="1272400641">
          <w:marLeft w:val="821"/>
          <w:marRight w:val="0"/>
          <w:marTop w:val="0"/>
          <w:marBottom w:val="0"/>
          <w:divBdr>
            <w:top w:val="none" w:sz="0" w:space="0" w:color="auto"/>
            <w:left w:val="none" w:sz="0" w:space="0" w:color="auto"/>
            <w:bottom w:val="none" w:sz="0" w:space="0" w:color="auto"/>
            <w:right w:val="none" w:sz="0" w:space="0" w:color="auto"/>
          </w:divBdr>
        </w:div>
        <w:div w:id="1507481703">
          <w:marLeft w:val="821"/>
          <w:marRight w:val="0"/>
          <w:marTop w:val="0"/>
          <w:marBottom w:val="0"/>
          <w:divBdr>
            <w:top w:val="none" w:sz="0" w:space="0" w:color="auto"/>
            <w:left w:val="none" w:sz="0" w:space="0" w:color="auto"/>
            <w:bottom w:val="none" w:sz="0" w:space="0" w:color="auto"/>
            <w:right w:val="none" w:sz="0" w:space="0" w:color="auto"/>
          </w:divBdr>
        </w:div>
        <w:div w:id="1547376062">
          <w:marLeft w:val="562"/>
          <w:marRight w:val="0"/>
          <w:marTop w:val="0"/>
          <w:marBottom w:val="0"/>
          <w:divBdr>
            <w:top w:val="none" w:sz="0" w:space="0" w:color="auto"/>
            <w:left w:val="none" w:sz="0" w:space="0" w:color="auto"/>
            <w:bottom w:val="none" w:sz="0" w:space="0" w:color="auto"/>
            <w:right w:val="none" w:sz="0" w:space="0" w:color="auto"/>
          </w:divBdr>
        </w:div>
      </w:divsChild>
    </w:div>
    <w:div w:id="67462655">
      <w:bodyDiv w:val="1"/>
      <w:marLeft w:val="0"/>
      <w:marRight w:val="0"/>
      <w:marTop w:val="0"/>
      <w:marBottom w:val="0"/>
      <w:divBdr>
        <w:top w:val="none" w:sz="0" w:space="0" w:color="auto"/>
        <w:left w:val="none" w:sz="0" w:space="0" w:color="auto"/>
        <w:bottom w:val="none" w:sz="0" w:space="0" w:color="auto"/>
        <w:right w:val="none" w:sz="0" w:space="0" w:color="auto"/>
      </w:divBdr>
      <w:divsChild>
        <w:div w:id="983773803">
          <w:marLeft w:val="547"/>
          <w:marRight w:val="0"/>
          <w:marTop w:val="0"/>
          <w:marBottom w:val="0"/>
          <w:divBdr>
            <w:top w:val="none" w:sz="0" w:space="0" w:color="auto"/>
            <w:left w:val="none" w:sz="0" w:space="0" w:color="auto"/>
            <w:bottom w:val="none" w:sz="0" w:space="0" w:color="auto"/>
            <w:right w:val="none" w:sz="0" w:space="0" w:color="auto"/>
          </w:divBdr>
        </w:div>
        <w:div w:id="1547722408">
          <w:marLeft w:val="547"/>
          <w:marRight w:val="0"/>
          <w:marTop w:val="0"/>
          <w:marBottom w:val="0"/>
          <w:divBdr>
            <w:top w:val="none" w:sz="0" w:space="0" w:color="auto"/>
            <w:left w:val="none" w:sz="0" w:space="0" w:color="auto"/>
            <w:bottom w:val="none" w:sz="0" w:space="0" w:color="auto"/>
            <w:right w:val="none" w:sz="0" w:space="0" w:color="auto"/>
          </w:divBdr>
        </w:div>
      </w:divsChild>
    </w:div>
    <w:div w:id="71854533">
      <w:bodyDiv w:val="1"/>
      <w:marLeft w:val="0"/>
      <w:marRight w:val="0"/>
      <w:marTop w:val="0"/>
      <w:marBottom w:val="0"/>
      <w:divBdr>
        <w:top w:val="none" w:sz="0" w:space="0" w:color="auto"/>
        <w:left w:val="none" w:sz="0" w:space="0" w:color="auto"/>
        <w:bottom w:val="none" w:sz="0" w:space="0" w:color="auto"/>
        <w:right w:val="none" w:sz="0" w:space="0" w:color="auto"/>
      </w:divBdr>
      <w:divsChild>
        <w:div w:id="999116595">
          <w:marLeft w:val="547"/>
          <w:marRight w:val="0"/>
          <w:marTop w:val="0"/>
          <w:marBottom w:val="0"/>
          <w:divBdr>
            <w:top w:val="none" w:sz="0" w:space="0" w:color="auto"/>
            <w:left w:val="none" w:sz="0" w:space="0" w:color="auto"/>
            <w:bottom w:val="none" w:sz="0" w:space="0" w:color="auto"/>
            <w:right w:val="none" w:sz="0" w:space="0" w:color="auto"/>
          </w:divBdr>
        </w:div>
        <w:div w:id="1937400239">
          <w:marLeft w:val="1166"/>
          <w:marRight w:val="0"/>
          <w:marTop w:val="0"/>
          <w:marBottom w:val="0"/>
          <w:divBdr>
            <w:top w:val="none" w:sz="0" w:space="0" w:color="auto"/>
            <w:left w:val="none" w:sz="0" w:space="0" w:color="auto"/>
            <w:bottom w:val="none" w:sz="0" w:space="0" w:color="auto"/>
            <w:right w:val="none" w:sz="0" w:space="0" w:color="auto"/>
          </w:divBdr>
        </w:div>
        <w:div w:id="1392195459">
          <w:marLeft w:val="1166"/>
          <w:marRight w:val="0"/>
          <w:marTop w:val="0"/>
          <w:marBottom w:val="0"/>
          <w:divBdr>
            <w:top w:val="none" w:sz="0" w:space="0" w:color="auto"/>
            <w:left w:val="none" w:sz="0" w:space="0" w:color="auto"/>
            <w:bottom w:val="none" w:sz="0" w:space="0" w:color="auto"/>
            <w:right w:val="none" w:sz="0" w:space="0" w:color="auto"/>
          </w:divBdr>
        </w:div>
        <w:div w:id="530656030">
          <w:marLeft w:val="1166"/>
          <w:marRight w:val="0"/>
          <w:marTop w:val="0"/>
          <w:marBottom w:val="0"/>
          <w:divBdr>
            <w:top w:val="none" w:sz="0" w:space="0" w:color="auto"/>
            <w:left w:val="none" w:sz="0" w:space="0" w:color="auto"/>
            <w:bottom w:val="none" w:sz="0" w:space="0" w:color="auto"/>
            <w:right w:val="none" w:sz="0" w:space="0" w:color="auto"/>
          </w:divBdr>
        </w:div>
        <w:div w:id="1368288047">
          <w:marLeft w:val="1166"/>
          <w:marRight w:val="0"/>
          <w:marTop w:val="0"/>
          <w:marBottom w:val="0"/>
          <w:divBdr>
            <w:top w:val="none" w:sz="0" w:space="0" w:color="auto"/>
            <w:left w:val="none" w:sz="0" w:space="0" w:color="auto"/>
            <w:bottom w:val="none" w:sz="0" w:space="0" w:color="auto"/>
            <w:right w:val="none" w:sz="0" w:space="0" w:color="auto"/>
          </w:divBdr>
        </w:div>
      </w:divsChild>
    </w:div>
    <w:div w:id="72820126">
      <w:bodyDiv w:val="1"/>
      <w:marLeft w:val="0"/>
      <w:marRight w:val="0"/>
      <w:marTop w:val="0"/>
      <w:marBottom w:val="0"/>
      <w:divBdr>
        <w:top w:val="none" w:sz="0" w:space="0" w:color="auto"/>
        <w:left w:val="none" w:sz="0" w:space="0" w:color="auto"/>
        <w:bottom w:val="none" w:sz="0" w:space="0" w:color="auto"/>
        <w:right w:val="none" w:sz="0" w:space="0" w:color="auto"/>
      </w:divBdr>
      <w:divsChild>
        <w:div w:id="2124230944">
          <w:marLeft w:val="216"/>
          <w:marRight w:val="0"/>
          <w:marTop w:val="240"/>
          <w:marBottom w:val="0"/>
          <w:divBdr>
            <w:top w:val="none" w:sz="0" w:space="0" w:color="auto"/>
            <w:left w:val="none" w:sz="0" w:space="0" w:color="auto"/>
            <w:bottom w:val="none" w:sz="0" w:space="0" w:color="auto"/>
            <w:right w:val="none" w:sz="0" w:space="0" w:color="auto"/>
          </w:divBdr>
        </w:div>
        <w:div w:id="759108859">
          <w:marLeft w:val="562"/>
          <w:marRight w:val="0"/>
          <w:marTop w:val="0"/>
          <w:marBottom w:val="0"/>
          <w:divBdr>
            <w:top w:val="none" w:sz="0" w:space="0" w:color="auto"/>
            <w:left w:val="none" w:sz="0" w:space="0" w:color="auto"/>
            <w:bottom w:val="none" w:sz="0" w:space="0" w:color="auto"/>
            <w:right w:val="none" w:sz="0" w:space="0" w:color="auto"/>
          </w:divBdr>
        </w:div>
        <w:div w:id="1243174906">
          <w:marLeft w:val="562"/>
          <w:marRight w:val="0"/>
          <w:marTop w:val="0"/>
          <w:marBottom w:val="0"/>
          <w:divBdr>
            <w:top w:val="none" w:sz="0" w:space="0" w:color="auto"/>
            <w:left w:val="none" w:sz="0" w:space="0" w:color="auto"/>
            <w:bottom w:val="none" w:sz="0" w:space="0" w:color="auto"/>
            <w:right w:val="none" w:sz="0" w:space="0" w:color="auto"/>
          </w:divBdr>
        </w:div>
        <w:div w:id="780883214">
          <w:marLeft w:val="821"/>
          <w:marRight w:val="0"/>
          <w:marTop w:val="0"/>
          <w:marBottom w:val="0"/>
          <w:divBdr>
            <w:top w:val="none" w:sz="0" w:space="0" w:color="auto"/>
            <w:left w:val="none" w:sz="0" w:space="0" w:color="auto"/>
            <w:bottom w:val="none" w:sz="0" w:space="0" w:color="auto"/>
            <w:right w:val="none" w:sz="0" w:space="0" w:color="auto"/>
          </w:divBdr>
        </w:div>
        <w:div w:id="1449542484">
          <w:marLeft w:val="821"/>
          <w:marRight w:val="0"/>
          <w:marTop w:val="0"/>
          <w:marBottom w:val="0"/>
          <w:divBdr>
            <w:top w:val="none" w:sz="0" w:space="0" w:color="auto"/>
            <w:left w:val="none" w:sz="0" w:space="0" w:color="auto"/>
            <w:bottom w:val="none" w:sz="0" w:space="0" w:color="auto"/>
            <w:right w:val="none" w:sz="0" w:space="0" w:color="auto"/>
          </w:divBdr>
        </w:div>
      </w:divsChild>
    </w:div>
    <w:div w:id="112015795">
      <w:bodyDiv w:val="1"/>
      <w:marLeft w:val="0"/>
      <w:marRight w:val="0"/>
      <w:marTop w:val="0"/>
      <w:marBottom w:val="0"/>
      <w:divBdr>
        <w:top w:val="none" w:sz="0" w:space="0" w:color="auto"/>
        <w:left w:val="none" w:sz="0" w:space="0" w:color="auto"/>
        <w:bottom w:val="none" w:sz="0" w:space="0" w:color="auto"/>
        <w:right w:val="none" w:sz="0" w:space="0" w:color="auto"/>
      </w:divBdr>
      <w:divsChild>
        <w:div w:id="501315342">
          <w:marLeft w:val="547"/>
          <w:marRight w:val="202"/>
          <w:marTop w:val="0"/>
          <w:marBottom w:val="0"/>
          <w:divBdr>
            <w:top w:val="none" w:sz="0" w:space="0" w:color="auto"/>
            <w:left w:val="none" w:sz="0" w:space="0" w:color="auto"/>
            <w:bottom w:val="none" w:sz="0" w:space="0" w:color="auto"/>
            <w:right w:val="none" w:sz="0" w:space="0" w:color="auto"/>
          </w:divBdr>
        </w:div>
        <w:div w:id="1851555366">
          <w:marLeft w:val="547"/>
          <w:marRight w:val="202"/>
          <w:marTop w:val="0"/>
          <w:marBottom w:val="0"/>
          <w:divBdr>
            <w:top w:val="none" w:sz="0" w:space="0" w:color="auto"/>
            <w:left w:val="none" w:sz="0" w:space="0" w:color="auto"/>
            <w:bottom w:val="none" w:sz="0" w:space="0" w:color="auto"/>
            <w:right w:val="none" w:sz="0" w:space="0" w:color="auto"/>
          </w:divBdr>
        </w:div>
        <w:div w:id="190732581">
          <w:marLeft w:val="547"/>
          <w:marRight w:val="202"/>
          <w:marTop w:val="0"/>
          <w:marBottom w:val="0"/>
          <w:divBdr>
            <w:top w:val="none" w:sz="0" w:space="0" w:color="auto"/>
            <w:left w:val="none" w:sz="0" w:space="0" w:color="auto"/>
            <w:bottom w:val="none" w:sz="0" w:space="0" w:color="auto"/>
            <w:right w:val="none" w:sz="0" w:space="0" w:color="auto"/>
          </w:divBdr>
        </w:div>
        <w:div w:id="1260989296">
          <w:marLeft w:val="547"/>
          <w:marRight w:val="202"/>
          <w:marTop w:val="0"/>
          <w:marBottom w:val="0"/>
          <w:divBdr>
            <w:top w:val="none" w:sz="0" w:space="0" w:color="auto"/>
            <w:left w:val="none" w:sz="0" w:space="0" w:color="auto"/>
            <w:bottom w:val="none" w:sz="0" w:space="0" w:color="auto"/>
            <w:right w:val="none" w:sz="0" w:space="0" w:color="auto"/>
          </w:divBdr>
        </w:div>
      </w:divsChild>
    </w:div>
    <w:div w:id="112403425">
      <w:bodyDiv w:val="1"/>
      <w:marLeft w:val="0"/>
      <w:marRight w:val="0"/>
      <w:marTop w:val="0"/>
      <w:marBottom w:val="0"/>
      <w:divBdr>
        <w:top w:val="none" w:sz="0" w:space="0" w:color="auto"/>
        <w:left w:val="none" w:sz="0" w:space="0" w:color="auto"/>
        <w:bottom w:val="none" w:sz="0" w:space="0" w:color="auto"/>
        <w:right w:val="none" w:sz="0" w:space="0" w:color="auto"/>
      </w:divBdr>
      <w:divsChild>
        <w:div w:id="971406889">
          <w:marLeft w:val="0"/>
          <w:marRight w:val="0"/>
          <w:marTop w:val="0"/>
          <w:marBottom w:val="0"/>
          <w:divBdr>
            <w:top w:val="none" w:sz="0" w:space="0" w:color="auto"/>
            <w:left w:val="none" w:sz="0" w:space="0" w:color="auto"/>
            <w:bottom w:val="none" w:sz="0" w:space="0" w:color="auto"/>
            <w:right w:val="none" w:sz="0" w:space="0" w:color="auto"/>
          </w:divBdr>
        </w:div>
      </w:divsChild>
    </w:div>
    <w:div w:id="118837914">
      <w:bodyDiv w:val="1"/>
      <w:marLeft w:val="0"/>
      <w:marRight w:val="0"/>
      <w:marTop w:val="0"/>
      <w:marBottom w:val="0"/>
      <w:divBdr>
        <w:top w:val="none" w:sz="0" w:space="0" w:color="auto"/>
        <w:left w:val="none" w:sz="0" w:space="0" w:color="auto"/>
        <w:bottom w:val="none" w:sz="0" w:space="0" w:color="auto"/>
        <w:right w:val="none" w:sz="0" w:space="0" w:color="auto"/>
      </w:divBdr>
      <w:divsChild>
        <w:div w:id="1090002112">
          <w:marLeft w:val="0"/>
          <w:marRight w:val="0"/>
          <w:marTop w:val="0"/>
          <w:marBottom w:val="0"/>
          <w:divBdr>
            <w:top w:val="none" w:sz="0" w:space="0" w:color="auto"/>
            <w:left w:val="none" w:sz="0" w:space="0" w:color="auto"/>
            <w:bottom w:val="none" w:sz="0" w:space="0" w:color="auto"/>
            <w:right w:val="none" w:sz="0" w:space="0" w:color="auto"/>
          </w:divBdr>
          <w:divsChild>
            <w:div w:id="270892336">
              <w:marLeft w:val="0"/>
              <w:marRight w:val="0"/>
              <w:marTop w:val="0"/>
              <w:marBottom w:val="0"/>
              <w:divBdr>
                <w:top w:val="none" w:sz="0" w:space="0" w:color="auto"/>
                <w:left w:val="none" w:sz="0" w:space="0" w:color="auto"/>
                <w:bottom w:val="none" w:sz="0" w:space="0" w:color="auto"/>
                <w:right w:val="none" w:sz="0" w:space="0" w:color="auto"/>
              </w:divBdr>
              <w:divsChild>
                <w:div w:id="561060186">
                  <w:marLeft w:val="0"/>
                  <w:marRight w:val="0"/>
                  <w:marTop w:val="0"/>
                  <w:marBottom w:val="0"/>
                  <w:divBdr>
                    <w:top w:val="none" w:sz="0" w:space="0" w:color="auto"/>
                    <w:left w:val="none" w:sz="0" w:space="0" w:color="auto"/>
                    <w:bottom w:val="none" w:sz="0" w:space="0" w:color="auto"/>
                    <w:right w:val="none" w:sz="0" w:space="0" w:color="auto"/>
                  </w:divBdr>
                  <w:divsChild>
                    <w:div w:id="2077319756">
                      <w:marLeft w:val="0"/>
                      <w:marRight w:val="0"/>
                      <w:marTop w:val="0"/>
                      <w:marBottom w:val="0"/>
                      <w:divBdr>
                        <w:top w:val="none" w:sz="0" w:space="0" w:color="auto"/>
                        <w:left w:val="none" w:sz="0" w:space="0" w:color="auto"/>
                        <w:bottom w:val="none" w:sz="0" w:space="0" w:color="auto"/>
                        <w:right w:val="none" w:sz="0" w:space="0" w:color="auto"/>
                      </w:divBdr>
                      <w:divsChild>
                        <w:div w:id="74129460">
                          <w:marLeft w:val="0"/>
                          <w:marRight w:val="0"/>
                          <w:marTop w:val="0"/>
                          <w:marBottom w:val="0"/>
                          <w:divBdr>
                            <w:top w:val="none" w:sz="0" w:space="0" w:color="auto"/>
                            <w:left w:val="none" w:sz="0" w:space="0" w:color="auto"/>
                            <w:bottom w:val="none" w:sz="0" w:space="0" w:color="auto"/>
                            <w:right w:val="none" w:sz="0" w:space="0" w:color="auto"/>
                          </w:divBdr>
                          <w:divsChild>
                            <w:div w:id="1435520482">
                              <w:marLeft w:val="0"/>
                              <w:marRight w:val="0"/>
                              <w:marTop w:val="0"/>
                              <w:marBottom w:val="0"/>
                              <w:divBdr>
                                <w:top w:val="none" w:sz="0" w:space="0" w:color="auto"/>
                                <w:left w:val="none" w:sz="0" w:space="0" w:color="auto"/>
                                <w:bottom w:val="none" w:sz="0" w:space="0" w:color="auto"/>
                                <w:right w:val="none" w:sz="0" w:space="0" w:color="auto"/>
                              </w:divBdr>
                              <w:divsChild>
                                <w:div w:id="1578784619">
                                  <w:marLeft w:val="0"/>
                                  <w:marRight w:val="0"/>
                                  <w:marTop w:val="0"/>
                                  <w:marBottom w:val="0"/>
                                  <w:divBdr>
                                    <w:top w:val="none" w:sz="0" w:space="0" w:color="auto"/>
                                    <w:left w:val="none" w:sz="0" w:space="0" w:color="auto"/>
                                    <w:bottom w:val="none" w:sz="0" w:space="0" w:color="auto"/>
                                    <w:right w:val="none" w:sz="0" w:space="0" w:color="auto"/>
                                  </w:divBdr>
                                  <w:divsChild>
                                    <w:div w:id="1285305330">
                                      <w:marLeft w:val="0"/>
                                      <w:marRight w:val="0"/>
                                      <w:marTop w:val="0"/>
                                      <w:marBottom w:val="0"/>
                                      <w:divBdr>
                                        <w:top w:val="none" w:sz="0" w:space="0" w:color="auto"/>
                                        <w:left w:val="none" w:sz="0" w:space="0" w:color="auto"/>
                                        <w:bottom w:val="none" w:sz="0" w:space="0" w:color="auto"/>
                                        <w:right w:val="none" w:sz="0" w:space="0" w:color="auto"/>
                                      </w:divBdr>
                                      <w:divsChild>
                                        <w:div w:id="1230772021">
                                          <w:marLeft w:val="0"/>
                                          <w:marRight w:val="0"/>
                                          <w:marTop w:val="0"/>
                                          <w:marBottom w:val="0"/>
                                          <w:divBdr>
                                            <w:top w:val="none" w:sz="0" w:space="0" w:color="auto"/>
                                            <w:left w:val="none" w:sz="0" w:space="0" w:color="auto"/>
                                            <w:bottom w:val="none" w:sz="0" w:space="0" w:color="auto"/>
                                            <w:right w:val="none" w:sz="0" w:space="0" w:color="auto"/>
                                          </w:divBdr>
                                          <w:divsChild>
                                            <w:div w:id="30500986">
                                              <w:marLeft w:val="0"/>
                                              <w:marRight w:val="0"/>
                                              <w:marTop w:val="0"/>
                                              <w:marBottom w:val="0"/>
                                              <w:divBdr>
                                                <w:top w:val="none" w:sz="0" w:space="0" w:color="auto"/>
                                                <w:left w:val="none" w:sz="0" w:space="0" w:color="auto"/>
                                                <w:bottom w:val="none" w:sz="0" w:space="0" w:color="auto"/>
                                                <w:right w:val="none" w:sz="0" w:space="0" w:color="auto"/>
                                              </w:divBdr>
                                              <w:divsChild>
                                                <w:div w:id="1181621700">
                                                  <w:marLeft w:val="0"/>
                                                  <w:marRight w:val="0"/>
                                                  <w:marTop w:val="0"/>
                                                  <w:marBottom w:val="0"/>
                                                  <w:divBdr>
                                                    <w:top w:val="none" w:sz="0" w:space="0" w:color="auto"/>
                                                    <w:left w:val="none" w:sz="0" w:space="0" w:color="auto"/>
                                                    <w:bottom w:val="none" w:sz="0" w:space="0" w:color="auto"/>
                                                    <w:right w:val="none" w:sz="0" w:space="0" w:color="auto"/>
                                                  </w:divBdr>
                                                  <w:divsChild>
                                                    <w:div w:id="17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28520588">
      <w:bodyDiv w:val="1"/>
      <w:marLeft w:val="0"/>
      <w:marRight w:val="0"/>
      <w:marTop w:val="0"/>
      <w:marBottom w:val="0"/>
      <w:divBdr>
        <w:top w:val="none" w:sz="0" w:space="0" w:color="auto"/>
        <w:left w:val="none" w:sz="0" w:space="0" w:color="auto"/>
        <w:bottom w:val="none" w:sz="0" w:space="0" w:color="auto"/>
        <w:right w:val="none" w:sz="0" w:space="0" w:color="auto"/>
      </w:divBdr>
      <w:divsChild>
        <w:div w:id="812209804">
          <w:marLeft w:val="547"/>
          <w:marRight w:val="0"/>
          <w:marTop w:val="0"/>
          <w:marBottom w:val="0"/>
          <w:divBdr>
            <w:top w:val="none" w:sz="0" w:space="0" w:color="auto"/>
            <w:left w:val="none" w:sz="0" w:space="0" w:color="auto"/>
            <w:bottom w:val="none" w:sz="0" w:space="0" w:color="auto"/>
            <w:right w:val="none" w:sz="0" w:space="0" w:color="auto"/>
          </w:divBdr>
        </w:div>
        <w:div w:id="1003778103">
          <w:marLeft w:val="547"/>
          <w:marRight w:val="0"/>
          <w:marTop w:val="0"/>
          <w:marBottom w:val="0"/>
          <w:divBdr>
            <w:top w:val="none" w:sz="0" w:space="0" w:color="auto"/>
            <w:left w:val="none" w:sz="0" w:space="0" w:color="auto"/>
            <w:bottom w:val="none" w:sz="0" w:space="0" w:color="auto"/>
            <w:right w:val="none" w:sz="0" w:space="0" w:color="auto"/>
          </w:divBdr>
        </w:div>
        <w:div w:id="1186672610">
          <w:marLeft w:val="547"/>
          <w:marRight w:val="0"/>
          <w:marTop w:val="0"/>
          <w:marBottom w:val="0"/>
          <w:divBdr>
            <w:top w:val="none" w:sz="0" w:space="0" w:color="auto"/>
            <w:left w:val="none" w:sz="0" w:space="0" w:color="auto"/>
            <w:bottom w:val="none" w:sz="0" w:space="0" w:color="auto"/>
            <w:right w:val="none" w:sz="0" w:space="0" w:color="auto"/>
          </w:divBdr>
        </w:div>
      </w:divsChild>
    </w:div>
    <w:div w:id="146477340">
      <w:bodyDiv w:val="1"/>
      <w:marLeft w:val="0"/>
      <w:marRight w:val="0"/>
      <w:marTop w:val="0"/>
      <w:marBottom w:val="0"/>
      <w:divBdr>
        <w:top w:val="none" w:sz="0" w:space="0" w:color="auto"/>
        <w:left w:val="none" w:sz="0" w:space="0" w:color="auto"/>
        <w:bottom w:val="none" w:sz="0" w:space="0" w:color="auto"/>
        <w:right w:val="none" w:sz="0" w:space="0" w:color="auto"/>
      </w:divBdr>
    </w:div>
    <w:div w:id="154692677">
      <w:bodyDiv w:val="1"/>
      <w:marLeft w:val="0"/>
      <w:marRight w:val="0"/>
      <w:marTop w:val="0"/>
      <w:marBottom w:val="0"/>
      <w:divBdr>
        <w:top w:val="none" w:sz="0" w:space="0" w:color="auto"/>
        <w:left w:val="none" w:sz="0" w:space="0" w:color="auto"/>
        <w:bottom w:val="none" w:sz="0" w:space="0" w:color="auto"/>
        <w:right w:val="none" w:sz="0" w:space="0" w:color="auto"/>
      </w:divBdr>
      <w:divsChild>
        <w:div w:id="1106971391">
          <w:marLeft w:val="634"/>
          <w:marRight w:val="0"/>
          <w:marTop w:val="60"/>
          <w:marBottom w:val="0"/>
          <w:divBdr>
            <w:top w:val="none" w:sz="0" w:space="0" w:color="auto"/>
            <w:left w:val="none" w:sz="0" w:space="0" w:color="auto"/>
            <w:bottom w:val="none" w:sz="0" w:space="0" w:color="auto"/>
            <w:right w:val="none" w:sz="0" w:space="0" w:color="auto"/>
          </w:divBdr>
        </w:div>
        <w:div w:id="1704744859">
          <w:marLeft w:val="850"/>
          <w:marRight w:val="0"/>
          <w:marTop w:val="60"/>
          <w:marBottom w:val="0"/>
          <w:divBdr>
            <w:top w:val="none" w:sz="0" w:space="0" w:color="auto"/>
            <w:left w:val="none" w:sz="0" w:space="0" w:color="auto"/>
            <w:bottom w:val="none" w:sz="0" w:space="0" w:color="auto"/>
            <w:right w:val="none" w:sz="0" w:space="0" w:color="auto"/>
          </w:divBdr>
        </w:div>
        <w:div w:id="110975397">
          <w:marLeft w:val="634"/>
          <w:marRight w:val="0"/>
          <w:marTop w:val="60"/>
          <w:marBottom w:val="0"/>
          <w:divBdr>
            <w:top w:val="none" w:sz="0" w:space="0" w:color="auto"/>
            <w:left w:val="none" w:sz="0" w:space="0" w:color="auto"/>
            <w:bottom w:val="none" w:sz="0" w:space="0" w:color="auto"/>
            <w:right w:val="none" w:sz="0" w:space="0" w:color="auto"/>
          </w:divBdr>
        </w:div>
        <w:div w:id="317730049">
          <w:marLeft w:val="850"/>
          <w:marRight w:val="0"/>
          <w:marTop w:val="60"/>
          <w:marBottom w:val="0"/>
          <w:divBdr>
            <w:top w:val="none" w:sz="0" w:space="0" w:color="auto"/>
            <w:left w:val="none" w:sz="0" w:space="0" w:color="auto"/>
            <w:bottom w:val="none" w:sz="0" w:space="0" w:color="auto"/>
            <w:right w:val="none" w:sz="0" w:space="0" w:color="auto"/>
          </w:divBdr>
        </w:div>
      </w:divsChild>
    </w:div>
    <w:div w:id="177623331">
      <w:bodyDiv w:val="1"/>
      <w:marLeft w:val="0"/>
      <w:marRight w:val="0"/>
      <w:marTop w:val="0"/>
      <w:marBottom w:val="0"/>
      <w:divBdr>
        <w:top w:val="none" w:sz="0" w:space="0" w:color="auto"/>
        <w:left w:val="none" w:sz="0" w:space="0" w:color="auto"/>
        <w:bottom w:val="none" w:sz="0" w:space="0" w:color="auto"/>
        <w:right w:val="none" w:sz="0" w:space="0" w:color="auto"/>
      </w:divBdr>
      <w:divsChild>
        <w:div w:id="1618682651">
          <w:marLeft w:val="547"/>
          <w:marRight w:val="202"/>
          <w:marTop w:val="0"/>
          <w:marBottom w:val="0"/>
          <w:divBdr>
            <w:top w:val="none" w:sz="0" w:space="0" w:color="auto"/>
            <w:left w:val="none" w:sz="0" w:space="0" w:color="auto"/>
            <w:bottom w:val="none" w:sz="0" w:space="0" w:color="auto"/>
            <w:right w:val="none" w:sz="0" w:space="0" w:color="auto"/>
          </w:divBdr>
        </w:div>
        <w:div w:id="1819495415">
          <w:marLeft w:val="547"/>
          <w:marRight w:val="202"/>
          <w:marTop w:val="0"/>
          <w:marBottom w:val="0"/>
          <w:divBdr>
            <w:top w:val="none" w:sz="0" w:space="0" w:color="auto"/>
            <w:left w:val="none" w:sz="0" w:space="0" w:color="auto"/>
            <w:bottom w:val="none" w:sz="0" w:space="0" w:color="auto"/>
            <w:right w:val="none" w:sz="0" w:space="0" w:color="auto"/>
          </w:divBdr>
        </w:div>
        <w:div w:id="1121537946">
          <w:marLeft w:val="547"/>
          <w:marRight w:val="202"/>
          <w:marTop w:val="0"/>
          <w:marBottom w:val="0"/>
          <w:divBdr>
            <w:top w:val="none" w:sz="0" w:space="0" w:color="auto"/>
            <w:left w:val="none" w:sz="0" w:space="0" w:color="auto"/>
            <w:bottom w:val="none" w:sz="0" w:space="0" w:color="auto"/>
            <w:right w:val="none" w:sz="0" w:space="0" w:color="auto"/>
          </w:divBdr>
        </w:div>
        <w:div w:id="1755277429">
          <w:marLeft w:val="547"/>
          <w:marRight w:val="202"/>
          <w:marTop w:val="0"/>
          <w:marBottom w:val="0"/>
          <w:divBdr>
            <w:top w:val="none" w:sz="0" w:space="0" w:color="auto"/>
            <w:left w:val="none" w:sz="0" w:space="0" w:color="auto"/>
            <w:bottom w:val="none" w:sz="0" w:space="0" w:color="auto"/>
            <w:right w:val="none" w:sz="0" w:space="0" w:color="auto"/>
          </w:divBdr>
        </w:div>
      </w:divsChild>
    </w:div>
    <w:div w:id="190654780">
      <w:bodyDiv w:val="1"/>
      <w:marLeft w:val="0"/>
      <w:marRight w:val="0"/>
      <w:marTop w:val="0"/>
      <w:marBottom w:val="0"/>
      <w:divBdr>
        <w:top w:val="none" w:sz="0" w:space="0" w:color="auto"/>
        <w:left w:val="none" w:sz="0" w:space="0" w:color="auto"/>
        <w:bottom w:val="none" w:sz="0" w:space="0" w:color="auto"/>
        <w:right w:val="none" w:sz="0" w:space="0" w:color="auto"/>
      </w:divBdr>
    </w:div>
    <w:div w:id="193272443">
      <w:bodyDiv w:val="1"/>
      <w:marLeft w:val="0"/>
      <w:marRight w:val="0"/>
      <w:marTop w:val="0"/>
      <w:marBottom w:val="0"/>
      <w:divBdr>
        <w:top w:val="none" w:sz="0" w:space="0" w:color="auto"/>
        <w:left w:val="none" w:sz="0" w:space="0" w:color="auto"/>
        <w:bottom w:val="none" w:sz="0" w:space="0" w:color="auto"/>
        <w:right w:val="none" w:sz="0" w:space="0" w:color="auto"/>
      </w:divBdr>
      <w:divsChild>
        <w:div w:id="408232375">
          <w:marLeft w:val="547"/>
          <w:marRight w:val="0"/>
          <w:marTop w:val="0"/>
          <w:marBottom w:val="60"/>
          <w:divBdr>
            <w:top w:val="none" w:sz="0" w:space="0" w:color="auto"/>
            <w:left w:val="none" w:sz="0" w:space="0" w:color="auto"/>
            <w:bottom w:val="none" w:sz="0" w:space="0" w:color="auto"/>
            <w:right w:val="none" w:sz="0" w:space="0" w:color="auto"/>
          </w:divBdr>
        </w:div>
        <w:div w:id="294142607">
          <w:marLeft w:val="1166"/>
          <w:marRight w:val="202"/>
          <w:marTop w:val="0"/>
          <w:marBottom w:val="0"/>
          <w:divBdr>
            <w:top w:val="none" w:sz="0" w:space="0" w:color="auto"/>
            <w:left w:val="none" w:sz="0" w:space="0" w:color="auto"/>
            <w:bottom w:val="none" w:sz="0" w:space="0" w:color="auto"/>
            <w:right w:val="none" w:sz="0" w:space="0" w:color="auto"/>
          </w:divBdr>
        </w:div>
        <w:div w:id="893347946">
          <w:marLeft w:val="1166"/>
          <w:marRight w:val="202"/>
          <w:marTop w:val="0"/>
          <w:marBottom w:val="0"/>
          <w:divBdr>
            <w:top w:val="none" w:sz="0" w:space="0" w:color="auto"/>
            <w:left w:val="none" w:sz="0" w:space="0" w:color="auto"/>
            <w:bottom w:val="none" w:sz="0" w:space="0" w:color="auto"/>
            <w:right w:val="none" w:sz="0" w:space="0" w:color="auto"/>
          </w:divBdr>
        </w:div>
        <w:div w:id="117652658">
          <w:marLeft w:val="1166"/>
          <w:marRight w:val="0"/>
          <w:marTop w:val="0"/>
          <w:marBottom w:val="0"/>
          <w:divBdr>
            <w:top w:val="none" w:sz="0" w:space="0" w:color="auto"/>
            <w:left w:val="none" w:sz="0" w:space="0" w:color="auto"/>
            <w:bottom w:val="none" w:sz="0" w:space="0" w:color="auto"/>
            <w:right w:val="none" w:sz="0" w:space="0" w:color="auto"/>
          </w:divBdr>
        </w:div>
      </w:divsChild>
    </w:div>
    <w:div w:id="195503272">
      <w:bodyDiv w:val="1"/>
      <w:marLeft w:val="0"/>
      <w:marRight w:val="0"/>
      <w:marTop w:val="0"/>
      <w:marBottom w:val="0"/>
      <w:divBdr>
        <w:top w:val="none" w:sz="0" w:space="0" w:color="auto"/>
        <w:left w:val="none" w:sz="0" w:space="0" w:color="auto"/>
        <w:bottom w:val="none" w:sz="0" w:space="0" w:color="auto"/>
        <w:right w:val="none" w:sz="0" w:space="0" w:color="auto"/>
      </w:divBdr>
      <w:divsChild>
        <w:div w:id="1343245495">
          <w:marLeft w:val="547"/>
          <w:marRight w:val="0"/>
          <w:marTop w:val="0"/>
          <w:marBottom w:val="0"/>
          <w:divBdr>
            <w:top w:val="none" w:sz="0" w:space="0" w:color="auto"/>
            <w:left w:val="none" w:sz="0" w:space="0" w:color="auto"/>
            <w:bottom w:val="none" w:sz="0" w:space="0" w:color="auto"/>
            <w:right w:val="none" w:sz="0" w:space="0" w:color="auto"/>
          </w:divBdr>
        </w:div>
        <w:div w:id="1449396111">
          <w:marLeft w:val="547"/>
          <w:marRight w:val="0"/>
          <w:marTop w:val="0"/>
          <w:marBottom w:val="0"/>
          <w:divBdr>
            <w:top w:val="none" w:sz="0" w:space="0" w:color="auto"/>
            <w:left w:val="none" w:sz="0" w:space="0" w:color="auto"/>
            <w:bottom w:val="none" w:sz="0" w:space="0" w:color="auto"/>
            <w:right w:val="none" w:sz="0" w:space="0" w:color="auto"/>
          </w:divBdr>
        </w:div>
        <w:div w:id="1821076146">
          <w:marLeft w:val="547"/>
          <w:marRight w:val="0"/>
          <w:marTop w:val="0"/>
          <w:marBottom w:val="0"/>
          <w:divBdr>
            <w:top w:val="none" w:sz="0" w:space="0" w:color="auto"/>
            <w:left w:val="none" w:sz="0" w:space="0" w:color="auto"/>
            <w:bottom w:val="none" w:sz="0" w:space="0" w:color="auto"/>
            <w:right w:val="none" w:sz="0" w:space="0" w:color="auto"/>
          </w:divBdr>
        </w:div>
      </w:divsChild>
    </w:div>
    <w:div w:id="201284677">
      <w:bodyDiv w:val="1"/>
      <w:marLeft w:val="0"/>
      <w:marRight w:val="0"/>
      <w:marTop w:val="0"/>
      <w:marBottom w:val="0"/>
      <w:divBdr>
        <w:top w:val="none" w:sz="0" w:space="0" w:color="auto"/>
        <w:left w:val="none" w:sz="0" w:space="0" w:color="auto"/>
        <w:bottom w:val="none" w:sz="0" w:space="0" w:color="auto"/>
        <w:right w:val="none" w:sz="0" w:space="0" w:color="auto"/>
      </w:divBdr>
      <w:divsChild>
        <w:div w:id="1680309107">
          <w:marLeft w:val="850"/>
          <w:marRight w:val="0"/>
          <w:marTop w:val="60"/>
          <w:marBottom w:val="0"/>
          <w:divBdr>
            <w:top w:val="none" w:sz="0" w:space="0" w:color="auto"/>
            <w:left w:val="none" w:sz="0" w:space="0" w:color="auto"/>
            <w:bottom w:val="none" w:sz="0" w:space="0" w:color="auto"/>
            <w:right w:val="none" w:sz="0" w:space="0" w:color="auto"/>
          </w:divBdr>
        </w:div>
      </w:divsChild>
    </w:div>
    <w:div w:id="205410600">
      <w:bodyDiv w:val="1"/>
      <w:marLeft w:val="0"/>
      <w:marRight w:val="0"/>
      <w:marTop w:val="0"/>
      <w:marBottom w:val="0"/>
      <w:divBdr>
        <w:top w:val="none" w:sz="0" w:space="0" w:color="auto"/>
        <w:left w:val="none" w:sz="0" w:space="0" w:color="auto"/>
        <w:bottom w:val="none" w:sz="0" w:space="0" w:color="auto"/>
        <w:right w:val="none" w:sz="0" w:space="0" w:color="auto"/>
      </w:divBdr>
      <w:divsChild>
        <w:div w:id="231502673">
          <w:marLeft w:val="274"/>
          <w:marRight w:val="0"/>
          <w:marTop w:val="240"/>
          <w:marBottom w:val="0"/>
          <w:divBdr>
            <w:top w:val="none" w:sz="0" w:space="0" w:color="auto"/>
            <w:left w:val="none" w:sz="0" w:space="0" w:color="auto"/>
            <w:bottom w:val="none" w:sz="0" w:space="0" w:color="auto"/>
            <w:right w:val="none" w:sz="0" w:space="0" w:color="auto"/>
          </w:divBdr>
        </w:div>
      </w:divsChild>
    </w:div>
    <w:div w:id="214971828">
      <w:bodyDiv w:val="1"/>
      <w:marLeft w:val="0"/>
      <w:marRight w:val="0"/>
      <w:marTop w:val="0"/>
      <w:marBottom w:val="0"/>
      <w:divBdr>
        <w:top w:val="none" w:sz="0" w:space="0" w:color="auto"/>
        <w:left w:val="none" w:sz="0" w:space="0" w:color="auto"/>
        <w:bottom w:val="none" w:sz="0" w:space="0" w:color="auto"/>
        <w:right w:val="none" w:sz="0" w:space="0" w:color="auto"/>
      </w:divBdr>
    </w:div>
    <w:div w:id="218130025">
      <w:bodyDiv w:val="1"/>
      <w:marLeft w:val="0"/>
      <w:marRight w:val="0"/>
      <w:marTop w:val="0"/>
      <w:marBottom w:val="0"/>
      <w:divBdr>
        <w:top w:val="none" w:sz="0" w:space="0" w:color="auto"/>
        <w:left w:val="none" w:sz="0" w:space="0" w:color="auto"/>
        <w:bottom w:val="none" w:sz="0" w:space="0" w:color="auto"/>
        <w:right w:val="none" w:sz="0" w:space="0" w:color="auto"/>
      </w:divBdr>
      <w:divsChild>
        <w:div w:id="39287238">
          <w:marLeft w:val="1166"/>
          <w:marRight w:val="0"/>
          <w:marTop w:val="40"/>
          <w:marBottom w:val="0"/>
          <w:divBdr>
            <w:top w:val="none" w:sz="0" w:space="0" w:color="auto"/>
            <w:left w:val="none" w:sz="0" w:space="0" w:color="auto"/>
            <w:bottom w:val="none" w:sz="0" w:space="0" w:color="auto"/>
            <w:right w:val="none" w:sz="0" w:space="0" w:color="auto"/>
          </w:divBdr>
        </w:div>
        <w:div w:id="214656822">
          <w:marLeft w:val="1166"/>
          <w:marRight w:val="0"/>
          <w:marTop w:val="40"/>
          <w:marBottom w:val="0"/>
          <w:divBdr>
            <w:top w:val="none" w:sz="0" w:space="0" w:color="auto"/>
            <w:left w:val="none" w:sz="0" w:space="0" w:color="auto"/>
            <w:bottom w:val="none" w:sz="0" w:space="0" w:color="auto"/>
            <w:right w:val="none" w:sz="0" w:space="0" w:color="auto"/>
          </w:divBdr>
        </w:div>
        <w:div w:id="456607465">
          <w:marLeft w:val="1800"/>
          <w:marRight w:val="0"/>
          <w:marTop w:val="40"/>
          <w:marBottom w:val="0"/>
          <w:divBdr>
            <w:top w:val="none" w:sz="0" w:space="0" w:color="auto"/>
            <w:left w:val="none" w:sz="0" w:space="0" w:color="auto"/>
            <w:bottom w:val="none" w:sz="0" w:space="0" w:color="auto"/>
            <w:right w:val="none" w:sz="0" w:space="0" w:color="auto"/>
          </w:divBdr>
        </w:div>
        <w:div w:id="506793439">
          <w:marLeft w:val="547"/>
          <w:marRight w:val="0"/>
          <w:marTop w:val="40"/>
          <w:marBottom w:val="0"/>
          <w:divBdr>
            <w:top w:val="none" w:sz="0" w:space="0" w:color="auto"/>
            <w:left w:val="none" w:sz="0" w:space="0" w:color="auto"/>
            <w:bottom w:val="none" w:sz="0" w:space="0" w:color="auto"/>
            <w:right w:val="none" w:sz="0" w:space="0" w:color="auto"/>
          </w:divBdr>
        </w:div>
        <w:div w:id="597181694">
          <w:marLeft w:val="1166"/>
          <w:marRight w:val="0"/>
          <w:marTop w:val="40"/>
          <w:marBottom w:val="0"/>
          <w:divBdr>
            <w:top w:val="none" w:sz="0" w:space="0" w:color="auto"/>
            <w:left w:val="none" w:sz="0" w:space="0" w:color="auto"/>
            <w:bottom w:val="none" w:sz="0" w:space="0" w:color="auto"/>
            <w:right w:val="none" w:sz="0" w:space="0" w:color="auto"/>
          </w:divBdr>
        </w:div>
        <w:div w:id="1170949919">
          <w:marLeft w:val="547"/>
          <w:marRight w:val="0"/>
          <w:marTop w:val="40"/>
          <w:marBottom w:val="0"/>
          <w:divBdr>
            <w:top w:val="none" w:sz="0" w:space="0" w:color="auto"/>
            <w:left w:val="none" w:sz="0" w:space="0" w:color="auto"/>
            <w:bottom w:val="none" w:sz="0" w:space="0" w:color="auto"/>
            <w:right w:val="none" w:sz="0" w:space="0" w:color="auto"/>
          </w:divBdr>
        </w:div>
        <w:div w:id="1434520758">
          <w:marLeft w:val="547"/>
          <w:marRight w:val="0"/>
          <w:marTop w:val="40"/>
          <w:marBottom w:val="0"/>
          <w:divBdr>
            <w:top w:val="none" w:sz="0" w:space="0" w:color="auto"/>
            <w:left w:val="none" w:sz="0" w:space="0" w:color="auto"/>
            <w:bottom w:val="none" w:sz="0" w:space="0" w:color="auto"/>
            <w:right w:val="none" w:sz="0" w:space="0" w:color="auto"/>
          </w:divBdr>
        </w:div>
        <w:div w:id="1480994605">
          <w:marLeft w:val="547"/>
          <w:marRight w:val="0"/>
          <w:marTop w:val="40"/>
          <w:marBottom w:val="0"/>
          <w:divBdr>
            <w:top w:val="none" w:sz="0" w:space="0" w:color="auto"/>
            <w:left w:val="none" w:sz="0" w:space="0" w:color="auto"/>
            <w:bottom w:val="none" w:sz="0" w:space="0" w:color="auto"/>
            <w:right w:val="none" w:sz="0" w:space="0" w:color="auto"/>
          </w:divBdr>
        </w:div>
      </w:divsChild>
    </w:div>
    <w:div w:id="257178231">
      <w:bodyDiv w:val="1"/>
      <w:marLeft w:val="0"/>
      <w:marRight w:val="0"/>
      <w:marTop w:val="0"/>
      <w:marBottom w:val="0"/>
      <w:divBdr>
        <w:top w:val="none" w:sz="0" w:space="0" w:color="auto"/>
        <w:left w:val="none" w:sz="0" w:space="0" w:color="auto"/>
        <w:bottom w:val="none" w:sz="0" w:space="0" w:color="auto"/>
        <w:right w:val="none" w:sz="0" w:space="0" w:color="auto"/>
      </w:divBdr>
      <w:divsChild>
        <w:div w:id="2033218135">
          <w:marLeft w:val="0"/>
          <w:marRight w:val="0"/>
          <w:marTop w:val="0"/>
          <w:marBottom w:val="0"/>
          <w:divBdr>
            <w:top w:val="none" w:sz="0" w:space="0" w:color="auto"/>
            <w:left w:val="none" w:sz="0" w:space="0" w:color="auto"/>
            <w:bottom w:val="none" w:sz="0" w:space="0" w:color="auto"/>
            <w:right w:val="none" w:sz="0" w:space="0" w:color="auto"/>
          </w:divBdr>
          <w:divsChild>
            <w:div w:id="100324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9678173">
      <w:bodyDiv w:val="1"/>
      <w:marLeft w:val="0"/>
      <w:marRight w:val="0"/>
      <w:marTop w:val="0"/>
      <w:marBottom w:val="0"/>
      <w:divBdr>
        <w:top w:val="none" w:sz="0" w:space="0" w:color="auto"/>
        <w:left w:val="none" w:sz="0" w:space="0" w:color="auto"/>
        <w:bottom w:val="none" w:sz="0" w:space="0" w:color="auto"/>
        <w:right w:val="none" w:sz="0" w:space="0" w:color="auto"/>
      </w:divBdr>
      <w:divsChild>
        <w:div w:id="843739365">
          <w:marLeft w:val="216"/>
          <w:marRight w:val="0"/>
          <w:marTop w:val="240"/>
          <w:marBottom w:val="0"/>
          <w:divBdr>
            <w:top w:val="none" w:sz="0" w:space="0" w:color="auto"/>
            <w:left w:val="none" w:sz="0" w:space="0" w:color="auto"/>
            <w:bottom w:val="none" w:sz="0" w:space="0" w:color="auto"/>
            <w:right w:val="none" w:sz="0" w:space="0" w:color="auto"/>
          </w:divBdr>
        </w:div>
        <w:div w:id="47924451">
          <w:marLeft w:val="562"/>
          <w:marRight w:val="0"/>
          <w:marTop w:val="0"/>
          <w:marBottom w:val="0"/>
          <w:divBdr>
            <w:top w:val="none" w:sz="0" w:space="0" w:color="auto"/>
            <w:left w:val="none" w:sz="0" w:space="0" w:color="auto"/>
            <w:bottom w:val="none" w:sz="0" w:space="0" w:color="auto"/>
            <w:right w:val="none" w:sz="0" w:space="0" w:color="auto"/>
          </w:divBdr>
        </w:div>
        <w:div w:id="1171532415">
          <w:marLeft w:val="821"/>
          <w:marRight w:val="0"/>
          <w:marTop w:val="0"/>
          <w:marBottom w:val="0"/>
          <w:divBdr>
            <w:top w:val="none" w:sz="0" w:space="0" w:color="auto"/>
            <w:left w:val="none" w:sz="0" w:space="0" w:color="auto"/>
            <w:bottom w:val="none" w:sz="0" w:space="0" w:color="auto"/>
            <w:right w:val="none" w:sz="0" w:space="0" w:color="auto"/>
          </w:divBdr>
        </w:div>
        <w:div w:id="128595280">
          <w:marLeft w:val="562"/>
          <w:marRight w:val="0"/>
          <w:marTop w:val="0"/>
          <w:marBottom w:val="0"/>
          <w:divBdr>
            <w:top w:val="none" w:sz="0" w:space="0" w:color="auto"/>
            <w:left w:val="none" w:sz="0" w:space="0" w:color="auto"/>
            <w:bottom w:val="none" w:sz="0" w:space="0" w:color="auto"/>
            <w:right w:val="none" w:sz="0" w:space="0" w:color="auto"/>
          </w:divBdr>
        </w:div>
        <w:div w:id="909117407">
          <w:marLeft w:val="821"/>
          <w:marRight w:val="0"/>
          <w:marTop w:val="0"/>
          <w:marBottom w:val="0"/>
          <w:divBdr>
            <w:top w:val="none" w:sz="0" w:space="0" w:color="auto"/>
            <w:left w:val="none" w:sz="0" w:space="0" w:color="auto"/>
            <w:bottom w:val="none" w:sz="0" w:space="0" w:color="auto"/>
            <w:right w:val="none" w:sz="0" w:space="0" w:color="auto"/>
          </w:divBdr>
        </w:div>
      </w:divsChild>
    </w:div>
    <w:div w:id="273439858">
      <w:bodyDiv w:val="1"/>
      <w:marLeft w:val="0"/>
      <w:marRight w:val="0"/>
      <w:marTop w:val="0"/>
      <w:marBottom w:val="0"/>
      <w:divBdr>
        <w:top w:val="none" w:sz="0" w:space="0" w:color="auto"/>
        <w:left w:val="none" w:sz="0" w:space="0" w:color="auto"/>
        <w:bottom w:val="none" w:sz="0" w:space="0" w:color="auto"/>
        <w:right w:val="none" w:sz="0" w:space="0" w:color="auto"/>
      </w:divBdr>
      <w:divsChild>
        <w:div w:id="864560695">
          <w:marLeft w:val="547"/>
          <w:marRight w:val="202"/>
          <w:marTop w:val="0"/>
          <w:marBottom w:val="0"/>
          <w:divBdr>
            <w:top w:val="none" w:sz="0" w:space="0" w:color="auto"/>
            <w:left w:val="none" w:sz="0" w:space="0" w:color="auto"/>
            <w:bottom w:val="none" w:sz="0" w:space="0" w:color="auto"/>
            <w:right w:val="none" w:sz="0" w:space="0" w:color="auto"/>
          </w:divBdr>
        </w:div>
        <w:div w:id="707607480">
          <w:marLeft w:val="547"/>
          <w:marRight w:val="202"/>
          <w:marTop w:val="0"/>
          <w:marBottom w:val="0"/>
          <w:divBdr>
            <w:top w:val="none" w:sz="0" w:space="0" w:color="auto"/>
            <w:left w:val="none" w:sz="0" w:space="0" w:color="auto"/>
            <w:bottom w:val="none" w:sz="0" w:space="0" w:color="auto"/>
            <w:right w:val="none" w:sz="0" w:space="0" w:color="auto"/>
          </w:divBdr>
        </w:div>
        <w:div w:id="1847405638">
          <w:marLeft w:val="547"/>
          <w:marRight w:val="202"/>
          <w:marTop w:val="0"/>
          <w:marBottom w:val="0"/>
          <w:divBdr>
            <w:top w:val="none" w:sz="0" w:space="0" w:color="auto"/>
            <w:left w:val="none" w:sz="0" w:space="0" w:color="auto"/>
            <w:bottom w:val="none" w:sz="0" w:space="0" w:color="auto"/>
            <w:right w:val="none" w:sz="0" w:space="0" w:color="auto"/>
          </w:divBdr>
        </w:div>
      </w:divsChild>
    </w:div>
    <w:div w:id="279191877">
      <w:bodyDiv w:val="1"/>
      <w:marLeft w:val="0"/>
      <w:marRight w:val="0"/>
      <w:marTop w:val="0"/>
      <w:marBottom w:val="0"/>
      <w:divBdr>
        <w:top w:val="none" w:sz="0" w:space="0" w:color="auto"/>
        <w:left w:val="none" w:sz="0" w:space="0" w:color="auto"/>
        <w:bottom w:val="none" w:sz="0" w:space="0" w:color="auto"/>
        <w:right w:val="none" w:sz="0" w:space="0" w:color="auto"/>
      </w:divBdr>
      <w:divsChild>
        <w:div w:id="1114054640">
          <w:marLeft w:val="547"/>
          <w:marRight w:val="0"/>
          <w:marTop w:val="0"/>
          <w:marBottom w:val="0"/>
          <w:divBdr>
            <w:top w:val="none" w:sz="0" w:space="0" w:color="auto"/>
            <w:left w:val="none" w:sz="0" w:space="0" w:color="auto"/>
            <w:bottom w:val="none" w:sz="0" w:space="0" w:color="auto"/>
            <w:right w:val="none" w:sz="0" w:space="0" w:color="auto"/>
          </w:divBdr>
        </w:div>
        <w:div w:id="1790663592">
          <w:marLeft w:val="1166"/>
          <w:marRight w:val="0"/>
          <w:marTop w:val="0"/>
          <w:marBottom w:val="0"/>
          <w:divBdr>
            <w:top w:val="none" w:sz="0" w:space="0" w:color="auto"/>
            <w:left w:val="none" w:sz="0" w:space="0" w:color="auto"/>
            <w:bottom w:val="none" w:sz="0" w:space="0" w:color="auto"/>
            <w:right w:val="none" w:sz="0" w:space="0" w:color="auto"/>
          </w:divBdr>
        </w:div>
        <w:div w:id="2022271467">
          <w:marLeft w:val="1800"/>
          <w:marRight w:val="0"/>
          <w:marTop w:val="0"/>
          <w:marBottom w:val="0"/>
          <w:divBdr>
            <w:top w:val="none" w:sz="0" w:space="0" w:color="auto"/>
            <w:left w:val="none" w:sz="0" w:space="0" w:color="auto"/>
            <w:bottom w:val="none" w:sz="0" w:space="0" w:color="auto"/>
            <w:right w:val="none" w:sz="0" w:space="0" w:color="auto"/>
          </w:divBdr>
        </w:div>
      </w:divsChild>
    </w:div>
    <w:div w:id="290475747">
      <w:bodyDiv w:val="1"/>
      <w:marLeft w:val="0"/>
      <w:marRight w:val="0"/>
      <w:marTop w:val="0"/>
      <w:marBottom w:val="0"/>
      <w:divBdr>
        <w:top w:val="none" w:sz="0" w:space="0" w:color="auto"/>
        <w:left w:val="none" w:sz="0" w:space="0" w:color="auto"/>
        <w:bottom w:val="none" w:sz="0" w:space="0" w:color="auto"/>
        <w:right w:val="none" w:sz="0" w:space="0" w:color="auto"/>
      </w:divBdr>
      <w:divsChild>
        <w:div w:id="368604796">
          <w:marLeft w:val="274"/>
          <w:marRight w:val="0"/>
          <w:marTop w:val="180"/>
          <w:marBottom w:val="60"/>
          <w:divBdr>
            <w:top w:val="none" w:sz="0" w:space="0" w:color="auto"/>
            <w:left w:val="none" w:sz="0" w:space="0" w:color="auto"/>
            <w:bottom w:val="none" w:sz="0" w:space="0" w:color="auto"/>
            <w:right w:val="none" w:sz="0" w:space="0" w:color="auto"/>
          </w:divBdr>
        </w:div>
      </w:divsChild>
    </w:div>
    <w:div w:id="295570845">
      <w:bodyDiv w:val="1"/>
      <w:marLeft w:val="0"/>
      <w:marRight w:val="0"/>
      <w:marTop w:val="0"/>
      <w:marBottom w:val="0"/>
      <w:divBdr>
        <w:top w:val="none" w:sz="0" w:space="0" w:color="auto"/>
        <w:left w:val="none" w:sz="0" w:space="0" w:color="auto"/>
        <w:bottom w:val="none" w:sz="0" w:space="0" w:color="auto"/>
        <w:right w:val="none" w:sz="0" w:space="0" w:color="auto"/>
      </w:divBdr>
    </w:div>
    <w:div w:id="341512392">
      <w:bodyDiv w:val="1"/>
      <w:marLeft w:val="0"/>
      <w:marRight w:val="0"/>
      <w:marTop w:val="0"/>
      <w:marBottom w:val="0"/>
      <w:divBdr>
        <w:top w:val="none" w:sz="0" w:space="0" w:color="auto"/>
        <w:left w:val="none" w:sz="0" w:space="0" w:color="auto"/>
        <w:bottom w:val="none" w:sz="0" w:space="0" w:color="auto"/>
        <w:right w:val="none" w:sz="0" w:space="0" w:color="auto"/>
      </w:divBdr>
      <w:divsChild>
        <w:div w:id="393741805">
          <w:marLeft w:val="547"/>
          <w:marRight w:val="0"/>
          <w:marTop w:val="0"/>
          <w:marBottom w:val="0"/>
          <w:divBdr>
            <w:top w:val="none" w:sz="0" w:space="0" w:color="auto"/>
            <w:left w:val="none" w:sz="0" w:space="0" w:color="auto"/>
            <w:bottom w:val="none" w:sz="0" w:space="0" w:color="auto"/>
            <w:right w:val="none" w:sz="0" w:space="0" w:color="auto"/>
          </w:divBdr>
        </w:div>
        <w:div w:id="1473936374">
          <w:marLeft w:val="547"/>
          <w:marRight w:val="0"/>
          <w:marTop w:val="0"/>
          <w:marBottom w:val="0"/>
          <w:divBdr>
            <w:top w:val="none" w:sz="0" w:space="0" w:color="auto"/>
            <w:left w:val="none" w:sz="0" w:space="0" w:color="auto"/>
            <w:bottom w:val="none" w:sz="0" w:space="0" w:color="auto"/>
            <w:right w:val="none" w:sz="0" w:space="0" w:color="auto"/>
          </w:divBdr>
        </w:div>
        <w:div w:id="942616895">
          <w:marLeft w:val="1166"/>
          <w:marRight w:val="202"/>
          <w:marTop w:val="0"/>
          <w:marBottom w:val="0"/>
          <w:divBdr>
            <w:top w:val="none" w:sz="0" w:space="0" w:color="auto"/>
            <w:left w:val="none" w:sz="0" w:space="0" w:color="auto"/>
            <w:bottom w:val="none" w:sz="0" w:space="0" w:color="auto"/>
            <w:right w:val="none" w:sz="0" w:space="0" w:color="auto"/>
          </w:divBdr>
        </w:div>
        <w:div w:id="628320527">
          <w:marLeft w:val="1800"/>
          <w:marRight w:val="202"/>
          <w:marTop w:val="0"/>
          <w:marBottom w:val="0"/>
          <w:divBdr>
            <w:top w:val="none" w:sz="0" w:space="0" w:color="auto"/>
            <w:left w:val="none" w:sz="0" w:space="0" w:color="auto"/>
            <w:bottom w:val="none" w:sz="0" w:space="0" w:color="auto"/>
            <w:right w:val="none" w:sz="0" w:space="0" w:color="auto"/>
          </w:divBdr>
        </w:div>
      </w:divsChild>
    </w:div>
    <w:div w:id="345404724">
      <w:bodyDiv w:val="1"/>
      <w:marLeft w:val="0"/>
      <w:marRight w:val="0"/>
      <w:marTop w:val="0"/>
      <w:marBottom w:val="0"/>
      <w:divBdr>
        <w:top w:val="none" w:sz="0" w:space="0" w:color="auto"/>
        <w:left w:val="none" w:sz="0" w:space="0" w:color="auto"/>
        <w:bottom w:val="none" w:sz="0" w:space="0" w:color="auto"/>
        <w:right w:val="none" w:sz="0" w:space="0" w:color="auto"/>
      </w:divBdr>
    </w:div>
    <w:div w:id="352926258">
      <w:bodyDiv w:val="1"/>
      <w:marLeft w:val="0"/>
      <w:marRight w:val="0"/>
      <w:marTop w:val="0"/>
      <w:marBottom w:val="0"/>
      <w:divBdr>
        <w:top w:val="none" w:sz="0" w:space="0" w:color="auto"/>
        <w:left w:val="none" w:sz="0" w:space="0" w:color="auto"/>
        <w:bottom w:val="none" w:sz="0" w:space="0" w:color="auto"/>
        <w:right w:val="none" w:sz="0" w:space="0" w:color="auto"/>
      </w:divBdr>
      <w:divsChild>
        <w:div w:id="1740596802">
          <w:marLeft w:val="547"/>
          <w:marRight w:val="0"/>
          <w:marTop w:val="0"/>
          <w:marBottom w:val="0"/>
          <w:divBdr>
            <w:top w:val="none" w:sz="0" w:space="0" w:color="auto"/>
            <w:left w:val="none" w:sz="0" w:space="0" w:color="auto"/>
            <w:bottom w:val="none" w:sz="0" w:space="0" w:color="auto"/>
            <w:right w:val="none" w:sz="0" w:space="0" w:color="auto"/>
          </w:divBdr>
        </w:div>
      </w:divsChild>
    </w:div>
    <w:div w:id="361905500">
      <w:bodyDiv w:val="1"/>
      <w:marLeft w:val="0"/>
      <w:marRight w:val="0"/>
      <w:marTop w:val="0"/>
      <w:marBottom w:val="0"/>
      <w:divBdr>
        <w:top w:val="none" w:sz="0" w:space="0" w:color="auto"/>
        <w:left w:val="none" w:sz="0" w:space="0" w:color="auto"/>
        <w:bottom w:val="none" w:sz="0" w:space="0" w:color="auto"/>
        <w:right w:val="none" w:sz="0" w:space="0" w:color="auto"/>
      </w:divBdr>
      <w:divsChild>
        <w:div w:id="676541701">
          <w:marLeft w:val="562"/>
          <w:marRight w:val="0"/>
          <w:marTop w:val="0"/>
          <w:marBottom w:val="0"/>
          <w:divBdr>
            <w:top w:val="none" w:sz="0" w:space="0" w:color="auto"/>
            <w:left w:val="none" w:sz="0" w:space="0" w:color="auto"/>
            <w:bottom w:val="none" w:sz="0" w:space="0" w:color="auto"/>
            <w:right w:val="none" w:sz="0" w:space="0" w:color="auto"/>
          </w:divBdr>
        </w:div>
        <w:div w:id="917328047">
          <w:marLeft w:val="562"/>
          <w:marRight w:val="0"/>
          <w:marTop w:val="0"/>
          <w:marBottom w:val="0"/>
          <w:divBdr>
            <w:top w:val="none" w:sz="0" w:space="0" w:color="auto"/>
            <w:left w:val="none" w:sz="0" w:space="0" w:color="auto"/>
            <w:bottom w:val="none" w:sz="0" w:space="0" w:color="auto"/>
            <w:right w:val="none" w:sz="0" w:space="0" w:color="auto"/>
          </w:divBdr>
        </w:div>
        <w:div w:id="1997489393">
          <w:marLeft w:val="821"/>
          <w:marRight w:val="0"/>
          <w:marTop w:val="0"/>
          <w:marBottom w:val="0"/>
          <w:divBdr>
            <w:top w:val="none" w:sz="0" w:space="0" w:color="auto"/>
            <w:left w:val="none" w:sz="0" w:space="0" w:color="auto"/>
            <w:bottom w:val="none" w:sz="0" w:space="0" w:color="auto"/>
            <w:right w:val="none" w:sz="0" w:space="0" w:color="auto"/>
          </w:divBdr>
        </w:div>
        <w:div w:id="231085235">
          <w:marLeft w:val="821"/>
          <w:marRight w:val="0"/>
          <w:marTop w:val="0"/>
          <w:marBottom w:val="0"/>
          <w:divBdr>
            <w:top w:val="none" w:sz="0" w:space="0" w:color="auto"/>
            <w:left w:val="none" w:sz="0" w:space="0" w:color="auto"/>
            <w:bottom w:val="none" w:sz="0" w:space="0" w:color="auto"/>
            <w:right w:val="none" w:sz="0" w:space="0" w:color="auto"/>
          </w:divBdr>
        </w:div>
      </w:divsChild>
    </w:div>
    <w:div w:id="376701739">
      <w:bodyDiv w:val="1"/>
      <w:marLeft w:val="0"/>
      <w:marRight w:val="0"/>
      <w:marTop w:val="0"/>
      <w:marBottom w:val="0"/>
      <w:divBdr>
        <w:top w:val="none" w:sz="0" w:space="0" w:color="auto"/>
        <w:left w:val="none" w:sz="0" w:space="0" w:color="auto"/>
        <w:bottom w:val="none" w:sz="0" w:space="0" w:color="auto"/>
        <w:right w:val="none" w:sz="0" w:space="0" w:color="auto"/>
      </w:divBdr>
    </w:div>
    <w:div w:id="382606735">
      <w:bodyDiv w:val="1"/>
      <w:marLeft w:val="0"/>
      <w:marRight w:val="0"/>
      <w:marTop w:val="0"/>
      <w:marBottom w:val="0"/>
      <w:divBdr>
        <w:top w:val="none" w:sz="0" w:space="0" w:color="auto"/>
        <w:left w:val="none" w:sz="0" w:space="0" w:color="auto"/>
        <w:bottom w:val="none" w:sz="0" w:space="0" w:color="auto"/>
        <w:right w:val="none" w:sz="0" w:space="0" w:color="auto"/>
      </w:divBdr>
      <w:divsChild>
        <w:div w:id="415984407">
          <w:marLeft w:val="547"/>
          <w:marRight w:val="202"/>
          <w:marTop w:val="0"/>
          <w:marBottom w:val="0"/>
          <w:divBdr>
            <w:top w:val="none" w:sz="0" w:space="0" w:color="auto"/>
            <w:left w:val="none" w:sz="0" w:space="0" w:color="auto"/>
            <w:bottom w:val="none" w:sz="0" w:space="0" w:color="auto"/>
            <w:right w:val="none" w:sz="0" w:space="0" w:color="auto"/>
          </w:divBdr>
        </w:div>
        <w:div w:id="2090616562">
          <w:marLeft w:val="1166"/>
          <w:marRight w:val="202"/>
          <w:marTop w:val="0"/>
          <w:marBottom w:val="0"/>
          <w:divBdr>
            <w:top w:val="none" w:sz="0" w:space="0" w:color="auto"/>
            <w:left w:val="none" w:sz="0" w:space="0" w:color="auto"/>
            <w:bottom w:val="none" w:sz="0" w:space="0" w:color="auto"/>
            <w:right w:val="none" w:sz="0" w:space="0" w:color="auto"/>
          </w:divBdr>
        </w:div>
        <w:div w:id="1777821673">
          <w:marLeft w:val="1166"/>
          <w:marRight w:val="202"/>
          <w:marTop w:val="0"/>
          <w:marBottom w:val="0"/>
          <w:divBdr>
            <w:top w:val="none" w:sz="0" w:space="0" w:color="auto"/>
            <w:left w:val="none" w:sz="0" w:space="0" w:color="auto"/>
            <w:bottom w:val="none" w:sz="0" w:space="0" w:color="auto"/>
            <w:right w:val="none" w:sz="0" w:space="0" w:color="auto"/>
          </w:divBdr>
        </w:div>
        <w:div w:id="1261795020">
          <w:marLeft w:val="1800"/>
          <w:marRight w:val="202"/>
          <w:marTop w:val="0"/>
          <w:marBottom w:val="0"/>
          <w:divBdr>
            <w:top w:val="none" w:sz="0" w:space="0" w:color="auto"/>
            <w:left w:val="none" w:sz="0" w:space="0" w:color="auto"/>
            <w:bottom w:val="none" w:sz="0" w:space="0" w:color="auto"/>
            <w:right w:val="none" w:sz="0" w:space="0" w:color="auto"/>
          </w:divBdr>
        </w:div>
      </w:divsChild>
    </w:div>
    <w:div w:id="390808304">
      <w:bodyDiv w:val="1"/>
      <w:marLeft w:val="0"/>
      <w:marRight w:val="0"/>
      <w:marTop w:val="0"/>
      <w:marBottom w:val="0"/>
      <w:divBdr>
        <w:top w:val="none" w:sz="0" w:space="0" w:color="auto"/>
        <w:left w:val="none" w:sz="0" w:space="0" w:color="auto"/>
        <w:bottom w:val="none" w:sz="0" w:space="0" w:color="auto"/>
        <w:right w:val="none" w:sz="0" w:space="0" w:color="auto"/>
      </w:divBdr>
    </w:div>
    <w:div w:id="402027846">
      <w:bodyDiv w:val="1"/>
      <w:marLeft w:val="0"/>
      <w:marRight w:val="0"/>
      <w:marTop w:val="0"/>
      <w:marBottom w:val="0"/>
      <w:divBdr>
        <w:top w:val="none" w:sz="0" w:space="0" w:color="auto"/>
        <w:left w:val="none" w:sz="0" w:space="0" w:color="auto"/>
        <w:bottom w:val="none" w:sz="0" w:space="0" w:color="auto"/>
        <w:right w:val="none" w:sz="0" w:space="0" w:color="auto"/>
      </w:divBdr>
      <w:divsChild>
        <w:div w:id="107314018">
          <w:marLeft w:val="562"/>
          <w:marRight w:val="0"/>
          <w:marTop w:val="0"/>
          <w:marBottom w:val="0"/>
          <w:divBdr>
            <w:top w:val="none" w:sz="0" w:space="0" w:color="auto"/>
            <w:left w:val="none" w:sz="0" w:space="0" w:color="auto"/>
            <w:bottom w:val="none" w:sz="0" w:space="0" w:color="auto"/>
            <w:right w:val="none" w:sz="0" w:space="0" w:color="auto"/>
          </w:divBdr>
        </w:div>
        <w:div w:id="475420252">
          <w:marLeft w:val="562"/>
          <w:marRight w:val="0"/>
          <w:marTop w:val="0"/>
          <w:marBottom w:val="0"/>
          <w:divBdr>
            <w:top w:val="none" w:sz="0" w:space="0" w:color="auto"/>
            <w:left w:val="none" w:sz="0" w:space="0" w:color="auto"/>
            <w:bottom w:val="none" w:sz="0" w:space="0" w:color="auto"/>
            <w:right w:val="none" w:sz="0" w:space="0" w:color="auto"/>
          </w:divBdr>
        </w:div>
      </w:divsChild>
    </w:div>
    <w:div w:id="402603385">
      <w:bodyDiv w:val="1"/>
      <w:marLeft w:val="0"/>
      <w:marRight w:val="0"/>
      <w:marTop w:val="0"/>
      <w:marBottom w:val="0"/>
      <w:divBdr>
        <w:top w:val="none" w:sz="0" w:space="0" w:color="auto"/>
        <w:left w:val="none" w:sz="0" w:space="0" w:color="auto"/>
        <w:bottom w:val="none" w:sz="0" w:space="0" w:color="auto"/>
        <w:right w:val="none" w:sz="0" w:space="0" w:color="auto"/>
      </w:divBdr>
      <w:divsChild>
        <w:div w:id="702363196">
          <w:marLeft w:val="547"/>
          <w:marRight w:val="0"/>
          <w:marTop w:val="0"/>
          <w:marBottom w:val="0"/>
          <w:divBdr>
            <w:top w:val="none" w:sz="0" w:space="0" w:color="auto"/>
            <w:left w:val="none" w:sz="0" w:space="0" w:color="auto"/>
            <w:bottom w:val="none" w:sz="0" w:space="0" w:color="auto"/>
            <w:right w:val="none" w:sz="0" w:space="0" w:color="auto"/>
          </w:divBdr>
        </w:div>
        <w:div w:id="1087337584">
          <w:marLeft w:val="547"/>
          <w:marRight w:val="0"/>
          <w:marTop w:val="0"/>
          <w:marBottom w:val="0"/>
          <w:divBdr>
            <w:top w:val="none" w:sz="0" w:space="0" w:color="auto"/>
            <w:left w:val="none" w:sz="0" w:space="0" w:color="auto"/>
            <w:bottom w:val="none" w:sz="0" w:space="0" w:color="auto"/>
            <w:right w:val="none" w:sz="0" w:space="0" w:color="auto"/>
          </w:divBdr>
        </w:div>
      </w:divsChild>
    </w:div>
    <w:div w:id="427891614">
      <w:bodyDiv w:val="1"/>
      <w:marLeft w:val="0"/>
      <w:marRight w:val="0"/>
      <w:marTop w:val="0"/>
      <w:marBottom w:val="0"/>
      <w:divBdr>
        <w:top w:val="none" w:sz="0" w:space="0" w:color="auto"/>
        <w:left w:val="none" w:sz="0" w:space="0" w:color="auto"/>
        <w:bottom w:val="none" w:sz="0" w:space="0" w:color="auto"/>
        <w:right w:val="none" w:sz="0" w:space="0" w:color="auto"/>
      </w:divBdr>
      <w:divsChild>
        <w:div w:id="574095601">
          <w:marLeft w:val="547"/>
          <w:marRight w:val="202"/>
          <w:marTop w:val="0"/>
          <w:marBottom w:val="0"/>
          <w:divBdr>
            <w:top w:val="none" w:sz="0" w:space="0" w:color="auto"/>
            <w:left w:val="none" w:sz="0" w:space="0" w:color="auto"/>
            <w:bottom w:val="none" w:sz="0" w:space="0" w:color="auto"/>
            <w:right w:val="none" w:sz="0" w:space="0" w:color="auto"/>
          </w:divBdr>
        </w:div>
        <w:div w:id="1306543316">
          <w:marLeft w:val="547"/>
          <w:marRight w:val="202"/>
          <w:marTop w:val="0"/>
          <w:marBottom w:val="0"/>
          <w:divBdr>
            <w:top w:val="none" w:sz="0" w:space="0" w:color="auto"/>
            <w:left w:val="none" w:sz="0" w:space="0" w:color="auto"/>
            <w:bottom w:val="none" w:sz="0" w:space="0" w:color="auto"/>
            <w:right w:val="none" w:sz="0" w:space="0" w:color="auto"/>
          </w:divBdr>
        </w:div>
      </w:divsChild>
    </w:div>
    <w:div w:id="437261112">
      <w:bodyDiv w:val="1"/>
      <w:marLeft w:val="0"/>
      <w:marRight w:val="0"/>
      <w:marTop w:val="0"/>
      <w:marBottom w:val="0"/>
      <w:divBdr>
        <w:top w:val="none" w:sz="0" w:space="0" w:color="auto"/>
        <w:left w:val="none" w:sz="0" w:space="0" w:color="auto"/>
        <w:bottom w:val="none" w:sz="0" w:space="0" w:color="auto"/>
        <w:right w:val="none" w:sz="0" w:space="0" w:color="auto"/>
      </w:divBdr>
      <w:divsChild>
        <w:div w:id="628971790">
          <w:marLeft w:val="0"/>
          <w:marRight w:val="0"/>
          <w:marTop w:val="0"/>
          <w:marBottom w:val="0"/>
          <w:divBdr>
            <w:top w:val="none" w:sz="0" w:space="0" w:color="auto"/>
            <w:left w:val="none" w:sz="0" w:space="0" w:color="auto"/>
            <w:bottom w:val="none" w:sz="0" w:space="0" w:color="auto"/>
            <w:right w:val="none" w:sz="0" w:space="0" w:color="auto"/>
          </w:divBdr>
        </w:div>
      </w:divsChild>
    </w:div>
    <w:div w:id="442042711">
      <w:bodyDiv w:val="1"/>
      <w:marLeft w:val="0"/>
      <w:marRight w:val="0"/>
      <w:marTop w:val="0"/>
      <w:marBottom w:val="0"/>
      <w:divBdr>
        <w:top w:val="none" w:sz="0" w:space="0" w:color="auto"/>
        <w:left w:val="none" w:sz="0" w:space="0" w:color="auto"/>
        <w:bottom w:val="none" w:sz="0" w:space="0" w:color="auto"/>
        <w:right w:val="none" w:sz="0" w:space="0" w:color="auto"/>
      </w:divBdr>
      <w:divsChild>
        <w:div w:id="735980009">
          <w:marLeft w:val="547"/>
          <w:marRight w:val="0"/>
          <w:marTop w:val="0"/>
          <w:marBottom w:val="0"/>
          <w:divBdr>
            <w:top w:val="none" w:sz="0" w:space="0" w:color="auto"/>
            <w:left w:val="none" w:sz="0" w:space="0" w:color="auto"/>
            <w:bottom w:val="none" w:sz="0" w:space="0" w:color="auto"/>
            <w:right w:val="none" w:sz="0" w:space="0" w:color="auto"/>
          </w:divBdr>
        </w:div>
        <w:div w:id="737443082">
          <w:marLeft w:val="547"/>
          <w:marRight w:val="0"/>
          <w:marTop w:val="0"/>
          <w:marBottom w:val="0"/>
          <w:divBdr>
            <w:top w:val="none" w:sz="0" w:space="0" w:color="auto"/>
            <w:left w:val="none" w:sz="0" w:space="0" w:color="auto"/>
            <w:bottom w:val="none" w:sz="0" w:space="0" w:color="auto"/>
            <w:right w:val="none" w:sz="0" w:space="0" w:color="auto"/>
          </w:divBdr>
        </w:div>
        <w:div w:id="775373358">
          <w:marLeft w:val="1166"/>
          <w:marRight w:val="0"/>
          <w:marTop w:val="0"/>
          <w:marBottom w:val="0"/>
          <w:divBdr>
            <w:top w:val="none" w:sz="0" w:space="0" w:color="auto"/>
            <w:left w:val="none" w:sz="0" w:space="0" w:color="auto"/>
            <w:bottom w:val="none" w:sz="0" w:space="0" w:color="auto"/>
            <w:right w:val="none" w:sz="0" w:space="0" w:color="auto"/>
          </w:divBdr>
        </w:div>
        <w:div w:id="1851488889">
          <w:marLeft w:val="1166"/>
          <w:marRight w:val="0"/>
          <w:marTop w:val="0"/>
          <w:marBottom w:val="0"/>
          <w:divBdr>
            <w:top w:val="none" w:sz="0" w:space="0" w:color="auto"/>
            <w:left w:val="none" w:sz="0" w:space="0" w:color="auto"/>
            <w:bottom w:val="none" w:sz="0" w:space="0" w:color="auto"/>
            <w:right w:val="none" w:sz="0" w:space="0" w:color="auto"/>
          </w:divBdr>
        </w:div>
        <w:div w:id="2041394129">
          <w:marLeft w:val="1166"/>
          <w:marRight w:val="0"/>
          <w:marTop w:val="0"/>
          <w:marBottom w:val="0"/>
          <w:divBdr>
            <w:top w:val="none" w:sz="0" w:space="0" w:color="auto"/>
            <w:left w:val="none" w:sz="0" w:space="0" w:color="auto"/>
            <w:bottom w:val="none" w:sz="0" w:space="0" w:color="auto"/>
            <w:right w:val="none" w:sz="0" w:space="0" w:color="auto"/>
          </w:divBdr>
        </w:div>
      </w:divsChild>
    </w:div>
    <w:div w:id="442311443">
      <w:bodyDiv w:val="1"/>
      <w:marLeft w:val="0"/>
      <w:marRight w:val="0"/>
      <w:marTop w:val="0"/>
      <w:marBottom w:val="0"/>
      <w:divBdr>
        <w:top w:val="none" w:sz="0" w:space="0" w:color="auto"/>
        <w:left w:val="none" w:sz="0" w:space="0" w:color="auto"/>
        <w:bottom w:val="none" w:sz="0" w:space="0" w:color="auto"/>
        <w:right w:val="none" w:sz="0" w:space="0" w:color="auto"/>
      </w:divBdr>
    </w:div>
    <w:div w:id="450707872">
      <w:bodyDiv w:val="1"/>
      <w:marLeft w:val="0"/>
      <w:marRight w:val="0"/>
      <w:marTop w:val="0"/>
      <w:marBottom w:val="0"/>
      <w:divBdr>
        <w:top w:val="none" w:sz="0" w:space="0" w:color="auto"/>
        <w:left w:val="none" w:sz="0" w:space="0" w:color="auto"/>
        <w:bottom w:val="none" w:sz="0" w:space="0" w:color="auto"/>
        <w:right w:val="none" w:sz="0" w:space="0" w:color="auto"/>
      </w:divBdr>
      <w:divsChild>
        <w:div w:id="435249563">
          <w:marLeft w:val="547"/>
          <w:marRight w:val="0"/>
          <w:marTop w:val="0"/>
          <w:marBottom w:val="0"/>
          <w:divBdr>
            <w:top w:val="none" w:sz="0" w:space="0" w:color="auto"/>
            <w:left w:val="none" w:sz="0" w:space="0" w:color="auto"/>
            <w:bottom w:val="none" w:sz="0" w:space="0" w:color="auto"/>
            <w:right w:val="none" w:sz="0" w:space="0" w:color="auto"/>
          </w:divBdr>
        </w:div>
        <w:div w:id="1651599040">
          <w:marLeft w:val="547"/>
          <w:marRight w:val="0"/>
          <w:marTop w:val="0"/>
          <w:marBottom w:val="0"/>
          <w:divBdr>
            <w:top w:val="none" w:sz="0" w:space="0" w:color="auto"/>
            <w:left w:val="none" w:sz="0" w:space="0" w:color="auto"/>
            <w:bottom w:val="none" w:sz="0" w:space="0" w:color="auto"/>
            <w:right w:val="none" w:sz="0" w:space="0" w:color="auto"/>
          </w:divBdr>
        </w:div>
        <w:div w:id="94132313">
          <w:marLeft w:val="1166"/>
          <w:marRight w:val="0"/>
          <w:marTop w:val="0"/>
          <w:marBottom w:val="0"/>
          <w:divBdr>
            <w:top w:val="none" w:sz="0" w:space="0" w:color="auto"/>
            <w:left w:val="none" w:sz="0" w:space="0" w:color="auto"/>
            <w:bottom w:val="none" w:sz="0" w:space="0" w:color="auto"/>
            <w:right w:val="none" w:sz="0" w:space="0" w:color="auto"/>
          </w:divBdr>
        </w:div>
        <w:div w:id="1583415950">
          <w:marLeft w:val="547"/>
          <w:marRight w:val="0"/>
          <w:marTop w:val="0"/>
          <w:marBottom w:val="0"/>
          <w:divBdr>
            <w:top w:val="none" w:sz="0" w:space="0" w:color="auto"/>
            <w:left w:val="none" w:sz="0" w:space="0" w:color="auto"/>
            <w:bottom w:val="none" w:sz="0" w:space="0" w:color="auto"/>
            <w:right w:val="none" w:sz="0" w:space="0" w:color="auto"/>
          </w:divBdr>
        </w:div>
      </w:divsChild>
    </w:div>
    <w:div w:id="485127239">
      <w:bodyDiv w:val="1"/>
      <w:marLeft w:val="0"/>
      <w:marRight w:val="0"/>
      <w:marTop w:val="0"/>
      <w:marBottom w:val="0"/>
      <w:divBdr>
        <w:top w:val="none" w:sz="0" w:space="0" w:color="auto"/>
        <w:left w:val="none" w:sz="0" w:space="0" w:color="auto"/>
        <w:bottom w:val="none" w:sz="0" w:space="0" w:color="auto"/>
        <w:right w:val="none" w:sz="0" w:space="0" w:color="auto"/>
      </w:divBdr>
      <w:divsChild>
        <w:div w:id="1661929626">
          <w:marLeft w:val="547"/>
          <w:marRight w:val="0"/>
          <w:marTop w:val="0"/>
          <w:marBottom w:val="0"/>
          <w:divBdr>
            <w:top w:val="none" w:sz="0" w:space="0" w:color="auto"/>
            <w:left w:val="none" w:sz="0" w:space="0" w:color="auto"/>
            <w:bottom w:val="none" w:sz="0" w:space="0" w:color="auto"/>
            <w:right w:val="none" w:sz="0" w:space="0" w:color="auto"/>
          </w:divBdr>
        </w:div>
        <w:div w:id="2093115907">
          <w:marLeft w:val="547"/>
          <w:marRight w:val="0"/>
          <w:marTop w:val="0"/>
          <w:marBottom w:val="0"/>
          <w:divBdr>
            <w:top w:val="none" w:sz="0" w:space="0" w:color="auto"/>
            <w:left w:val="none" w:sz="0" w:space="0" w:color="auto"/>
            <w:bottom w:val="none" w:sz="0" w:space="0" w:color="auto"/>
            <w:right w:val="none" w:sz="0" w:space="0" w:color="auto"/>
          </w:divBdr>
        </w:div>
        <w:div w:id="1081222621">
          <w:marLeft w:val="547"/>
          <w:marRight w:val="0"/>
          <w:marTop w:val="0"/>
          <w:marBottom w:val="0"/>
          <w:divBdr>
            <w:top w:val="none" w:sz="0" w:space="0" w:color="auto"/>
            <w:left w:val="none" w:sz="0" w:space="0" w:color="auto"/>
            <w:bottom w:val="none" w:sz="0" w:space="0" w:color="auto"/>
            <w:right w:val="none" w:sz="0" w:space="0" w:color="auto"/>
          </w:divBdr>
        </w:div>
      </w:divsChild>
    </w:div>
    <w:div w:id="486895191">
      <w:bodyDiv w:val="1"/>
      <w:marLeft w:val="0"/>
      <w:marRight w:val="0"/>
      <w:marTop w:val="0"/>
      <w:marBottom w:val="0"/>
      <w:divBdr>
        <w:top w:val="none" w:sz="0" w:space="0" w:color="auto"/>
        <w:left w:val="none" w:sz="0" w:space="0" w:color="auto"/>
        <w:bottom w:val="none" w:sz="0" w:space="0" w:color="auto"/>
        <w:right w:val="none" w:sz="0" w:space="0" w:color="auto"/>
      </w:divBdr>
      <w:divsChild>
        <w:div w:id="1282608325">
          <w:marLeft w:val="547"/>
          <w:marRight w:val="202"/>
          <w:marTop w:val="0"/>
          <w:marBottom w:val="0"/>
          <w:divBdr>
            <w:top w:val="none" w:sz="0" w:space="0" w:color="auto"/>
            <w:left w:val="none" w:sz="0" w:space="0" w:color="auto"/>
            <w:bottom w:val="none" w:sz="0" w:space="0" w:color="auto"/>
            <w:right w:val="none" w:sz="0" w:space="0" w:color="auto"/>
          </w:divBdr>
        </w:div>
        <w:div w:id="336619307">
          <w:marLeft w:val="547"/>
          <w:marRight w:val="202"/>
          <w:marTop w:val="0"/>
          <w:marBottom w:val="0"/>
          <w:divBdr>
            <w:top w:val="none" w:sz="0" w:space="0" w:color="auto"/>
            <w:left w:val="none" w:sz="0" w:space="0" w:color="auto"/>
            <w:bottom w:val="none" w:sz="0" w:space="0" w:color="auto"/>
            <w:right w:val="none" w:sz="0" w:space="0" w:color="auto"/>
          </w:divBdr>
        </w:div>
        <w:div w:id="651253548">
          <w:marLeft w:val="547"/>
          <w:marRight w:val="202"/>
          <w:marTop w:val="0"/>
          <w:marBottom w:val="0"/>
          <w:divBdr>
            <w:top w:val="none" w:sz="0" w:space="0" w:color="auto"/>
            <w:left w:val="none" w:sz="0" w:space="0" w:color="auto"/>
            <w:bottom w:val="none" w:sz="0" w:space="0" w:color="auto"/>
            <w:right w:val="none" w:sz="0" w:space="0" w:color="auto"/>
          </w:divBdr>
        </w:div>
        <w:div w:id="961500113">
          <w:marLeft w:val="547"/>
          <w:marRight w:val="202"/>
          <w:marTop w:val="0"/>
          <w:marBottom w:val="0"/>
          <w:divBdr>
            <w:top w:val="none" w:sz="0" w:space="0" w:color="auto"/>
            <w:left w:val="none" w:sz="0" w:space="0" w:color="auto"/>
            <w:bottom w:val="none" w:sz="0" w:space="0" w:color="auto"/>
            <w:right w:val="none" w:sz="0" w:space="0" w:color="auto"/>
          </w:divBdr>
        </w:div>
      </w:divsChild>
    </w:div>
    <w:div w:id="487674911">
      <w:bodyDiv w:val="1"/>
      <w:marLeft w:val="0"/>
      <w:marRight w:val="0"/>
      <w:marTop w:val="0"/>
      <w:marBottom w:val="0"/>
      <w:divBdr>
        <w:top w:val="none" w:sz="0" w:space="0" w:color="auto"/>
        <w:left w:val="none" w:sz="0" w:space="0" w:color="auto"/>
        <w:bottom w:val="none" w:sz="0" w:space="0" w:color="auto"/>
        <w:right w:val="none" w:sz="0" w:space="0" w:color="auto"/>
      </w:divBdr>
      <w:divsChild>
        <w:div w:id="1269629789">
          <w:marLeft w:val="274"/>
          <w:marRight w:val="0"/>
          <w:marTop w:val="180"/>
          <w:marBottom w:val="60"/>
          <w:divBdr>
            <w:top w:val="none" w:sz="0" w:space="0" w:color="auto"/>
            <w:left w:val="none" w:sz="0" w:space="0" w:color="auto"/>
            <w:bottom w:val="none" w:sz="0" w:space="0" w:color="auto"/>
            <w:right w:val="none" w:sz="0" w:space="0" w:color="auto"/>
          </w:divBdr>
        </w:div>
        <w:div w:id="435754316">
          <w:marLeft w:val="634"/>
          <w:marRight w:val="0"/>
          <w:marTop w:val="60"/>
          <w:marBottom w:val="0"/>
          <w:divBdr>
            <w:top w:val="none" w:sz="0" w:space="0" w:color="auto"/>
            <w:left w:val="none" w:sz="0" w:space="0" w:color="auto"/>
            <w:bottom w:val="none" w:sz="0" w:space="0" w:color="auto"/>
            <w:right w:val="none" w:sz="0" w:space="0" w:color="auto"/>
          </w:divBdr>
        </w:div>
        <w:div w:id="1119689699">
          <w:marLeft w:val="274"/>
          <w:marRight w:val="0"/>
          <w:marTop w:val="180"/>
          <w:marBottom w:val="60"/>
          <w:divBdr>
            <w:top w:val="none" w:sz="0" w:space="0" w:color="auto"/>
            <w:left w:val="none" w:sz="0" w:space="0" w:color="auto"/>
            <w:bottom w:val="none" w:sz="0" w:space="0" w:color="auto"/>
            <w:right w:val="none" w:sz="0" w:space="0" w:color="auto"/>
          </w:divBdr>
        </w:div>
        <w:div w:id="376706112">
          <w:marLeft w:val="274"/>
          <w:marRight w:val="0"/>
          <w:marTop w:val="180"/>
          <w:marBottom w:val="60"/>
          <w:divBdr>
            <w:top w:val="none" w:sz="0" w:space="0" w:color="auto"/>
            <w:left w:val="none" w:sz="0" w:space="0" w:color="auto"/>
            <w:bottom w:val="none" w:sz="0" w:space="0" w:color="auto"/>
            <w:right w:val="none" w:sz="0" w:space="0" w:color="auto"/>
          </w:divBdr>
        </w:div>
        <w:div w:id="117992071">
          <w:marLeft w:val="274"/>
          <w:marRight w:val="0"/>
          <w:marTop w:val="180"/>
          <w:marBottom w:val="60"/>
          <w:divBdr>
            <w:top w:val="none" w:sz="0" w:space="0" w:color="auto"/>
            <w:left w:val="none" w:sz="0" w:space="0" w:color="auto"/>
            <w:bottom w:val="none" w:sz="0" w:space="0" w:color="auto"/>
            <w:right w:val="none" w:sz="0" w:space="0" w:color="auto"/>
          </w:divBdr>
        </w:div>
        <w:div w:id="1389301976">
          <w:marLeft w:val="634"/>
          <w:marRight w:val="0"/>
          <w:marTop w:val="60"/>
          <w:marBottom w:val="0"/>
          <w:divBdr>
            <w:top w:val="none" w:sz="0" w:space="0" w:color="auto"/>
            <w:left w:val="none" w:sz="0" w:space="0" w:color="auto"/>
            <w:bottom w:val="none" w:sz="0" w:space="0" w:color="auto"/>
            <w:right w:val="none" w:sz="0" w:space="0" w:color="auto"/>
          </w:divBdr>
        </w:div>
        <w:div w:id="990451914">
          <w:marLeft w:val="274"/>
          <w:marRight w:val="0"/>
          <w:marTop w:val="180"/>
          <w:marBottom w:val="60"/>
          <w:divBdr>
            <w:top w:val="none" w:sz="0" w:space="0" w:color="auto"/>
            <w:left w:val="none" w:sz="0" w:space="0" w:color="auto"/>
            <w:bottom w:val="none" w:sz="0" w:space="0" w:color="auto"/>
            <w:right w:val="none" w:sz="0" w:space="0" w:color="auto"/>
          </w:divBdr>
        </w:div>
        <w:div w:id="592277599">
          <w:marLeft w:val="274"/>
          <w:marRight w:val="0"/>
          <w:marTop w:val="180"/>
          <w:marBottom w:val="60"/>
          <w:divBdr>
            <w:top w:val="none" w:sz="0" w:space="0" w:color="auto"/>
            <w:left w:val="none" w:sz="0" w:space="0" w:color="auto"/>
            <w:bottom w:val="none" w:sz="0" w:space="0" w:color="auto"/>
            <w:right w:val="none" w:sz="0" w:space="0" w:color="auto"/>
          </w:divBdr>
        </w:div>
      </w:divsChild>
    </w:div>
    <w:div w:id="491793623">
      <w:bodyDiv w:val="1"/>
      <w:marLeft w:val="0"/>
      <w:marRight w:val="0"/>
      <w:marTop w:val="0"/>
      <w:marBottom w:val="0"/>
      <w:divBdr>
        <w:top w:val="none" w:sz="0" w:space="0" w:color="auto"/>
        <w:left w:val="none" w:sz="0" w:space="0" w:color="auto"/>
        <w:bottom w:val="none" w:sz="0" w:space="0" w:color="auto"/>
        <w:right w:val="none" w:sz="0" w:space="0" w:color="auto"/>
      </w:divBdr>
      <w:divsChild>
        <w:div w:id="1118330547">
          <w:marLeft w:val="850"/>
          <w:marRight w:val="0"/>
          <w:marTop w:val="60"/>
          <w:marBottom w:val="0"/>
          <w:divBdr>
            <w:top w:val="none" w:sz="0" w:space="0" w:color="auto"/>
            <w:left w:val="none" w:sz="0" w:space="0" w:color="auto"/>
            <w:bottom w:val="none" w:sz="0" w:space="0" w:color="auto"/>
            <w:right w:val="none" w:sz="0" w:space="0" w:color="auto"/>
          </w:divBdr>
        </w:div>
      </w:divsChild>
    </w:div>
    <w:div w:id="516577374">
      <w:bodyDiv w:val="1"/>
      <w:marLeft w:val="0"/>
      <w:marRight w:val="0"/>
      <w:marTop w:val="0"/>
      <w:marBottom w:val="0"/>
      <w:divBdr>
        <w:top w:val="none" w:sz="0" w:space="0" w:color="auto"/>
        <w:left w:val="none" w:sz="0" w:space="0" w:color="auto"/>
        <w:bottom w:val="none" w:sz="0" w:space="0" w:color="auto"/>
        <w:right w:val="none" w:sz="0" w:space="0" w:color="auto"/>
      </w:divBdr>
      <w:divsChild>
        <w:div w:id="2078741453">
          <w:marLeft w:val="274"/>
          <w:marRight w:val="0"/>
          <w:marTop w:val="240"/>
          <w:marBottom w:val="0"/>
          <w:divBdr>
            <w:top w:val="none" w:sz="0" w:space="0" w:color="auto"/>
            <w:left w:val="none" w:sz="0" w:space="0" w:color="auto"/>
            <w:bottom w:val="none" w:sz="0" w:space="0" w:color="auto"/>
            <w:right w:val="none" w:sz="0" w:space="0" w:color="auto"/>
          </w:divBdr>
        </w:div>
      </w:divsChild>
    </w:div>
    <w:div w:id="524757037">
      <w:bodyDiv w:val="1"/>
      <w:marLeft w:val="0"/>
      <w:marRight w:val="0"/>
      <w:marTop w:val="0"/>
      <w:marBottom w:val="0"/>
      <w:divBdr>
        <w:top w:val="none" w:sz="0" w:space="0" w:color="auto"/>
        <w:left w:val="none" w:sz="0" w:space="0" w:color="auto"/>
        <w:bottom w:val="none" w:sz="0" w:space="0" w:color="auto"/>
        <w:right w:val="none" w:sz="0" w:space="0" w:color="auto"/>
      </w:divBdr>
    </w:div>
    <w:div w:id="528686239">
      <w:bodyDiv w:val="1"/>
      <w:marLeft w:val="0"/>
      <w:marRight w:val="0"/>
      <w:marTop w:val="0"/>
      <w:marBottom w:val="0"/>
      <w:divBdr>
        <w:top w:val="none" w:sz="0" w:space="0" w:color="auto"/>
        <w:left w:val="none" w:sz="0" w:space="0" w:color="auto"/>
        <w:bottom w:val="none" w:sz="0" w:space="0" w:color="auto"/>
        <w:right w:val="none" w:sz="0" w:space="0" w:color="auto"/>
      </w:divBdr>
      <w:divsChild>
        <w:div w:id="1054230876">
          <w:marLeft w:val="274"/>
          <w:marRight w:val="0"/>
          <w:marTop w:val="240"/>
          <w:marBottom w:val="0"/>
          <w:divBdr>
            <w:top w:val="none" w:sz="0" w:space="0" w:color="auto"/>
            <w:left w:val="none" w:sz="0" w:space="0" w:color="auto"/>
            <w:bottom w:val="none" w:sz="0" w:space="0" w:color="auto"/>
            <w:right w:val="none" w:sz="0" w:space="0" w:color="auto"/>
          </w:divBdr>
        </w:div>
        <w:div w:id="1769889387">
          <w:marLeft w:val="533"/>
          <w:marRight w:val="0"/>
          <w:marTop w:val="0"/>
          <w:marBottom w:val="0"/>
          <w:divBdr>
            <w:top w:val="none" w:sz="0" w:space="0" w:color="auto"/>
            <w:left w:val="none" w:sz="0" w:space="0" w:color="auto"/>
            <w:bottom w:val="none" w:sz="0" w:space="0" w:color="auto"/>
            <w:right w:val="none" w:sz="0" w:space="0" w:color="auto"/>
          </w:divBdr>
        </w:div>
        <w:div w:id="943807986">
          <w:marLeft w:val="533"/>
          <w:marRight w:val="0"/>
          <w:marTop w:val="0"/>
          <w:marBottom w:val="0"/>
          <w:divBdr>
            <w:top w:val="none" w:sz="0" w:space="0" w:color="auto"/>
            <w:left w:val="none" w:sz="0" w:space="0" w:color="auto"/>
            <w:bottom w:val="none" w:sz="0" w:space="0" w:color="auto"/>
            <w:right w:val="none" w:sz="0" w:space="0" w:color="auto"/>
          </w:divBdr>
        </w:div>
      </w:divsChild>
    </w:div>
    <w:div w:id="546066097">
      <w:bodyDiv w:val="1"/>
      <w:marLeft w:val="0"/>
      <w:marRight w:val="0"/>
      <w:marTop w:val="0"/>
      <w:marBottom w:val="0"/>
      <w:divBdr>
        <w:top w:val="none" w:sz="0" w:space="0" w:color="auto"/>
        <w:left w:val="none" w:sz="0" w:space="0" w:color="auto"/>
        <w:bottom w:val="none" w:sz="0" w:space="0" w:color="auto"/>
        <w:right w:val="none" w:sz="0" w:space="0" w:color="auto"/>
      </w:divBdr>
    </w:div>
    <w:div w:id="549726646">
      <w:bodyDiv w:val="1"/>
      <w:marLeft w:val="0"/>
      <w:marRight w:val="0"/>
      <w:marTop w:val="0"/>
      <w:marBottom w:val="0"/>
      <w:divBdr>
        <w:top w:val="none" w:sz="0" w:space="0" w:color="auto"/>
        <w:left w:val="none" w:sz="0" w:space="0" w:color="auto"/>
        <w:bottom w:val="none" w:sz="0" w:space="0" w:color="auto"/>
        <w:right w:val="none" w:sz="0" w:space="0" w:color="auto"/>
      </w:divBdr>
      <w:divsChild>
        <w:div w:id="725489885">
          <w:marLeft w:val="547"/>
          <w:marRight w:val="202"/>
          <w:marTop w:val="0"/>
          <w:marBottom w:val="0"/>
          <w:divBdr>
            <w:top w:val="none" w:sz="0" w:space="0" w:color="auto"/>
            <w:left w:val="none" w:sz="0" w:space="0" w:color="auto"/>
            <w:bottom w:val="none" w:sz="0" w:space="0" w:color="auto"/>
            <w:right w:val="none" w:sz="0" w:space="0" w:color="auto"/>
          </w:divBdr>
        </w:div>
        <w:div w:id="1080904841">
          <w:marLeft w:val="547"/>
          <w:marRight w:val="202"/>
          <w:marTop w:val="0"/>
          <w:marBottom w:val="0"/>
          <w:divBdr>
            <w:top w:val="none" w:sz="0" w:space="0" w:color="auto"/>
            <w:left w:val="none" w:sz="0" w:space="0" w:color="auto"/>
            <w:bottom w:val="none" w:sz="0" w:space="0" w:color="auto"/>
            <w:right w:val="none" w:sz="0" w:space="0" w:color="auto"/>
          </w:divBdr>
        </w:div>
        <w:div w:id="2085905275">
          <w:marLeft w:val="547"/>
          <w:marRight w:val="202"/>
          <w:marTop w:val="0"/>
          <w:marBottom w:val="0"/>
          <w:divBdr>
            <w:top w:val="none" w:sz="0" w:space="0" w:color="auto"/>
            <w:left w:val="none" w:sz="0" w:space="0" w:color="auto"/>
            <w:bottom w:val="none" w:sz="0" w:space="0" w:color="auto"/>
            <w:right w:val="none" w:sz="0" w:space="0" w:color="auto"/>
          </w:divBdr>
        </w:div>
        <w:div w:id="539047894">
          <w:marLeft w:val="547"/>
          <w:marRight w:val="202"/>
          <w:marTop w:val="0"/>
          <w:marBottom w:val="120"/>
          <w:divBdr>
            <w:top w:val="none" w:sz="0" w:space="0" w:color="auto"/>
            <w:left w:val="none" w:sz="0" w:space="0" w:color="auto"/>
            <w:bottom w:val="none" w:sz="0" w:space="0" w:color="auto"/>
            <w:right w:val="none" w:sz="0" w:space="0" w:color="auto"/>
          </w:divBdr>
        </w:div>
      </w:divsChild>
    </w:div>
    <w:div w:id="577793550">
      <w:bodyDiv w:val="1"/>
      <w:marLeft w:val="0"/>
      <w:marRight w:val="0"/>
      <w:marTop w:val="0"/>
      <w:marBottom w:val="0"/>
      <w:divBdr>
        <w:top w:val="none" w:sz="0" w:space="0" w:color="auto"/>
        <w:left w:val="none" w:sz="0" w:space="0" w:color="auto"/>
        <w:bottom w:val="none" w:sz="0" w:space="0" w:color="auto"/>
        <w:right w:val="none" w:sz="0" w:space="0" w:color="auto"/>
      </w:divBdr>
    </w:div>
    <w:div w:id="581454123">
      <w:bodyDiv w:val="1"/>
      <w:marLeft w:val="0"/>
      <w:marRight w:val="0"/>
      <w:marTop w:val="0"/>
      <w:marBottom w:val="0"/>
      <w:divBdr>
        <w:top w:val="none" w:sz="0" w:space="0" w:color="auto"/>
        <w:left w:val="none" w:sz="0" w:space="0" w:color="auto"/>
        <w:bottom w:val="none" w:sz="0" w:space="0" w:color="auto"/>
        <w:right w:val="none" w:sz="0" w:space="0" w:color="auto"/>
      </w:divBdr>
      <w:divsChild>
        <w:div w:id="1390108164">
          <w:marLeft w:val="547"/>
          <w:marRight w:val="202"/>
          <w:marTop w:val="0"/>
          <w:marBottom w:val="0"/>
          <w:divBdr>
            <w:top w:val="none" w:sz="0" w:space="0" w:color="auto"/>
            <w:left w:val="none" w:sz="0" w:space="0" w:color="auto"/>
            <w:bottom w:val="none" w:sz="0" w:space="0" w:color="auto"/>
            <w:right w:val="none" w:sz="0" w:space="0" w:color="auto"/>
          </w:divBdr>
        </w:div>
        <w:div w:id="978073000">
          <w:marLeft w:val="1166"/>
          <w:marRight w:val="202"/>
          <w:marTop w:val="0"/>
          <w:marBottom w:val="0"/>
          <w:divBdr>
            <w:top w:val="none" w:sz="0" w:space="0" w:color="auto"/>
            <w:left w:val="none" w:sz="0" w:space="0" w:color="auto"/>
            <w:bottom w:val="none" w:sz="0" w:space="0" w:color="auto"/>
            <w:right w:val="none" w:sz="0" w:space="0" w:color="auto"/>
          </w:divBdr>
        </w:div>
        <w:div w:id="758715381">
          <w:marLeft w:val="1800"/>
          <w:marRight w:val="202"/>
          <w:marTop w:val="0"/>
          <w:marBottom w:val="0"/>
          <w:divBdr>
            <w:top w:val="none" w:sz="0" w:space="0" w:color="auto"/>
            <w:left w:val="none" w:sz="0" w:space="0" w:color="auto"/>
            <w:bottom w:val="none" w:sz="0" w:space="0" w:color="auto"/>
            <w:right w:val="none" w:sz="0" w:space="0" w:color="auto"/>
          </w:divBdr>
        </w:div>
      </w:divsChild>
    </w:div>
    <w:div w:id="581570283">
      <w:bodyDiv w:val="1"/>
      <w:marLeft w:val="0"/>
      <w:marRight w:val="0"/>
      <w:marTop w:val="0"/>
      <w:marBottom w:val="0"/>
      <w:divBdr>
        <w:top w:val="none" w:sz="0" w:space="0" w:color="auto"/>
        <w:left w:val="none" w:sz="0" w:space="0" w:color="auto"/>
        <w:bottom w:val="none" w:sz="0" w:space="0" w:color="auto"/>
        <w:right w:val="none" w:sz="0" w:space="0" w:color="auto"/>
      </w:divBdr>
      <w:divsChild>
        <w:div w:id="2135243917">
          <w:marLeft w:val="216"/>
          <w:marRight w:val="0"/>
          <w:marTop w:val="240"/>
          <w:marBottom w:val="0"/>
          <w:divBdr>
            <w:top w:val="none" w:sz="0" w:space="0" w:color="auto"/>
            <w:left w:val="none" w:sz="0" w:space="0" w:color="auto"/>
            <w:bottom w:val="none" w:sz="0" w:space="0" w:color="auto"/>
            <w:right w:val="none" w:sz="0" w:space="0" w:color="auto"/>
          </w:divBdr>
        </w:div>
        <w:div w:id="2084183954">
          <w:marLeft w:val="216"/>
          <w:marRight w:val="0"/>
          <w:marTop w:val="240"/>
          <w:marBottom w:val="0"/>
          <w:divBdr>
            <w:top w:val="none" w:sz="0" w:space="0" w:color="auto"/>
            <w:left w:val="none" w:sz="0" w:space="0" w:color="auto"/>
            <w:bottom w:val="none" w:sz="0" w:space="0" w:color="auto"/>
            <w:right w:val="none" w:sz="0" w:space="0" w:color="auto"/>
          </w:divBdr>
        </w:div>
      </w:divsChild>
    </w:div>
    <w:div w:id="591201925">
      <w:bodyDiv w:val="1"/>
      <w:marLeft w:val="0"/>
      <w:marRight w:val="0"/>
      <w:marTop w:val="0"/>
      <w:marBottom w:val="0"/>
      <w:divBdr>
        <w:top w:val="none" w:sz="0" w:space="0" w:color="auto"/>
        <w:left w:val="none" w:sz="0" w:space="0" w:color="auto"/>
        <w:bottom w:val="none" w:sz="0" w:space="0" w:color="auto"/>
        <w:right w:val="none" w:sz="0" w:space="0" w:color="auto"/>
      </w:divBdr>
    </w:div>
    <w:div w:id="606890368">
      <w:bodyDiv w:val="1"/>
      <w:marLeft w:val="0"/>
      <w:marRight w:val="0"/>
      <w:marTop w:val="0"/>
      <w:marBottom w:val="0"/>
      <w:divBdr>
        <w:top w:val="none" w:sz="0" w:space="0" w:color="auto"/>
        <w:left w:val="none" w:sz="0" w:space="0" w:color="auto"/>
        <w:bottom w:val="none" w:sz="0" w:space="0" w:color="auto"/>
        <w:right w:val="none" w:sz="0" w:space="0" w:color="auto"/>
      </w:divBdr>
    </w:div>
    <w:div w:id="611471399">
      <w:bodyDiv w:val="1"/>
      <w:marLeft w:val="0"/>
      <w:marRight w:val="0"/>
      <w:marTop w:val="0"/>
      <w:marBottom w:val="0"/>
      <w:divBdr>
        <w:top w:val="none" w:sz="0" w:space="0" w:color="auto"/>
        <w:left w:val="none" w:sz="0" w:space="0" w:color="auto"/>
        <w:bottom w:val="none" w:sz="0" w:space="0" w:color="auto"/>
        <w:right w:val="none" w:sz="0" w:space="0" w:color="auto"/>
      </w:divBdr>
      <w:divsChild>
        <w:div w:id="819032201">
          <w:marLeft w:val="547"/>
          <w:marRight w:val="202"/>
          <w:marTop w:val="0"/>
          <w:marBottom w:val="0"/>
          <w:divBdr>
            <w:top w:val="none" w:sz="0" w:space="0" w:color="auto"/>
            <w:left w:val="none" w:sz="0" w:space="0" w:color="auto"/>
            <w:bottom w:val="none" w:sz="0" w:space="0" w:color="auto"/>
            <w:right w:val="none" w:sz="0" w:space="0" w:color="auto"/>
          </w:divBdr>
        </w:div>
        <w:div w:id="553005359">
          <w:marLeft w:val="547"/>
          <w:marRight w:val="202"/>
          <w:marTop w:val="0"/>
          <w:marBottom w:val="0"/>
          <w:divBdr>
            <w:top w:val="none" w:sz="0" w:space="0" w:color="auto"/>
            <w:left w:val="none" w:sz="0" w:space="0" w:color="auto"/>
            <w:bottom w:val="none" w:sz="0" w:space="0" w:color="auto"/>
            <w:right w:val="none" w:sz="0" w:space="0" w:color="auto"/>
          </w:divBdr>
        </w:div>
        <w:div w:id="1213735527">
          <w:marLeft w:val="547"/>
          <w:marRight w:val="202"/>
          <w:marTop w:val="0"/>
          <w:marBottom w:val="0"/>
          <w:divBdr>
            <w:top w:val="none" w:sz="0" w:space="0" w:color="auto"/>
            <w:left w:val="none" w:sz="0" w:space="0" w:color="auto"/>
            <w:bottom w:val="none" w:sz="0" w:space="0" w:color="auto"/>
            <w:right w:val="none" w:sz="0" w:space="0" w:color="auto"/>
          </w:divBdr>
        </w:div>
        <w:div w:id="211235281">
          <w:marLeft w:val="547"/>
          <w:marRight w:val="202"/>
          <w:marTop w:val="0"/>
          <w:marBottom w:val="120"/>
          <w:divBdr>
            <w:top w:val="none" w:sz="0" w:space="0" w:color="auto"/>
            <w:left w:val="none" w:sz="0" w:space="0" w:color="auto"/>
            <w:bottom w:val="none" w:sz="0" w:space="0" w:color="auto"/>
            <w:right w:val="none" w:sz="0" w:space="0" w:color="auto"/>
          </w:divBdr>
        </w:div>
      </w:divsChild>
    </w:div>
    <w:div w:id="614096659">
      <w:bodyDiv w:val="1"/>
      <w:marLeft w:val="0"/>
      <w:marRight w:val="0"/>
      <w:marTop w:val="0"/>
      <w:marBottom w:val="0"/>
      <w:divBdr>
        <w:top w:val="none" w:sz="0" w:space="0" w:color="auto"/>
        <w:left w:val="none" w:sz="0" w:space="0" w:color="auto"/>
        <w:bottom w:val="none" w:sz="0" w:space="0" w:color="auto"/>
        <w:right w:val="none" w:sz="0" w:space="0" w:color="auto"/>
      </w:divBdr>
      <w:divsChild>
        <w:div w:id="221258932">
          <w:marLeft w:val="634"/>
          <w:marRight w:val="0"/>
          <w:marTop w:val="60"/>
          <w:marBottom w:val="0"/>
          <w:divBdr>
            <w:top w:val="none" w:sz="0" w:space="0" w:color="auto"/>
            <w:left w:val="none" w:sz="0" w:space="0" w:color="auto"/>
            <w:bottom w:val="none" w:sz="0" w:space="0" w:color="auto"/>
            <w:right w:val="none" w:sz="0" w:space="0" w:color="auto"/>
          </w:divBdr>
        </w:div>
      </w:divsChild>
    </w:div>
    <w:div w:id="616301008">
      <w:bodyDiv w:val="1"/>
      <w:marLeft w:val="0"/>
      <w:marRight w:val="0"/>
      <w:marTop w:val="0"/>
      <w:marBottom w:val="0"/>
      <w:divBdr>
        <w:top w:val="none" w:sz="0" w:space="0" w:color="auto"/>
        <w:left w:val="none" w:sz="0" w:space="0" w:color="auto"/>
        <w:bottom w:val="none" w:sz="0" w:space="0" w:color="auto"/>
        <w:right w:val="none" w:sz="0" w:space="0" w:color="auto"/>
      </w:divBdr>
      <w:divsChild>
        <w:div w:id="80221882">
          <w:marLeft w:val="1166"/>
          <w:marRight w:val="0"/>
          <w:marTop w:val="0"/>
          <w:marBottom w:val="0"/>
          <w:divBdr>
            <w:top w:val="none" w:sz="0" w:space="0" w:color="auto"/>
            <w:left w:val="none" w:sz="0" w:space="0" w:color="auto"/>
            <w:bottom w:val="none" w:sz="0" w:space="0" w:color="auto"/>
            <w:right w:val="none" w:sz="0" w:space="0" w:color="auto"/>
          </w:divBdr>
        </w:div>
        <w:div w:id="216819520">
          <w:marLeft w:val="547"/>
          <w:marRight w:val="0"/>
          <w:marTop w:val="0"/>
          <w:marBottom w:val="0"/>
          <w:divBdr>
            <w:top w:val="none" w:sz="0" w:space="0" w:color="auto"/>
            <w:left w:val="none" w:sz="0" w:space="0" w:color="auto"/>
            <w:bottom w:val="none" w:sz="0" w:space="0" w:color="auto"/>
            <w:right w:val="none" w:sz="0" w:space="0" w:color="auto"/>
          </w:divBdr>
        </w:div>
        <w:div w:id="331033721">
          <w:marLeft w:val="1800"/>
          <w:marRight w:val="0"/>
          <w:marTop w:val="0"/>
          <w:marBottom w:val="0"/>
          <w:divBdr>
            <w:top w:val="none" w:sz="0" w:space="0" w:color="auto"/>
            <w:left w:val="none" w:sz="0" w:space="0" w:color="auto"/>
            <w:bottom w:val="none" w:sz="0" w:space="0" w:color="auto"/>
            <w:right w:val="none" w:sz="0" w:space="0" w:color="auto"/>
          </w:divBdr>
        </w:div>
        <w:div w:id="417291378">
          <w:marLeft w:val="2520"/>
          <w:marRight w:val="0"/>
          <w:marTop w:val="0"/>
          <w:marBottom w:val="0"/>
          <w:divBdr>
            <w:top w:val="none" w:sz="0" w:space="0" w:color="auto"/>
            <w:left w:val="none" w:sz="0" w:space="0" w:color="auto"/>
            <w:bottom w:val="none" w:sz="0" w:space="0" w:color="auto"/>
            <w:right w:val="none" w:sz="0" w:space="0" w:color="auto"/>
          </w:divBdr>
        </w:div>
        <w:div w:id="426081983">
          <w:marLeft w:val="547"/>
          <w:marRight w:val="0"/>
          <w:marTop w:val="0"/>
          <w:marBottom w:val="0"/>
          <w:divBdr>
            <w:top w:val="none" w:sz="0" w:space="0" w:color="auto"/>
            <w:left w:val="none" w:sz="0" w:space="0" w:color="auto"/>
            <w:bottom w:val="none" w:sz="0" w:space="0" w:color="auto"/>
            <w:right w:val="none" w:sz="0" w:space="0" w:color="auto"/>
          </w:divBdr>
        </w:div>
        <w:div w:id="689649981">
          <w:marLeft w:val="1800"/>
          <w:marRight w:val="0"/>
          <w:marTop w:val="0"/>
          <w:marBottom w:val="0"/>
          <w:divBdr>
            <w:top w:val="none" w:sz="0" w:space="0" w:color="auto"/>
            <w:left w:val="none" w:sz="0" w:space="0" w:color="auto"/>
            <w:bottom w:val="none" w:sz="0" w:space="0" w:color="auto"/>
            <w:right w:val="none" w:sz="0" w:space="0" w:color="auto"/>
          </w:divBdr>
        </w:div>
        <w:div w:id="976254685">
          <w:marLeft w:val="1166"/>
          <w:marRight w:val="0"/>
          <w:marTop w:val="0"/>
          <w:marBottom w:val="0"/>
          <w:divBdr>
            <w:top w:val="none" w:sz="0" w:space="0" w:color="auto"/>
            <w:left w:val="none" w:sz="0" w:space="0" w:color="auto"/>
            <w:bottom w:val="none" w:sz="0" w:space="0" w:color="auto"/>
            <w:right w:val="none" w:sz="0" w:space="0" w:color="auto"/>
          </w:divBdr>
        </w:div>
        <w:div w:id="1048801403">
          <w:marLeft w:val="1166"/>
          <w:marRight w:val="0"/>
          <w:marTop w:val="0"/>
          <w:marBottom w:val="0"/>
          <w:divBdr>
            <w:top w:val="none" w:sz="0" w:space="0" w:color="auto"/>
            <w:left w:val="none" w:sz="0" w:space="0" w:color="auto"/>
            <w:bottom w:val="none" w:sz="0" w:space="0" w:color="auto"/>
            <w:right w:val="none" w:sz="0" w:space="0" w:color="auto"/>
          </w:divBdr>
        </w:div>
        <w:div w:id="1174223564">
          <w:marLeft w:val="547"/>
          <w:marRight w:val="0"/>
          <w:marTop w:val="0"/>
          <w:marBottom w:val="0"/>
          <w:divBdr>
            <w:top w:val="none" w:sz="0" w:space="0" w:color="auto"/>
            <w:left w:val="none" w:sz="0" w:space="0" w:color="auto"/>
            <w:bottom w:val="none" w:sz="0" w:space="0" w:color="auto"/>
            <w:right w:val="none" w:sz="0" w:space="0" w:color="auto"/>
          </w:divBdr>
        </w:div>
        <w:div w:id="1258830069">
          <w:marLeft w:val="547"/>
          <w:marRight w:val="0"/>
          <w:marTop w:val="0"/>
          <w:marBottom w:val="0"/>
          <w:divBdr>
            <w:top w:val="none" w:sz="0" w:space="0" w:color="auto"/>
            <w:left w:val="none" w:sz="0" w:space="0" w:color="auto"/>
            <w:bottom w:val="none" w:sz="0" w:space="0" w:color="auto"/>
            <w:right w:val="none" w:sz="0" w:space="0" w:color="auto"/>
          </w:divBdr>
        </w:div>
        <w:div w:id="1311665638">
          <w:marLeft w:val="1166"/>
          <w:marRight w:val="0"/>
          <w:marTop w:val="0"/>
          <w:marBottom w:val="0"/>
          <w:divBdr>
            <w:top w:val="none" w:sz="0" w:space="0" w:color="auto"/>
            <w:left w:val="none" w:sz="0" w:space="0" w:color="auto"/>
            <w:bottom w:val="none" w:sz="0" w:space="0" w:color="auto"/>
            <w:right w:val="none" w:sz="0" w:space="0" w:color="auto"/>
          </w:divBdr>
        </w:div>
        <w:div w:id="1504852737">
          <w:marLeft w:val="1800"/>
          <w:marRight w:val="0"/>
          <w:marTop w:val="0"/>
          <w:marBottom w:val="0"/>
          <w:divBdr>
            <w:top w:val="none" w:sz="0" w:space="0" w:color="auto"/>
            <w:left w:val="none" w:sz="0" w:space="0" w:color="auto"/>
            <w:bottom w:val="none" w:sz="0" w:space="0" w:color="auto"/>
            <w:right w:val="none" w:sz="0" w:space="0" w:color="auto"/>
          </w:divBdr>
        </w:div>
        <w:div w:id="1631549924">
          <w:marLeft w:val="1166"/>
          <w:marRight w:val="0"/>
          <w:marTop w:val="0"/>
          <w:marBottom w:val="0"/>
          <w:divBdr>
            <w:top w:val="none" w:sz="0" w:space="0" w:color="auto"/>
            <w:left w:val="none" w:sz="0" w:space="0" w:color="auto"/>
            <w:bottom w:val="none" w:sz="0" w:space="0" w:color="auto"/>
            <w:right w:val="none" w:sz="0" w:space="0" w:color="auto"/>
          </w:divBdr>
        </w:div>
        <w:div w:id="1849326371">
          <w:marLeft w:val="547"/>
          <w:marRight w:val="0"/>
          <w:marTop w:val="0"/>
          <w:marBottom w:val="0"/>
          <w:divBdr>
            <w:top w:val="none" w:sz="0" w:space="0" w:color="auto"/>
            <w:left w:val="none" w:sz="0" w:space="0" w:color="auto"/>
            <w:bottom w:val="none" w:sz="0" w:space="0" w:color="auto"/>
            <w:right w:val="none" w:sz="0" w:space="0" w:color="auto"/>
          </w:divBdr>
        </w:div>
        <w:div w:id="1910187050">
          <w:marLeft w:val="2520"/>
          <w:marRight w:val="0"/>
          <w:marTop w:val="0"/>
          <w:marBottom w:val="0"/>
          <w:divBdr>
            <w:top w:val="none" w:sz="0" w:space="0" w:color="auto"/>
            <w:left w:val="none" w:sz="0" w:space="0" w:color="auto"/>
            <w:bottom w:val="none" w:sz="0" w:space="0" w:color="auto"/>
            <w:right w:val="none" w:sz="0" w:space="0" w:color="auto"/>
          </w:divBdr>
        </w:div>
        <w:div w:id="1940289552">
          <w:marLeft w:val="547"/>
          <w:marRight w:val="0"/>
          <w:marTop w:val="0"/>
          <w:marBottom w:val="0"/>
          <w:divBdr>
            <w:top w:val="none" w:sz="0" w:space="0" w:color="auto"/>
            <w:left w:val="none" w:sz="0" w:space="0" w:color="auto"/>
            <w:bottom w:val="none" w:sz="0" w:space="0" w:color="auto"/>
            <w:right w:val="none" w:sz="0" w:space="0" w:color="auto"/>
          </w:divBdr>
        </w:div>
      </w:divsChild>
    </w:div>
    <w:div w:id="626543746">
      <w:bodyDiv w:val="1"/>
      <w:marLeft w:val="0"/>
      <w:marRight w:val="0"/>
      <w:marTop w:val="0"/>
      <w:marBottom w:val="0"/>
      <w:divBdr>
        <w:top w:val="none" w:sz="0" w:space="0" w:color="auto"/>
        <w:left w:val="none" w:sz="0" w:space="0" w:color="auto"/>
        <w:bottom w:val="none" w:sz="0" w:space="0" w:color="auto"/>
        <w:right w:val="none" w:sz="0" w:space="0" w:color="auto"/>
      </w:divBdr>
      <w:divsChild>
        <w:div w:id="1336541348">
          <w:marLeft w:val="547"/>
          <w:marRight w:val="0"/>
          <w:marTop w:val="0"/>
          <w:marBottom w:val="0"/>
          <w:divBdr>
            <w:top w:val="none" w:sz="0" w:space="0" w:color="auto"/>
            <w:left w:val="none" w:sz="0" w:space="0" w:color="auto"/>
            <w:bottom w:val="none" w:sz="0" w:space="0" w:color="auto"/>
            <w:right w:val="none" w:sz="0" w:space="0" w:color="auto"/>
          </w:divBdr>
        </w:div>
        <w:div w:id="1429303004">
          <w:marLeft w:val="547"/>
          <w:marRight w:val="0"/>
          <w:marTop w:val="0"/>
          <w:marBottom w:val="0"/>
          <w:divBdr>
            <w:top w:val="none" w:sz="0" w:space="0" w:color="auto"/>
            <w:left w:val="none" w:sz="0" w:space="0" w:color="auto"/>
            <w:bottom w:val="none" w:sz="0" w:space="0" w:color="auto"/>
            <w:right w:val="none" w:sz="0" w:space="0" w:color="auto"/>
          </w:divBdr>
        </w:div>
      </w:divsChild>
    </w:div>
    <w:div w:id="634913011">
      <w:bodyDiv w:val="1"/>
      <w:marLeft w:val="0"/>
      <w:marRight w:val="0"/>
      <w:marTop w:val="0"/>
      <w:marBottom w:val="0"/>
      <w:divBdr>
        <w:top w:val="none" w:sz="0" w:space="0" w:color="auto"/>
        <w:left w:val="none" w:sz="0" w:space="0" w:color="auto"/>
        <w:bottom w:val="none" w:sz="0" w:space="0" w:color="auto"/>
        <w:right w:val="none" w:sz="0" w:space="0" w:color="auto"/>
      </w:divBdr>
    </w:div>
    <w:div w:id="635794654">
      <w:bodyDiv w:val="1"/>
      <w:marLeft w:val="0"/>
      <w:marRight w:val="0"/>
      <w:marTop w:val="0"/>
      <w:marBottom w:val="0"/>
      <w:divBdr>
        <w:top w:val="none" w:sz="0" w:space="0" w:color="auto"/>
        <w:left w:val="none" w:sz="0" w:space="0" w:color="auto"/>
        <w:bottom w:val="none" w:sz="0" w:space="0" w:color="auto"/>
        <w:right w:val="none" w:sz="0" w:space="0" w:color="auto"/>
      </w:divBdr>
      <w:divsChild>
        <w:div w:id="367729807">
          <w:marLeft w:val="0"/>
          <w:marRight w:val="202"/>
          <w:marTop w:val="0"/>
          <w:marBottom w:val="0"/>
          <w:divBdr>
            <w:top w:val="none" w:sz="0" w:space="0" w:color="auto"/>
            <w:left w:val="none" w:sz="0" w:space="0" w:color="auto"/>
            <w:bottom w:val="none" w:sz="0" w:space="0" w:color="auto"/>
            <w:right w:val="none" w:sz="0" w:space="0" w:color="auto"/>
          </w:divBdr>
        </w:div>
        <w:div w:id="72625480">
          <w:marLeft w:val="0"/>
          <w:marRight w:val="202"/>
          <w:marTop w:val="0"/>
          <w:marBottom w:val="0"/>
          <w:divBdr>
            <w:top w:val="none" w:sz="0" w:space="0" w:color="auto"/>
            <w:left w:val="none" w:sz="0" w:space="0" w:color="auto"/>
            <w:bottom w:val="none" w:sz="0" w:space="0" w:color="auto"/>
            <w:right w:val="none" w:sz="0" w:space="0" w:color="auto"/>
          </w:divBdr>
        </w:div>
      </w:divsChild>
    </w:div>
    <w:div w:id="656037162">
      <w:bodyDiv w:val="1"/>
      <w:marLeft w:val="0"/>
      <w:marRight w:val="0"/>
      <w:marTop w:val="0"/>
      <w:marBottom w:val="0"/>
      <w:divBdr>
        <w:top w:val="none" w:sz="0" w:space="0" w:color="auto"/>
        <w:left w:val="none" w:sz="0" w:space="0" w:color="auto"/>
        <w:bottom w:val="none" w:sz="0" w:space="0" w:color="auto"/>
        <w:right w:val="none" w:sz="0" w:space="0" w:color="auto"/>
      </w:divBdr>
      <w:divsChild>
        <w:div w:id="1993023248">
          <w:marLeft w:val="216"/>
          <w:marRight w:val="0"/>
          <w:marTop w:val="240"/>
          <w:marBottom w:val="0"/>
          <w:divBdr>
            <w:top w:val="none" w:sz="0" w:space="0" w:color="auto"/>
            <w:left w:val="none" w:sz="0" w:space="0" w:color="auto"/>
            <w:bottom w:val="none" w:sz="0" w:space="0" w:color="auto"/>
            <w:right w:val="none" w:sz="0" w:space="0" w:color="auto"/>
          </w:divBdr>
        </w:div>
      </w:divsChild>
    </w:div>
    <w:div w:id="667712140">
      <w:bodyDiv w:val="1"/>
      <w:marLeft w:val="0"/>
      <w:marRight w:val="0"/>
      <w:marTop w:val="0"/>
      <w:marBottom w:val="0"/>
      <w:divBdr>
        <w:top w:val="none" w:sz="0" w:space="0" w:color="auto"/>
        <w:left w:val="none" w:sz="0" w:space="0" w:color="auto"/>
        <w:bottom w:val="none" w:sz="0" w:space="0" w:color="auto"/>
        <w:right w:val="none" w:sz="0" w:space="0" w:color="auto"/>
      </w:divBdr>
      <w:divsChild>
        <w:div w:id="598101194">
          <w:marLeft w:val="0"/>
          <w:marRight w:val="0"/>
          <w:marTop w:val="0"/>
          <w:marBottom w:val="160"/>
          <w:divBdr>
            <w:top w:val="none" w:sz="0" w:space="0" w:color="auto"/>
            <w:left w:val="none" w:sz="0" w:space="0" w:color="auto"/>
            <w:bottom w:val="none" w:sz="0" w:space="0" w:color="auto"/>
            <w:right w:val="none" w:sz="0" w:space="0" w:color="auto"/>
          </w:divBdr>
        </w:div>
        <w:div w:id="935330490">
          <w:marLeft w:val="792"/>
          <w:marRight w:val="0"/>
          <w:marTop w:val="0"/>
          <w:marBottom w:val="160"/>
          <w:divBdr>
            <w:top w:val="none" w:sz="0" w:space="0" w:color="auto"/>
            <w:left w:val="none" w:sz="0" w:space="0" w:color="auto"/>
            <w:bottom w:val="none" w:sz="0" w:space="0" w:color="auto"/>
            <w:right w:val="none" w:sz="0" w:space="0" w:color="auto"/>
          </w:divBdr>
        </w:div>
      </w:divsChild>
    </w:div>
    <w:div w:id="671225319">
      <w:bodyDiv w:val="1"/>
      <w:marLeft w:val="0"/>
      <w:marRight w:val="0"/>
      <w:marTop w:val="0"/>
      <w:marBottom w:val="0"/>
      <w:divBdr>
        <w:top w:val="none" w:sz="0" w:space="0" w:color="auto"/>
        <w:left w:val="none" w:sz="0" w:space="0" w:color="auto"/>
        <w:bottom w:val="none" w:sz="0" w:space="0" w:color="auto"/>
        <w:right w:val="none" w:sz="0" w:space="0" w:color="auto"/>
      </w:divBdr>
      <w:divsChild>
        <w:div w:id="798495226">
          <w:marLeft w:val="274"/>
          <w:marRight w:val="0"/>
          <w:marTop w:val="240"/>
          <w:marBottom w:val="0"/>
          <w:divBdr>
            <w:top w:val="none" w:sz="0" w:space="0" w:color="auto"/>
            <w:left w:val="none" w:sz="0" w:space="0" w:color="auto"/>
            <w:bottom w:val="none" w:sz="0" w:space="0" w:color="auto"/>
            <w:right w:val="none" w:sz="0" w:space="0" w:color="auto"/>
          </w:divBdr>
        </w:div>
        <w:div w:id="1249804004">
          <w:marLeft w:val="533"/>
          <w:marRight w:val="0"/>
          <w:marTop w:val="0"/>
          <w:marBottom w:val="0"/>
          <w:divBdr>
            <w:top w:val="none" w:sz="0" w:space="0" w:color="auto"/>
            <w:left w:val="none" w:sz="0" w:space="0" w:color="auto"/>
            <w:bottom w:val="none" w:sz="0" w:space="0" w:color="auto"/>
            <w:right w:val="none" w:sz="0" w:space="0" w:color="auto"/>
          </w:divBdr>
        </w:div>
        <w:div w:id="1094277366">
          <w:marLeft w:val="533"/>
          <w:marRight w:val="0"/>
          <w:marTop w:val="0"/>
          <w:marBottom w:val="0"/>
          <w:divBdr>
            <w:top w:val="none" w:sz="0" w:space="0" w:color="auto"/>
            <w:left w:val="none" w:sz="0" w:space="0" w:color="auto"/>
            <w:bottom w:val="none" w:sz="0" w:space="0" w:color="auto"/>
            <w:right w:val="none" w:sz="0" w:space="0" w:color="auto"/>
          </w:divBdr>
        </w:div>
        <w:div w:id="1934363879">
          <w:marLeft w:val="274"/>
          <w:marRight w:val="0"/>
          <w:marTop w:val="240"/>
          <w:marBottom w:val="0"/>
          <w:divBdr>
            <w:top w:val="none" w:sz="0" w:space="0" w:color="auto"/>
            <w:left w:val="none" w:sz="0" w:space="0" w:color="auto"/>
            <w:bottom w:val="none" w:sz="0" w:space="0" w:color="auto"/>
            <w:right w:val="none" w:sz="0" w:space="0" w:color="auto"/>
          </w:divBdr>
        </w:div>
        <w:div w:id="1185169937">
          <w:marLeft w:val="274"/>
          <w:marRight w:val="0"/>
          <w:marTop w:val="240"/>
          <w:marBottom w:val="0"/>
          <w:divBdr>
            <w:top w:val="none" w:sz="0" w:space="0" w:color="auto"/>
            <w:left w:val="none" w:sz="0" w:space="0" w:color="auto"/>
            <w:bottom w:val="none" w:sz="0" w:space="0" w:color="auto"/>
            <w:right w:val="none" w:sz="0" w:space="0" w:color="auto"/>
          </w:divBdr>
        </w:div>
        <w:div w:id="1445466717">
          <w:marLeft w:val="274"/>
          <w:marRight w:val="0"/>
          <w:marTop w:val="240"/>
          <w:marBottom w:val="0"/>
          <w:divBdr>
            <w:top w:val="none" w:sz="0" w:space="0" w:color="auto"/>
            <w:left w:val="none" w:sz="0" w:space="0" w:color="auto"/>
            <w:bottom w:val="none" w:sz="0" w:space="0" w:color="auto"/>
            <w:right w:val="none" w:sz="0" w:space="0" w:color="auto"/>
          </w:divBdr>
        </w:div>
        <w:div w:id="1102846780">
          <w:marLeft w:val="533"/>
          <w:marRight w:val="0"/>
          <w:marTop w:val="0"/>
          <w:marBottom w:val="0"/>
          <w:divBdr>
            <w:top w:val="none" w:sz="0" w:space="0" w:color="auto"/>
            <w:left w:val="none" w:sz="0" w:space="0" w:color="auto"/>
            <w:bottom w:val="none" w:sz="0" w:space="0" w:color="auto"/>
            <w:right w:val="none" w:sz="0" w:space="0" w:color="auto"/>
          </w:divBdr>
        </w:div>
        <w:div w:id="1200625179">
          <w:marLeft w:val="533"/>
          <w:marRight w:val="0"/>
          <w:marTop w:val="0"/>
          <w:marBottom w:val="0"/>
          <w:divBdr>
            <w:top w:val="none" w:sz="0" w:space="0" w:color="auto"/>
            <w:left w:val="none" w:sz="0" w:space="0" w:color="auto"/>
            <w:bottom w:val="none" w:sz="0" w:space="0" w:color="auto"/>
            <w:right w:val="none" w:sz="0" w:space="0" w:color="auto"/>
          </w:divBdr>
        </w:div>
        <w:div w:id="50277004">
          <w:marLeft w:val="274"/>
          <w:marRight w:val="0"/>
          <w:marTop w:val="240"/>
          <w:marBottom w:val="0"/>
          <w:divBdr>
            <w:top w:val="none" w:sz="0" w:space="0" w:color="auto"/>
            <w:left w:val="none" w:sz="0" w:space="0" w:color="auto"/>
            <w:bottom w:val="none" w:sz="0" w:space="0" w:color="auto"/>
            <w:right w:val="none" w:sz="0" w:space="0" w:color="auto"/>
          </w:divBdr>
        </w:div>
        <w:div w:id="1737969110">
          <w:marLeft w:val="533"/>
          <w:marRight w:val="0"/>
          <w:marTop w:val="0"/>
          <w:marBottom w:val="0"/>
          <w:divBdr>
            <w:top w:val="none" w:sz="0" w:space="0" w:color="auto"/>
            <w:left w:val="none" w:sz="0" w:space="0" w:color="auto"/>
            <w:bottom w:val="none" w:sz="0" w:space="0" w:color="auto"/>
            <w:right w:val="none" w:sz="0" w:space="0" w:color="auto"/>
          </w:divBdr>
        </w:div>
      </w:divsChild>
    </w:div>
    <w:div w:id="673260201">
      <w:bodyDiv w:val="1"/>
      <w:marLeft w:val="0"/>
      <w:marRight w:val="0"/>
      <w:marTop w:val="0"/>
      <w:marBottom w:val="0"/>
      <w:divBdr>
        <w:top w:val="none" w:sz="0" w:space="0" w:color="auto"/>
        <w:left w:val="none" w:sz="0" w:space="0" w:color="auto"/>
        <w:bottom w:val="none" w:sz="0" w:space="0" w:color="auto"/>
        <w:right w:val="none" w:sz="0" w:space="0" w:color="auto"/>
      </w:divBdr>
    </w:div>
    <w:div w:id="680813029">
      <w:bodyDiv w:val="1"/>
      <w:marLeft w:val="0"/>
      <w:marRight w:val="0"/>
      <w:marTop w:val="0"/>
      <w:marBottom w:val="0"/>
      <w:divBdr>
        <w:top w:val="none" w:sz="0" w:space="0" w:color="auto"/>
        <w:left w:val="none" w:sz="0" w:space="0" w:color="auto"/>
        <w:bottom w:val="none" w:sz="0" w:space="0" w:color="auto"/>
        <w:right w:val="none" w:sz="0" w:space="0" w:color="auto"/>
      </w:divBdr>
      <w:divsChild>
        <w:div w:id="233971381">
          <w:marLeft w:val="821"/>
          <w:marRight w:val="0"/>
          <w:marTop w:val="0"/>
          <w:marBottom w:val="0"/>
          <w:divBdr>
            <w:top w:val="none" w:sz="0" w:space="0" w:color="auto"/>
            <w:left w:val="none" w:sz="0" w:space="0" w:color="auto"/>
            <w:bottom w:val="none" w:sz="0" w:space="0" w:color="auto"/>
            <w:right w:val="none" w:sz="0" w:space="0" w:color="auto"/>
          </w:divBdr>
        </w:div>
        <w:div w:id="817965512">
          <w:marLeft w:val="821"/>
          <w:marRight w:val="0"/>
          <w:marTop w:val="0"/>
          <w:marBottom w:val="0"/>
          <w:divBdr>
            <w:top w:val="none" w:sz="0" w:space="0" w:color="auto"/>
            <w:left w:val="none" w:sz="0" w:space="0" w:color="auto"/>
            <w:bottom w:val="none" w:sz="0" w:space="0" w:color="auto"/>
            <w:right w:val="none" w:sz="0" w:space="0" w:color="auto"/>
          </w:divBdr>
        </w:div>
        <w:div w:id="1785613922">
          <w:marLeft w:val="562"/>
          <w:marRight w:val="0"/>
          <w:marTop w:val="0"/>
          <w:marBottom w:val="0"/>
          <w:divBdr>
            <w:top w:val="none" w:sz="0" w:space="0" w:color="auto"/>
            <w:left w:val="none" w:sz="0" w:space="0" w:color="auto"/>
            <w:bottom w:val="none" w:sz="0" w:space="0" w:color="auto"/>
            <w:right w:val="none" w:sz="0" w:space="0" w:color="auto"/>
          </w:divBdr>
        </w:div>
        <w:div w:id="1799296301">
          <w:marLeft w:val="216"/>
          <w:marRight w:val="0"/>
          <w:marTop w:val="240"/>
          <w:marBottom w:val="0"/>
          <w:divBdr>
            <w:top w:val="none" w:sz="0" w:space="0" w:color="auto"/>
            <w:left w:val="none" w:sz="0" w:space="0" w:color="auto"/>
            <w:bottom w:val="none" w:sz="0" w:space="0" w:color="auto"/>
            <w:right w:val="none" w:sz="0" w:space="0" w:color="auto"/>
          </w:divBdr>
        </w:div>
        <w:div w:id="1900550982">
          <w:marLeft w:val="562"/>
          <w:marRight w:val="0"/>
          <w:marTop w:val="0"/>
          <w:marBottom w:val="0"/>
          <w:divBdr>
            <w:top w:val="none" w:sz="0" w:space="0" w:color="auto"/>
            <w:left w:val="none" w:sz="0" w:space="0" w:color="auto"/>
            <w:bottom w:val="none" w:sz="0" w:space="0" w:color="auto"/>
            <w:right w:val="none" w:sz="0" w:space="0" w:color="auto"/>
          </w:divBdr>
        </w:div>
      </w:divsChild>
    </w:div>
    <w:div w:id="685713450">
      <w:bodyDiv w:val="1"/>
      <w:marLeft w:val="0"/>
      <w:marRight w:val="0"/>
      <w:marTop w:val="0"/>
      <w:marBottom w:val="0"/>
      <w:divBdr>
        <w:top w:val="none" w:sz="0" w:space="0" w:color="auto"/>
        <w:left w:val="none" w:sz="0" w:space="0" w:color="auto"/>
        <w:bottom w:val="none" w:sz="0" w:space="0" w:color="auto"/>
        <w:right w:val="none" w:sz="0" w:space="0" w:color="auto"/>
      </w:divBdr>
      <w:divsChild>
        <w:div w:id="657534259">
          <w:marLeft w:val="792"/>
          <w:marRight w:val="0"/>
          <w:marTop w:val="0"/>
          <w:marBottom w:val="0"/>
          <w:divBdr>
            <w:top w:val="none" w:sz="0" w:space="0" w:color="auto"/>
            <w:left w:val="none" w:sz="0" w:space="0" w:color="auto"/>
            <w:bottom w:val="none" w:sz="0" w:space="0" w:color="auto"/>
            <w:right w:val="none" w:sz="0" w:space="0" w:color="auto"/>
          </w:divBdr>
        </w:div>
        <w:div w:id="1768889167">
          <w:marLeft w:val="792"/>
          <w:marRight w:val="0"/>
          <w:marTop w:val="0"/>
          <w:marBottom w:val="160"/>
          <w:divBdr>
            <w:top w:val="none" w:sz="0" w:space="0" w:color="auto"/>
            <w:left w:val="none" w:sz="0" w:space="0" w:color="auto"/>
            <w:bottom w:val="none" w:sz="0" w:space="0" w:color="auto"/>
            <w:right w:val="none" w:sz="0" w:space="0" w:color="auto"/>
          </w:divBdr>
        </w:div>
      </w:divsChild>
    </w:div>
    <w:div w:id="687214103">
      <w:bodyDiv w:val="1"/>
      <w:marLeft w:val="0"/>
      <w:marRight w:val="0"/>
      <w:marTop w:val="0"/>
      <w:marBottom w:val="0"/>
      <w:divBdr>
        <w:top w:val="none" w:sz="0" w:space="0" w:color="auto"/>
        <w:left w:val="none" w:sz="0" w:space="0" w:color="auto"/>
        <w:bottom w:val="none" w:sz="0" w:space="0" w:color="auto"/>
        <w:right w:val="none" w:sz="0" w:space="0" w:color="auto"/>
      </w:divBdr>
    </w:div>
    <w:div w:id="697924196">
      <w:bodyDiv w:val="1"/>
      <w:marLeft w:val="0"/>
      <w:marRight w:val="0"/>
      <w:marTop w:val="0"/>
      <w:marBottom w:val="0"/>
      <w:divBdr>
        <w:top w:val="none" w:sz="0" w:space="0" w:color="auto"/>
        <w:left w:val="none" w:sz="0" w:space="0" w:color="auto"/>
        <w:bottom w:val="none" w:sz="0" w:space="0" w:color="auto"/>
        <w:right w:val="none" w:sz="0" w:space="0" w:color="auto"/>
      </w:divBdr>
    </w:div>
    <w:div w:id="713505748">
      <w:bodyDiv w:val="1"/>
      <w:marLeft w:val="0"/>
      <w:marRight w:val="0"/>
      <w:marTop w:val="0"/>
      <w:marBottom w:val="0"/>
      <w:divBdr>
        <w:top w:val="none" w:sz="0" w:space="0" w:color="auto"/>
        <w:left w:val="none" w:sz="0" w:space="0" w:color="auto"/>
        <w:bottom w:val="none" w:sz="0" w:space="0" w:color="auto"/>
        <w:right w:val="none" w:sz="0" w:space="0" w:color="auto"/>
      </w:divBdr>
      <w:divsChild>
        <w:div w:id="402530808">
          <w:marLeft w:val="547"/>
          <w:marRight w:val="0"/>
          <w:marTop w:val="0"/>
          <w:marBottom w:val="0"/>
          <w:divBdr>
            <w:top w:val="none" w:sz="0" w:space="0" w:color="auto"/>
            <w:left w:val="none" w:sz="0" w:space="0" w:color="auto"/>
            <w:bottom w:val="none" w:sz="0" w:space="0" w:color="auto"/>
            <w:right w:val="none" w:sz="0" w:space="0" w:color="auto"/>
          </w:divBdr>
        </w:div>
        <w:div w:id="430051030">
          <w:marLeft w:val="547"/>
          <w:marRight w:val="0"/>
          <w:marTop w:val="0"/>
          <w:marBottom w:val="0"/>
          <w:divBdr>
            <w:top w:val="none" w:sz="0" w:space="0" w:color="auto"/>
            <w:left w:val="none" w:sz="0" w:space="0" w:color="auto"/>
            <w:bottom w:val="none" w:sz="0" w:space="0" w:color="auto"/>
            <w:right w:val="none" w:sz="0" w:space="0" w:color="auto"/>
          </w:divBdr>
        </w:div>
        <w:div w:id="434516577">
          <w:marLeft w:val="547"/>
          <w:marRight w:val="0"/>
          <w:marTop w:val="0"/>
          <w:marBottom w:val="0"/>
          <w:divBdr>
            <w:top w:val="none" w:sz="0" w:space="0" w:color="auto"/>
            <w:left w:val="none" w:sz="0" w:space="0" w:color="auto"/>
            <w:bottom w:val="none" w:sz="0" w:space="0" w:color="auto"/>
            <w:right w:val="none" w:sz="0" w:space="0" w:color="auto"/>
          </w:divBdr>
        </w:div>
        <w:div w:id="1240945325">
          <w:marLeft w:val="547"/>
          <w:marRight w:val="0"/>
          <w:marTop w:val="0"/>
          <w:marBottom w:val="0"/>
          <w:divBdr>
            <w:top w:val="none" w:sz="0" w:space="0" w:color="auto"/>
            <w:left w:val="none" w:sz="0" w:space="0" w:color="auto"/>
            <w:bottom w:val="none" w:sz="0" w:space="0" w:color="auto"/>
            <w:right w:val="none" w:sz="0" w:space="0" w:color="auto"/>
          </w:divBdr>
        </w:div>
        <w:div w:id="1289311164">
          <w:marLeft w:val="547"/>
          <w:marRight w:val="0"/>
          <w:marTop w:val="0"/>
          <w:marBottom w:val="0"/>
          <w:divBdr>
            <w:top w:val="none" w:sz="0" w:space="0" w:color="auto"/>
            <w:left w:val="none" w:sz="0" w:space="0" w:color="auto"/>
            <w:bottom w:val="none" w:sz="0" w:space="0" w:color="auto"/>
            <w:right w:val="none" w:sz="0" w:space="0" w:color="auto"/>
          </w:divBdr>
        </w:div>
        <w:div w:id="1355232709">
          <w:marLeft w:val="547"/>
          <w:marRight w:val="0"/>
          <w:marTop w:val="0"/>
          <w:marBottom w:val="0"/>
          <w:divBdr>
            <w:top w:val="none" w:sz="0" w:space="0" w:color="auto"/>
            <w:left w:val="none" w:sz="0" w:space="0" w:color="auto"/>
            <w:bottom w:val="none" w:sz="0" w:space="0" w:color="auto"/>
            <w:right w:val="none" w:sz="0" w:space="0" w:color="auto"/>
          </w:divBdr>
        </w:div>
        <w:div w:id="1809468356">
          <w:marLeft w:val="547"/>
          <w:marRight w:val="0"/>
          <w:marTop w:val="0"/>
          <w:marBottom w:val="0"/>
          <w:divBdr>
            <w:top w:val="none" w:sz="0" w:space="0" w:color="auto"/>
            <w:left w:val="none" w:sz="0" w:space="0" w:color="auto"/>
            <w:bottom w:val="none" w:sz="0" w:space="0" w:color="auto"/>
            <w:right w:val="none" w:sz="0" w:space="0" w:color="auto"/>
          </w:divBdr>
        </w:div>
        <w:div w:id="1858077501">
          <w:marLeft w:val="1166"/>
          <w:marRight w:val="0"/>
          <w:marTop w:val="0"/>
          <w:marBottom w:val="0"/>
          <w:divBdr>
            <w:top w:val="none" w:sz="0" w:space="0" w:color="auto"/>
            <w:left w:val="none" w:sz="0" w:space="0" w:color="auto"/>
            <w:bottom w:val="none" w:sz="0" w:space="0" w:color="auto"/>
            <w:right w:val="none" w:sz="0" w:space="0" w:color="auto"/>
          </w:divBdr>
        </w:div>
        <w:div w:id="1899974192">
          <w:marLeft w:val="547"/>
          <w:marRight w:val="0"/>
          <w:marTop w:val="0"/>
          <w:marBottom w:val="0"/>
          <w:divBdr>
            <w:top w:val="none" w:sz="0" w:space="0" w:color="auto"/>
            <w:left w:val="none" w:sz="0" w:space="0" w:color="auto"/>
            <w:bottom w:val="none" w:sz="0" w:space="0" w:color="auto"/>
            <w:right w:val="none" w:sz="0" w:space="0" w:color="auto"/>
          </w:divBdr>
        </w:div>
        <w:div w:id="1975597189">
          <w:marLeft w:val="547"/>
          <w:marRight w:val="0"/>
          <w:marTop w:val="0"/>
          <w:marBottom w:val="0"/>
          <w:divBdr>
            <w:top w:val="none" w:sz="0" w:space="0" w:color="auto"/>
            <w:left w:val="none" w:sz="0" w:space="0" w:color="auto"/>
            <w:bottom w:val="none" w:sz="0" w:space="0" w:color="auto"/>
            <w:right w:val="none" w:sz="0" w:space="0" w:color="auto"/>
          </w:divBdr>
        </w:div>
      </w:divsChild>
    </w:div>
    <w:div w:id="724328457">
      <w:bodyDiv w:val="1"/>
      <w:marLeft w:val="0"/>
      <w:marRight w:val="0"/>
      <w:marTop w:val="0"/>
      <w:marBottom w:val="0"/>
      <w:divBdr>
        <w:top w:val="none" w:sz="0" w:space="0" w:color="auto"/>
        <w:left w:val="none" w:sz="0" w:space="0" w:color="auto"/>
        <w:bottom w:val="none" w:sz="0" w:space="0" w:color="auto"/>
        <w:right w:val="none" w:sz="0" w:space="0" w:color="auto"/>
      </w:divBdr>
      <w:divsChild>
        <w:div w:id="1702318964">
          <w:marLeft w:val="0"/>
          <w:marRight w:val="0"/>
          <w:marTop w:val="0"/>
          <w:marBottom w:val="0"/>
          <w:divBdr>
            <w:top w:val="none" w:sz="0" w:space="0" w:color="auto"/>
            <w:left w:val="none" w:sz="0" w:space="0" w:color="auto"/>
            <w:bottom w:val="none" w:sz="0" w:space="0" w:color="auto"/>
            <w:right w:val="none" w:sz="0" w:space="0" w:color="auto"/>
          </w:divBdr>
          <w:divsChild>
            <w:div w:id="292757670">
              <w:marLeft w:val="0"/>
              <w:marRight w:val="0"/>
              <w:marTop w:val="0"/>
              <w:marBottom w:val="0"/>
              <w:divBdr>
                <w:top w:val="none" w:sz="0" w:space="0" w:color="auto"/>
                <w:left w:val="none" w:sz="0" w:space="0" w:color="auto"/>
                <w:bottom w:val="none" w:sz="0" w:space="0" w:color="auto"/>
                <w:right w:val="none" w:sz="0" w:space="0" w:color="auto"/>
              </w:divBdr>
              <w:divsChild>
                <w:div w:id="2117098076">
                  <w:marLeft w:val="0"/>
                  <w:marRight w:val="0"/>
                  <w:marTop w:val="0"/>
                  <w:marBottom w:val="0"/>
                  <w:divBdr>
                    <w:top w:val="none" w:sz="0" w:space="0" w:color="auto"/>
                    <w:left w:val="none" w:sz="0" w:space="0" w:color="auto"/>
                    <w:bottom w:val="none" w:sz="0" w:space="0" w:color="auto"/>
                    <w:right w:val="none" w:sz="0" w:space="0" w:color="auto"/>
                  </w:divBdr>
                  <w:divsChild>
                    <w:div w:id="105083778">
                      <w:marLeft w:val="0"/>
                      <w:marRight w:val="0"/>
                      <w:marTop w:val="0"/>
                      <w:marBottom w:val="0"/>
                      <w:divBdr>
                        <w:top w:val="none" w:sz="0" w:space="0" w:color="auto"/>
                        <w:left w:val="none" w:sz="0" w:space="0" w:color="auto"/>
                        <w:bottom w:val="none" w:sz="0" w:space="0" w:color="auto"/>
                        <w:right w:val="none" w:sz="0" w:space="0" w:color="auto"/>
                      </w:divBdr>
                      <w:divsChild>
                        <w:div w:id="1037513538">
                          <w:marLeft w:val="0"/>
                          <w:marRight w:val="0"/>
                          <w:marTop w:val="0"/>
                          <w:marBottom w:val="0"/>
                          <w:divBdr>
                            <w:top w:val="none" w:sz="0" w:space="0" w:color="auto"/>
                            <w:left w:val="none" w:sz="0" w:space="0" w:color="auto"/>
                            <w:bottom w:val="none" w:sz="0" w:space="0" w:color="auto"/>
                            <w:right w:val="none" w:sz="0" w:space="0" w:color="auto"/>
                          </w:divBdr>
                          <w:divsChild>
                            <w:div w:id="53743078">
                              <w:marLeft w:val="0"/>
                              <w:marRight w:val="0"/>
                              <w:marTop w:val="0"/>
                              <w:marBottom w:val="0"/>
                              <w:divBdr>
                                <w:top w:val="none" w:sz="0" w:space="0" w:color="auto"/>
                                <w:left w:val="none" w:sz="0" w:space="0" w:color="auto"/>
                                <w:bottom w:val="none" w:sz="0" w:space="0" w:color="auto"/>
                                <w:right w:val="none" w:sz="0" w:space="0" w:color="auto"/>
                              </w:divBdr>
                              <w:divsChild>
                                <w:div w:id="1644696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24307427">
              <w:marLeft w:val="0"/>
              <w:marRight w:val="0"/>
              <w:marTop w:val="0"/>
              <w:marBottom w:val="0"/>
              <w:divBdr>
                <w:top w:val="none" w:sz="0" w:space="0" w:color="auto"/>
                <w:left w:val="none" w:sz="0" w:space="0" w:color="auto"/>
                <w:bottom w:val="none" w:sz="0" w:space="0" w:color="auto"/>
                <w:right w:val="none" w:sz="0" w:space="0" w:color="auto"/>
              </w:divBdr>
            </w:div>
            <w:div w:id="1766415245">
              <w:marLeft w:val="0"/>
              <w:marRight w:val="0"/>
              <w:marTop w:val="0"/>
              <w:marBottom w:val="0"/>
              <w:divBdr>
                <w:top w:val="none" w:sz="0" w:space="0" w:color="auto"/>
                <w:left w:val="none" w:sz="0" w:space="0" w:color="auto"/>
                <w:bottom w:val="none" w:sz="0" w:space="0" w:color="auto"/>
                <w:right w:val="none" w:sz="0" w:space="0" w:color="auto"/>
              </w:divBdr>
              <w:divsChild>
                <w:div w:id="837964585">
                  <w:marLeft w:val="0"/>
                  <w:marRight w:val="0"/>
                  <w:marTop w:val="0"/>
                  <w:marBottom w:val="0"/>
                  <w:divBdr>
                    <w:top w:val="none" w:sz="0" w:space="0" w:color="auto"/>
                    <w:left w:val="none" w:sz="0" w:space="0" w:color="auto"/>
                    <w:bottom w:val="none" w:sz="0" w:space="0" w:color="auto"/>
                    <w:right w:val="none" w:sz="0" w:space="0" w:color="auto"/>
                  </w:divBdr>
                  <w:divsChild>
                    <w:div w:id="289630620">
                      <w:marLeft w:val="0"/>
                      <w:marRight w:val="0"/>
                      <w:marTop w:val="0"/>
                      <w:marBottom w:val="0"/>
                      <w:divBdr>
                        <w:top w:val="none" w:sz="0" w:space="0" w:color="auto"/>
                        <w:left w:val="none" w:sz="0" w:space="0" w:color="auto"/>
                        <w:bottom w:val="none" w:sz="0" w:space="0" w:color="auto"/>
                        <w:right w:val="none" w:sz="0" w:space="0" w:color="auto"/>
                      </w:divBdr>
                      <w:divsChild>
                        <w:div w:id="447311944">
                          <w:marLeft w:val="0"/>
                          <w:marRight w:val="0"/>
                          <w:marTop w:val="0"/>
                          <w:marBottom w:val="0"/>
                          <w:divBdr>
                            <w:top w:val="none" w:sz="0" w:space="0" w:color="auto"/>
                            <w:left w:val="none" w:sz="0" w:space="0" w:color="auto"/>
                            <w:bottom w:val="none" w:sz="0" w:space="0" w:color="auto"/>
                            <w:right w:val="none" w:sz="0" w:space="0" w:color="auto"/>
                          </w:divBdr>
                          <w:divsChild>
                            <w:div w:id="824512984">
                              <w:marLeft w:val="0"/>
                              <w:marRight w:val="0"/>
                              <w:marTop w:val="0"/>
                              <w:marBottom w:val="0"/>
                              <w:divBdr>
                                <w:top w:val="none" w:sz="0" w:space="0" w:color="auto"/>
                                <w:left w:val="none" w:sz="0" w:space="0" w:color="auto"/>
                                <w:bottom w:val="none" w:sz="0" w:space="0" w:color="auto"/>
                                <w:right w:val="none" w:sz="0" w:space="0" w:color="auto"/>
                              </w:divBdr>
                              <w:divsChild>
                                <w:div w:id="3919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38018111">
      <w:bodyDiv w:val="1"/>
      <w:marLeft w:val="0"/>
      <w:marRight w:val="0"/>
      <w:marTop w:val="0"/>
      <w:marBottom w:val="0"/>
      <w:divBdr>
        <w:top w:val="none" w:sz="0" w:space="0" w:color="auto"/>
        <w:left w:val="none" w:sz="0" w:space="0" w:color="auto"/>
        <w:bottom w:val="none" w:sz="0" w:space="0" w:color="auto"/>
        <w:right w:val="none" w:sz="0" w:space="0" w:color="auto"/>
      </w:divBdr>
    </w:div>
    <w:div w:id="747271187">
      <w:bodyDiv w:val="1"/>
      <w:marLeft w:val="0"/>
      <w:marRight w:val="0"/>
      <w:marTop w:val="0"/>
      <w:marBottom w:val="0"/>
      <w:divBdr>
        <w:top w:val="none" w:sz="0" w:space="0" w:color="auto"/>
        <w:left w:val="none" w:sz="0" w:space="0" w:color="auto"/>
        <w:bottom w:val="none" w:sz="0" w:space="0" w:color="auto"/>
        <w:right w:val="none" w:sz="0" w:space="0" w:color="auto"/>
      </w:divBdr>
    </w:div>
    <w:div w:id="772091505">
      <w:bodyDiv w:val="1"/>
      <w:marLeft w:val="0"/>
      <w:marRight w:val="0"/>
      <w:marTop w:val="0"/>
      <w:marBottom w:val="0"/>
      <w:divBdr>
        <w:top w:val="none" w:sz="0" w:space="0" w:color="auto"/>
        <w:left w:val="none" w:sz="0" w:space="0" w:color="auto"/>
        <w:bottom w:val="none" w:sz="0" w:space="0" w:color="auto"/>
        <w:right w:val="none" w:sz="0" w:space="0" w:color="auto"/>
      </w:divBdr>
      <w:divsChild>
        <w:div w:id="704674142">
          <w:marLeft w:val="634"/>
          <w:marRight w:val="0"/>
          <w:marTop w:val="60"/>
          <w:marBottom w:val="0"/>
          <w:divBdr>
            <w:top w:val="none" w:sz="0" w:space="0" w:color="auto"/>
            <w:left w:val="none" w:sz="0" w:space="0" w:color="auto"/>
            <w:bottom w:val="none" w:sz="0" w:space="0" w:color="auto"/>
            <w:right w:val="none" w:sz="0" w:space="0" w:color="auto"/>
          </w:divBdr>
        </w:div>
      </w:divsChild>
    </w:div>
    <w:div w:id="778526828">
      <w:bodyDiv w:val="1"/>
      <w:marLeft w:val="0"/>
      <w:marRight w:val="0"/>
      <w:marTop w:val="0"/>
      <w:marBottom w:val="0"/>
      <w:divBdr>
        <w:top w:val="none" w:sz="0" w:space="0" w:color="auto"/>
        <w:left w:val="none" w:sz="0" w:space="0" w:color="auto"/>
        <w:bottom w:val="none" w:sz="0" w:space="0" w:color="auto"/>
        <w:right w:val="none" w:sz="0" w:space="0" w:color="auto"/>
      </w:divBdr>
    </w:div>
    <w:div w:id="790250053">
      <w:bodyDiv w:val="1"/>
      <w:marLeft w:val="0"/>
      <w:marRight w:val="0"/>
      <w:marTop w:val="0"/>
      <w:marBottom w:val="0"/>
      <w:divBdr>
        <w:top w:val="none" w:sz="0" w:space="0" w:color="auto"/>
        <w:left w:val="none" w:sz="0" w:space="0" w:color="auto"/>
        <w:bottom w:val="none" w:sz="0" w:space="0" w:color="auto"/>
        <w:right w:val="none" w:sz="0" w:space="0" w:color="auto"/>
      </w:divBdr>
      <w:divsChild>
        <w:div w:id="254361353">
          <w:marLeft w:val="562"/>
          <w:marRight w:val="0"/>
          <w:marTop w:val="0"/>
          <w:marBottom w:val="0"/>
          <w:divBdr>
            <w:top w:val="none" w:sz="0" w:space="0" w:color="auto"/>
            <w:left w:val="none" w:sz="0" w:space="0" w:color="auto"/>
            <w:bottom w:val="none" w:sz="0" w:space="0" w:color="auto"/>
            <w:right w:val="none" w:sz="0" w:space="0" w:color="auto"/>
          </w:divBdr>
        </w:div>
        <w:div w:id="347751663">
          <w:marLeft w:val="821"/>
          <w:marRight w:val="0"/>
          <w:marTop w:val="0"/>
          <w:marBottom w:val="0"/>
          <w:divBdr>
            <w:top w:val="none" w:sz="0" w:space="0" w:color="auto"/>
            <w:left w:val="none" w:sz="0" w:space="0" w:color="auto"/>
            <w:bottom w:val="none" w:sz="0" w:space="0" w:color="auto"/>
            <w:right w:val="none" w:sz="0" w:space="0" w:color="auto"/>
          </w:divBdr>
        </w:div>
        <w:div w:id="1369792776">
          <w:marLeft w:val="562"/>
          <w:marRight w:val="0"/>
          <w:marTop w:val="0"/>
          <w:marBottom w:val="0"/>
          <w:divBdr>
            <w:top w:val="none" w:sz="0" w:space="0" w:color="auto"/>
            <w:left w:val="none" w:sz="0" w:space="0" w:color="auto"/>
            <w:bottom w:val="none" w:sz="0" w:space="0" w:color="auto"/>
            <w:right w:val="none" w:sz="0" w:space="0" w:color="auto"/>
          </w:divBdr>
        </w:div>
        <w:div w:id="1641692063">
          <w:marLeft w:val="216"/>
          <w:marRight w:val="0"/>
          <w:marTop w:val="240"/>
          <w:marBottom w:val="0"/>
          <w:divBdr>
            <w:top w:val="none" w:sz="0" w:space="0" w:color="auto"/>
            <w:left w:val="none" w:sz="0" w:space="0" w:color="auto"/>
            <w:bottom w:val="none" w:sz="0" w:space="0" w:color="auto"/>
            <w:right w:val="none" w:sz="0" w:space="0" w:color="auto"/>
          </w:divBdr>
        </w:div>
      </w:divsChild>
    </w:div>
    <w:div w:id="800270449">
      <w:bodyDiv w:val="1"/>
      <w:marLeft w:val="0"/>
      <w:marRight w:val="0"/>
      <w:marTop w:val="0"/>
      <w:marBottom w:val="0"/>
      <w:divBdr>
        <w:top w:val="none" w:sz="0" w:space="0" w:color="auto"/>
        <w:left w:val="none" w:sz="0" w:space="0" w:color="auto"/>
        <w:bottom w:val="none" w:sz="0" w:space="0" w:color="auto"/>
        <w:right w:val="none" w:sz="0" w:space="0" w:color="auto"/>
      </w:divBdr>
      <w:divsChild>
        <w:div w:id="205411732">
          <w:marLeft w:val="562"/>
          <w:marRight w:val="0"/>
          <w:marTop w:val="0"/>
          <w:marBottom w:val="0"/>
          <w:divBdr>
            <w:top w:val="none" w:sz="0" w:space="0" w:color="auto"/>
            <w:left w:val="none" w:sz="0" w:space="0" w:color="auto"/>
            <w:bottom w:val="none" w:sz="0" w:space="0" w:color="auto"/>
            <w:right w:val="none" w:sz="0" w:space="0" w:color="auto"/>
          </w:divBdr>
        </w:div>
        <w:div w:id="1648433830">
          <w:marLeft w:val="562"/>
          <w:marRight w:val="0"/>
          <w:marTop w:val="0"/>
          <w:marBottom w:val="0"/>
          <w:divBdr>
            <w:top w:val="none" w:sz="0" w:space="0" w:color="auto"/>
            <w:left w:val="none" w:sz="0" w:space="0" w:color="auto"/>
            <w:bottom w:val="none" w:sz="0" w:space="0" w:color="auto"/>
            <w:right w:val="none" w:sz="0" w:space="0" w:color="auto"/>
          </w:divBdr>
        </w:div>
      </w:divsChild>
    </w:div>
    <w:div w:id="809712657">
      <w:bodyDiv w:val="1"/>
      <w:marLeft w:val="0"/>
      <w:marRight w:val="0"/>
      <w:marTop w:val="0"/>
      <w:marBottom w:val="0"/>
      <w:divBdr>
        <w:top w:val="none" w:sz="0" w:space="0" w:color="auto"/>
        <w:left w:val="none" w:sz="0" w:space="0" w:color="auto"/>
        <w:bottom w:val="none" w:sz="0" w:space="0" w:color="auto"/>
        <w:right w:val="none" w:sz="0" w:space="0" w:color="auto"/>
      </w:divBdr>
    </w:div>
    <w:div w:id="816528722">
      <w:bodyDiv w:val="1"/>
      <w:marLeft w:val="0"/>
      <w:marRight w:val="0"/>
      <w:marTop w:val="0"/>
      <w:marBottom w:val="0"/>
      <w:divBdr>
        <w:top w:val="none" w:sz="0" w:space="0" w:color="auto"/>
        <w:left w:val="none" w:sz="0" w:space="0" w:color="auto"/>
        <w:bottom w:val="none" w:sz="0" w:space="0" w:color="auto"/>
        <w:right w:val="none" w:sz="0" w:space="0" w:color="auto"/>
      </w:divBdr>
      <w:divsChild>
        <w:div w:id="2023819349">
          <w:marLeft w:val="547"/>
          <w:marRight w:val="0"/>
          <w:marTop w:val="0"/>
          <w:marBottom w:val="0"/>
          <w:divBdr>
            <w:top w:val="none" w:sz="0" w:space="0" w:color="auto"/>
            <w:left w:val="none" w:sz="0" w:space="0" w:color="auto"/>
            <w:bottom w:val="none" w:sz="0" w:space="0" w:color="auto"/>
            <w:right w:val="none" w:sz="0" w:space="0" w:color="auto"/>
          </w:divBdr>
        </w:div>
      </w:divsChild>
    </w:div>
    <w:div w:id="818151791">
      <w:bodyDiv w:val="1"/>
      <w:marLeft w:val="0"/>
      <w:marRight w:val="0"/>
      <w:marTop w:val="0"/>
      <w:marBottom w:val="0"/>
      <w:divBdr>
        <w:top w:val="none" w:sz="0" w:space="0" w:color="auto"/>
        <w:left w:val="none" w:sz="0" w:space="0" w:color="auto"/>
        <w:bottom w:val="none" w:sz="0" w:space="0" w:color="auto"/>
        <w:right w:val="none" w:sz="0" w:space="0" w:color="auto"/>
      </w:divBdr>
    </w:div>
    <w:div w:id="823666905">
      <w:bodyDiv w:val="1"/>
      <w:marLeft w:val="0"/>
      <w:marRight w:val="0"/>
      <w:marTop w:val="0"/>
      <w:marBottom w:val="0"/>
      <w:divBdr>
        <w:top w:val="none" w:sz="0" w:space="0" w:color="auto"/>
        <w:left w:val="none" w:sz="0" w:space="0" w:color="auto"/>
        <w:bottom w:val="none" w:sz="0" w:space="0" w:color="auto"/>
        <w:right w:val="none" w:sz="0" w:space="0" w:color="auto"/>
      </w:divBdr>
      <w:divsChild>
        <w:div w:id="119107367">
          <w:marLeft w:val="547"/>
          <w:marRight w:val="0"/>
          <w:marTop w:val="0"/>
          <w:marBottom w:val="0"/>
          <w:divBdr>
            <w:top w:val="none" w:sz="0" w:space="0" w:color="auto"/>
            <w:left w:val="none" w:sz="0" w:space="0" w:color="auto"/>
            <w:bottom w:val="none" w:sz="0" w:space="0" w:color="auto"/>
            <w:right w:val="none" w:sz="0" w:space="0" w:color="auto"/>
          </w:divBdr>
        </w:div>
        <w:div w:id="201868607">
          <w:marLeft w:val="547"/>
          <w:marRight w:val="0"/>
          <w:marTop w:val="0"/>
          <w:marBottom w:val="0"/>
          <w:divBdr>
            <w:top w:val="none" w:sz="0" w:space="0" w:color="auto"/>
            <w:left w:val="none" w:sz="0" w:space="0" w:color="auto"/>
            <w:bottom w:val="none" w:sz="0" w:space="0" w:color="auto"/>
            <w:right w:val="none" w:sz="0" w:space="0" w:color="auto"/>
          </w:divBdr>
        </w:div>
        <w:div w:id="226499413">
          <w:marLeft w:val="1166"/>
          <w:marRight w:val="0"/>
          <w:marTop w:val="0"/>
          <w:marBottom w:val="0"/>
          <w:divBdr>
            <w:top w:val="none" w:sz="0" w:space="0" w:color="auto"/>
            <w:left w:val="none" w:sz="0" w:space="0" w:color="auto"/>
            <w:bottom w:val="none" w:sz="0" w:space="0" w:color="auto"/>
            <w:right w:val="none" w:sz="0" w:space="0" w:color="auto"/>
          </w:divBdr>
        </w:div>
        <w:div w:id="350498980">
          <w:marLeft w:val="2520"/>
          <w:marRight w:val="0"/>
          <w:marTop w:val="0"/>
          <w:marBottom w:val="0"/>
          <w:divBdr>
            <w:top w:val="none" w:sz="0" w:space="0" w:color="auto"/>
            <w:left w:val="none" w:sz="0" w:space="0" w:color="auto"/>
            <w:bottom w:val="none" w:sz="0" w:space="0" w:color="auto"/>
            <w:right w:val="none" w:sz="0" w:space="0" w:color="auto"/>
          </w:divBdr>
        </w:div>
        <w:div w:id="435056249">
          <w:marLeft w:val="1800"/>
          <w:marRight w:val="0"/>
          <w:marTop w:val="0"/>
          <w:marBottom w:val="0"/>
          <w:divBdr>
            <w:top w:val="none" w:sz="0" w:space="0" w:color="auto"/>
            <w:left w:val="none" w:sz="0" w:space="0" w:color="auto"/>
            <w:bottom w:val="none" w:sz="0" w:space="0" w:color="auto"/>
            <w:right w:val="none" w:sz="0" w:space="0" w:color="auto"/>
          </w:divBdr>
        </w:div>
        <w:div w:id="552079563">
          <w:marLeft w:val="547"/>
          <w:marRight w:val="0"/>
          <w:marTop w:val="0"/>
          <w:marBottom w:val="0"/>
          <w:divBdr>
            <w:top w:val="none" w:sz="0" w:space="0" w:color="auto"/>
            <w:left w:val="none" w:sz="0" w:space="0" w:color="auto"/>
            <w:bottom w:val="none" w:sz="0" w:space="0" w:color="auto"/>
            <w:right w:val="none" w:sz="0" w:space="0" w:color="auto"/>
          </w:divBdr>
        </w:div>
        <w:div w:id="607665463">
          <w:marLeft w:val="547"/>
          <w:marRight w:val="0"/>
          <w:marTop w:val="0"/>
          <w:marBottom w:val="0"/>
          <w:divBdr>
            <w:top w:val="none" w:sz="0" w:space="0" w:color="auto"/>
            <w:left w:val="none" w:sz="0" w:space="0" w:color="auto"/>
            <w:bottom w:val="none" w:sz="0" w:space="0" w:color="auto"/>
            <w:right w:val="none" w:sz="0" w:space="0" w:color="auto"/>
          </w:divBdr>
        </w:div>
        <w:div w:id="982080141">
          <w:marLeft w:val="1166"/>
          <w:marRight w:val="0"/>
          <w:marTop w:val="0"/>
          <w:marBottom w:val="0"/>
          <w:divBdr>
            <w:top w:val="none" w:sz="0" w:space="0" w:color="auto"/>
            <w:left w:val="none" w:sz="0" w:space="0" w:color="auto"/>
            <w:bottom w:val="none" w:sz="0" w:space="0" w:color="auto"/>
            <w:right w:val="none" w:sz="0" w:space="0" w:color="auto"/>
          </w:divBdr>
        </w:div>
        <w:div w:id="983892946">
          <w:marLeft w:val="1166"/>
          <w:marRight w:val="0"/>
          <w:marTop w:val="0"/>
          <w:marBottom w:val="0"/>
          <w:divBdr>
            <w:top w:val="none" w:sz="0" w:space="0" w:color="auto"/>
            <w:left w:val="none" w:sz="0" w:space="0" w:color="auto"/>
            <w:bottom w:val="none" w:sz="0" w:space="0" w:color="auto"/>
            <w:right w:val="none" w:sz="0" w:space="0" w:color="auto"/>
          </w:divBdr>
        </w:div>
        <w:div w:id="990520878">
          <w:marLeft w:val="1166"/>
          <w:marRight w:val="0"/>
          <w:marTop w:val="0"/>
          <w:marBottom w:val="0"/>
          <w:divBdr>
            <w:top w:val="none" w:sz="0" w:space="0" w:color="auto"/>
            <w:left w:val="none" w:sz="0" w:space="0" w:color="auto"/>
            <w:bottom w:val="none" w:sz="0" w:space="0" w:color="auto"/>
            <w:right w:val="none" w:sz="0" w:space="0" w:color="auto"/>
          </w:divBdr>
        </w:div>
        <w:div w:id="996037569">
          <w:marLeft w:val="1800"/>
          <w:marRight w:val="0"/>
          <w:marTop w:val="0"/>
          <w:marBottom w:val="0"/>
          <w:divBdr>
            <w:top w:val="none" w:sz="0" w:space="0" w:color="auto"/>
            <w:left w:val="none" w:sz="0" w:space="0" w:color="auto"/>
            <w:bottom w:val="none" w:sz="0" w:space="0" w:color="auto"/>
            <w:right w:val="none" w:sz="0" w:space="0" w:color="auto"/>
          </w:divBdr>
        </w:div>
        <w:div w:id="1439835061">
          <w:marLeft w:val="1800"/>
          <w:marRight w:val="0"/>
          <w:marTop w:val="0"/>
          <w:marBottom w:val="0"/>
          <w:divBdr>
            <w:top w:val="none" w:sz="0" w:space="0" w:color="auto"/>
            <w:left w:val="none" w:sz="0" w:space="0" w:color="auto"/>
            <w:bottom w:val="none" w:sz="0" w:space="0" w:color="auto"/>
            <w:right w:val="none" w:sz="0" w:space="0" w:color="auto"/>
          </w:divBdr>
        </w:div>
        <w:div w:id="1525250230">
          <w:marLeft w:val="547"/>
          <w:marRight w:val="0"/>
          <w:marTop w:val="0"/>
          <w:marBottom w:val="0"/>
          <w:divBdr>
            <w:top w:val="none" w:sz="0" w:space="0" w:color="auto"/>
            <w:left w:val="none" w:sz="0" w:space="0" w:color="auto"/>
            <w:bottom w:val="none" w:sz="0" w:space="0" w:color="auto"/>
            <w:right w:val="none" w:sz="0" w:space="0" w:color="auto"/>
          </w:divBdr>
        </w:div>
        <w:div w:id="1810591209">
          <w:marLeft w:val="2520"/>
          <w:marRight w:val="0"/>
          <w:marTop w:val="0"/>
          <w:marBottom w:val="0"/>
          <w:divBdr>
            <w:top w:val="none" w:sz="0" w:space="0" w:color="auto"/>
            <w:left w:val="none" w:sz="0" w:space="0" w:color="auto"/>
            <w:bottom w:val="none" w:sz="0" w:space="0" w:color="auto"/>
            <w:right w:val="none" w:sz="0" w:space="0" w:color="auto"/>
          </w:divBdr>
        </w:div>
        <w:div w:id="1829133639">
          <w:marLeft w:val="1166"/>
          <w:marRight w:val="0"/>
          <w:marTop w:val="0"/>
          <w:marBottom w:val="0"/>
          <w:divBdr>
            <w:top w:val="none" w:sz="0" w:space="0" w:color="auto"/>
            <w:left w:val="none" w:sz="0" w:space="0" w:color="auto"/>
            <w:bottom w:val="none" w:sz="0" w:space="0" w:color="auto"/>
            <w:right w:val="none" w:sz="0" w:space="0" w:color="auto"/>
          </w:divBdr>
        </w:div>
        <w:div w:id="2138912209">
          <w:marLeft w:val="547"/>
          <w:marRight w:val="0"/>
          <w:marTop w:val="0"/>
          <w:marBottom w:val="0"/>
          <w:divBdr>
            <w:top w:val="none" w:sz="0" w:space="0" w:color="auto"/>
            <w:left w:val="none" w:sz="0" w:space="0" w:color="auto"/>
            <w:bottom w:val="none" w:sz="0" w:space="0" w:color="auto"/>
            <w:right w:val="none" w:sz="0" w:space="0" w:color="auto"/>
          </w:divBdr>
        </w:div>
      </w:divsChild>
    </w:div>
    <w:div w:id="841898832">
      <w:bodyDiv w:val="1"/>
      <w:marLeft w:val="0"/>
      <w:marRight w:val="0"/>
      <w:marTop w:val="0"/>
      <w:marBottom w:val="0"/>
      <w:divBdr>
        <w:top w:val="none" w:sz="0" w:space="0" w:color="auto"/>
        <w:left w:val="none" w:sz="0" w:space="0" w:color="auto"/>
        <w:bottom w:val="none" w:sz="0" w:space="0" w:color="auto"/>
        <w:right w:val="none" w:sz="0" w:space="0" w:color="auto"/>
      </w:divBdr>
      <w:divsChild>
        <w:div w:id="64958535">
          <w:marLeft w:val="562"/>
          <w:marRight w:val="0"/>
          <w:marTop w:val="0"/>
          <w:marBottom w:val="0"/>
          <w:divBdr>
            <w:top w:val="none" w:sz="0" w:space="0" w:color="auto"/>
            <w:left w:val="none" w:sz="0" w:space="0" w:color="auto"/>
            <w:bottom w:val="none" w:sz="0" w:space="0" w:color="auto"/>
            <w:right w:val="none" w:sz="0" w:space="0" w:color="auto"/>
          </w:divBdr>
        </w:div>
      </w:divsChild>
    </w:div>
    <w:div w:id="842282019">
      <w:bodyDiv w:val="1"/>
      <w:marLeft w:val="0"/>
      <w:marRight w:val="0"/>
      <w:marTop w:val="0"/>
      <w:marBottom w:val="0"/>
      <w:divBdr>
        <w:top w:val="none" w:sz="0" w:space="0" w:color="auto"/>
        <w:left w:val="none" w:sz="0" w:space="0" w:color="auto"/>
        <w:bottom w:val="none" w:sz="0" w:space="0" w:color="auto"/>
        <w:right w:val="none" w:sz="0" w:space="0" w:color="auto"/>
      </w:divBdr>
      <w:divsChild>
        <w:div w:id="800801539">
          <w:marLeft w:val="274"/>
          <w:marRight w:val="0"/>
          <w:marTop w:val="180"/>
          <w:marBottom w:val="60"/>
          <w:divBdr>
            <w:top w:val="none" w:sz="0" w:space="0" w:color="auto"/>
            <w:left w:val="none" w:sz="0" w:space="0" w:color="auto"/>
            <w:bottom w:val="none" w:sz="0" w:space="0" w:color="auto"/>
            <w:right w:val="none" w:sz="0" w:space="0" w:color="auto"/>
          </w:divBdr>
        </w:div>
        <w:div w:id="674649220">
          <w:marLeft w:val="634"/>
          <w:marRight w:val="0"/>
          <w:marTop w:val="60"/>
          <w:marBottom w:val="0"/>
          <w:divBdr>
            <w:top w:val="none" w:sz="0" w:space="0" w:color="auto"/>
            <w:left w:val="none" w:sz="0" w:space="0" w:color="auto"/>
            <w:bottom w:val="none" w:sz="0" w:space="0" w:color="auto"/>
            <w:right w:val="none" w:sz="0" w:space="0" w:color="auto"/>
          </w:divBdr>
        </w:div>
        <w:div w:id="709646647">
          <w:marLeft w:val="634"/>
          <w:marRight w:val="0"/>
          <w:marTop w:val="60"/>
          <w:marBottom w:val="0"/>
          <w:divBdr>
            <w:top w:val="none" w:sz="0" w:space="0" w:color="auto"/>
            <w:left w:val="none" w:sz="0" w:space="0" w:color="auto"/>
            <w:bottom w:val="none" w:sz="0" w:space="0" w:color="auto"/>
            <w:right w:val="none" w:sz="0" w:space="0" w:color="auto"/>
          </w:divBdr>
        </w:div>
      </w:divsChild>
    </w:div>
    <w:div w:id="845830457">
      <w:bodyDiv w:val="1"/>
      <w:marLeft w:val="0"/>
      <w:marRight w:val="0"/>
      <w:marTop w:val="0"/>
      <w:marBottom w:val="0"/>
      <w:divBdr>
        <w:top w:val="none" w:sz="0" w:space="0" w:color="auto"/>
        <w:left w:val="none" w:sz="0" w:space="0" w:color="auto"/>
        <w:bottom w:val="none" w:sz="0" w:space="0" w:color="auto"/>
        <w:right w:val="none" w:sz="0" w:space="0" w:color="auto"/>
      </w:divBdr>
      <w:divsChild>
        <w:div w:id="1663848652">
          <w:marLeft w:val="547"/>
          <w:marRight w:val="202"/>
          <w:marTop w:val="0"/>
          <w:marBottom w:val="0"/>
          <w:divBdr>
            <w:top w:val="none" w:sz="0" w:space="0" w:color="auto"/>
            <w:left w:val="none" w:sz="0" w:space="0" w:color="auto"/>
            <w:bottom w:val="none" w:sz="0" w:space="0" w:color="auto"/>
            <w:right w:val="none" w:sz="0" w:space="0" w:color="auto"/>
          </w:divBdr>
        </w:div>
      </w:divsChild>
    </w:div>
    <w:div w:id="864246615">
      <w:bodyDiv w:val="1"/>
      <w:marLeft w:val="0"/>
      <w:marRight w:val="0"/>
      <w:marTop w:val="0"/>
      <w:marBottom w:val="0"/>
      <w:divBdr>
        <w:top w:val="none" w:sz="0" w:space="0" w:color="auto"/>
        <w:left w:val="none" w:sz="0" w:space="0" w:color="auto"/>
        <w:bottom w:val="none" w:sz="0" w:space="0" w:color="auto"/>
        <w:right w:val="none" w:sz="0" w:space="0" w:color="auto"/>
      </w:divBdr>
      <w:divsChild>
        <w:div w:id="717625488">
          <w:marLeft w:val="274"/>
          <w:marRight w:val="0"/>
          <w:marTop w:val="240"/>
          <w:marBottom w:val="0"/>
          <w:divBdr>
            <w:top w:val="none" w:sz="0" w:space="0" w:color="auto"/>
            <w:left w:val="none" w:sz="0" w:space="0" w:color="auto"/>
            <w:bottom w:val="none" w:sz="0" w:space="0" w:color="auto"/>
            <w:right w:val="none" w:sz="0" w:space="0" w:color="auto"/>
          </w:divBdr>
        </w:div>
        <w:div w:id="547109193">
          <w:marLeft w:val="274"/>
          <w:marRight w:val="0"/>
          <w:marTop w:val="240"/>
          <w:marBottom w:val="0"/>
          <w:divBdr>
            <w:top w:val="none" w:sz="0" w:space="0" w:color="auto"/>
            <w:left w:val="none" w:sz="0" w:space="0" w:color="auto"/>
            <w:bottom w:val="none" w:sz="0" w:space="0" w:color="auto"/>
            <w:right w:val="none" w:sz="0" w:space="0" w:color="auto"/>
          </w:divBdr>
        </w:div>
      </w:divsChild>
    </w:div>
    <w:div w:id="882139638">
      <w:bodyDiv w:val="1"/>
      <w:marLeft w:val="0"/>
      <w:marRight w:val="0"/>
      <w:marTop w:val="0"/>
      <w:marBottom w:val="0"/>
      <w:divBdr>
        <w:top w:val="none" w:sz="0" w:space="0" w:color="auto"/>
        <w:left w:val="none" w:sz="0" w:space="0" w:color="auto"/>
        <w:bottom w:val="none" w:sz="0" w:space="0" w:color="auto"/>
        <w:right w:val="none" w:sz="0" w:space="0" w:color="auto"/>
      </w:divBdr>
      <w:divsChild>
        <w:div w:id="69499427">
          <w:marLeft w:val="274"/>
          <w:marRight w:val="0"/>
          <w:marTop w:val="240"/>
          <w:marBottom w:val="0"/>
          <w:divBdr>
            <w:top w:val="none" w:sz="0" w:space="0" w:color="auto"/>
            <w:left w:val="none" w:sz="0" w:space="0" w:color="auto"/>
            <w:bottom w:val="none" w:sz="0" w:space="0" w:color="auto"/>
            <w:right w:val="none" w:sz="0" w:space="0" w:color="auto"/>
          </w:divBdr>
        </w:div>
      </w:divsChild>
    </w:div>
    <w:div w:id="882255981">
      <w:bodyDiv w:val="1"/>
      <w:marLeft w:val="0"/>
      <w:marRight w:val="0"/>
      <w:marTop w:val="0"/>
      <w:marBottom w:val="0"/>
      <w:divBdr>
        <w:top w:val="none" w:sz="0" w:space="0" w:color="auto"/>
        <w:left w:val="none" w:sz="0" w:space="0" w:color="auto"/>
        <w:bottom w:val="none" w:sz="0" w:space="0" w:color="auto"/>
        <w:right w:val="none" w:sz="0" w:space="0" w:color="auto"/>
      </w:divBdr>
      <w:divsChild>
        <w:div w:id="784467091">
          <w:marLeft w:val="634"/>
          <w:marRight w:val="0"/>
          <w:marTop w:val="60"/>
          <w:marBottom w:val="0"/>
          <w:divBdr>
            <w:top w:val="none" w:sz="0" w:space="0" w:color="auto"/>
            <w:left w:val="none" w:sz="0" w:space="0" w:color="auto"/>
            <w:bottom w:val="none" w:sz="0" w:space="0" w:color="auto"/>
            <w:right w:val="none" w:sz="0" w:space="0" w:color="auto"/>
          </w:divBdr>
        </w:div>
        <w:div w:id="1715425683">
          <w:marLeft w:val="850"/>
          <w:marRight w:val="0"/>
          <w:marTop w:val="60"/>
          <w:marBottom w:val="0"/>
          <w:divBdr>
            <w:top w:val="none" w:sz="0" w:space="0" w:color="auto"/>
            <w:left w:val="none" w:sz="0" w:space="0" w:color="auto"/>
            <w:bottom w:val="none" w:sz="0" w:space="0" w:color="auto"/>
            <w:right w:val="none" w:sz="0" w:space="0" w:color="auto"/>
          </w:divBdr>
        </w:div>
        <w:div w:id="362750887">
          <w:marLeft w:val="850"/>
          <w:marRight w:val="0"/>
          <w:marTop w:val="60"/>
          <w:marBottom w:val="0"/>
          <w:divBdr>
            <w:top w:val="none" w:sz="0" w:space="0" w:color="auto"/>
            <w:left w:val="none" w:sz="0" w:space="0" w:color="auto"/>
            <w:bottom w:val="none" w:sz="0" w:space="0" w:color="auto"/>
            <w:right w:val="none" w:sz="0" w:space="0" w:color="auto"/>
          </w:divBdr>
        </w:div>
        <w:div w:id="1802578800">
          <w:marLeft w:val="850"/>
          <w:marRight w:val="0"/>
          <w:marTop w:val="60"/>
          <w:marBottom w:val="0"/>
          <w:divBdr>
            <w:top w:val="none" w:sz="0" w:space="0" w:color="auto"/>
            <w:left w:val="none" w:sz="0" w:space="0" w:color="auto"/>
            <w:bottom w:val="none" w:sz="0" w:space="0" w:color="auto"/>
            <w:right w:val="none" w:sz="0" w:space="0" w:color="auto"/>
          </w:divBdr>
        </w:div>
        <w:div w:id="972951828">
          <w:marLeft w:val="850"/>
          <w:marRight w:val="0"/>
          <w:marTop w:val="60"/>
          <w:marBottom w:val="0"/>
          <w:divBdr>
            <w:top w:val="none" w:sz="0" w:space="0" w:color="auto"/>
            <w:left w:val="none" w:sz="0" w:space="0" w:color="auto"/>
            <w:bottom w:val="none" w:sz="0" w:space="0" w:color="auto"/>
            <w:right w:val="none" w:sz="0" w:space="0" w:color="auto"/>
          </w:divBdr>
        </w:div>
        <w:div w:id="1821464473">
          <w:marLeft w:val="850"/>
          <w:marRight w:val="0"/>
          <w:marTop w:val="60"/>
          <w:marBottom w:val="0"/>
          <w:divBdr>
            <w:top w:val="none" w:sz="0" w:space="0" w:color="auto"/>
            <w:left w:val="none" w:sz="0" w:space="0" w:color="auto"/>
            <w:bottom w:val="none" w:sz="0" w:space="0" w:color="auto"/>
            <w:right w:val="none" w:sz="0" w:space="0" w:color="auto"/>
          </w:divBdr>
        </w:div>
      </w:divsChild>
    </w:div>
    <w:div w:id="891767736">
      <w:bodyDiv w:val="1"/>
      <w:marLeft w:val="0"/>
      <w:marRight w:val="0"/>
      <w:marTop w:val="0"/>
      <w:marBottom w:val="0"/>
      <w:divBdr>
        <w:top w:val="none" w:sz="0" w:space="0" w:color="auto"/>
        <w:left w:val="none" w:sz="0" w:space="0" w:color="auto"/>
        <w:bottom w:val="none" w:sz="0" w:space="0" w:color="auto"/>
        <w:right w:val="none" w:sz="0" w:space="0" w:color="auto"/>
      </w:divBdr>
      <w:divsChild>
        <w:div w:id="1944992226">
          <w:marLeft w:val="1051"/>
          <w:marRight w:val="0"/>
          <w:marTop w:val="30"/>
          <w:marBottom w:val="0"/>
          <w:divBdr>
            <w:top w:val="none" w:sz="0" w:space="0" w:color="auto"/>
            <w:left w:val="none" w:sz="0" w:space="0" w:color="auto"/>
            <w:bottom w:val="none" w:sz="0" w:space="0" w:color="auto"/>
            <w:right w:val="none" w:sz="0" w:space="0" w:color="auto"/>
          </w:divBdr>
        </w:div>
      </w:divsChild>
    </w:div>
    <w:div w:id="895121466">
      <w:bodyDiv w:val="1"/>
      <w:marLeft w:val="0"/>
      <w:marRight w:val="0"/>
      <w:marTop w:val="0"/>
      <w:marBottom w:val="0"/>
      <w:divBdr>
        <w:top w:val="none" w:sz="0" w:space="0" w:color="auto"/>
        <w:left w:val="none" w:sz="0" w:space="0" w:color="auto"/>
        <w:bottom w:val="none" w:sz="0" w:space="0" w:color="auto"/>
        <w:right w:val="none" w:sz="0" w:space="0" w:color="auto"/>
      </w:divBdr>
      <w:divsChild>
        <w:div w:id="597951766">
          <w:marLeft w:val="547"/>
          <w:marRight w:val="0"/>
          <w:marTop w:val="0"/>
          <w:marBottom w:val="60"/>
          <w:divBdr>
            <w:top w:val="none" w:sz="0" w:space="0" w:color="auto"/>
            <w:left w:val="none" w:sz="0" w:space="0" w:color="auto"/>
            <w:bottom w:val="none" w:sz="0" w:space="0" w:color="auto"/>
            <w:right w:val="none" w:sz="0" w:space="0" w:color="auto"/>
          </w:divBdr>
        </w:div>
        <w:div w:id="107436373">
          <w:marLeft w:val="1166"/>
          <w:marRight w:val="202"/>
          <w:marTop w:val="0"/>
          <w:marBottom w:val="0"/>
          <w:divBdr>
            <w:top w:val="none" w:sz="0" w:space="0" w:color="auto"/>
            <w:left w:val="none" w:sz="0" w:space="0" w:color="auto"/>
            <w:bottom w:val="none" w:sz="0" w:space="0" w:color="auto"/>
            <w:right w:val="none" w:sz="0" w:space="0" w:color="auto"/>
          </w:divBdr>
        </w:div>
        <w:div w:id="1109816622">
          <w:marLeft w:val="1166"/>
          <w:marRight w:val="202"/>
          <w:marTop w:val="0"/>
          <w:marBottom w:val="0"/>
          <w:divBdr>
            <w:top w:val="none" w:sz="0" w:space="0" w:color="auto"/>
            <w:left w:val="none" w:sz="0" w:space="0" w:color="auto"/>
            <w:bottom w:val="none" w:sz="0" w:space="0" w:color="auto"/>
            <w:right w:val="none" w:sz="0" w:space="0" w:color="auto"/>
          </w:divBdr>
        </w:div>
        <w:div w:id="1915048256">
          <w:marLeft w:val="1166"/>
          <w:marRight w:val="0"/>
          <w:marTop w:val="0"/>
          <w:marBottom w:val="0"/>
          <w:divBdr>
            <w:top w:val="none" w:sz="0" w:space="0" w:color="auto"/>
            <w:left w:val="none" w:sz="0" w:space="0" w:color="auto"/>
            <w:bottom w:val="none" w:sz="0" w:space="0" w:color="auto"/>
            <w:right w:val="none" w:sz="0" w:space="0" w:color="auto"/>
          </w:divBdr>
        </w:div>
      </w:divsChild>
    </w:div>
    <w:div w:id="897672320">
      <w:bodyDiv w:val="1"/>
      <w:marLeft w:val="0"/>
      <w:marRight w:val="0"/>
      <w:marTop w:val="0"/>
      <w:marBottom w:val="0"/>
      <w:divBdr>
        <w:top w:val="none" w:sz="0" w:space="0" w:color="auto"/>
        <w:left w:val="none" w:sz="0" w:space="0" w:color="auto"/>
        <w:bottom w:val="none" w:sz="0" w:space="0" w:color="auto"/>
        <w:right w:val="none" w:sz="0" w:space="0" w:color="auto"/>
      </w:divBdr>
    </w:div>
    <w:div w:id="908274236">
      <w:bodyDiv w:val="1"/>
      <w:marLeft w:val="0"/>
      <w:marRight w:val="0"/>
      <w:marTop w:val="0"/>
      <w:marBottom w:val="0"/>
      <w:divBdr>
        <w:top w:val="none" w:sz="0" w:space="0" w:color="auto"/>
        <w:left w:val="none" w:sz="0" w:space="0" w:color="auto"/>
        <w:bottom w:val="none" w:sz="0" w:space="0" w:color="auto"/>
        <w:right w:val="none" w:sz="0" w:space="0" w:color="auto"/>
      </w:divBdr>
      <w:divsChild>
        <w:div w:id="1589343875">
          <w:marLeft w:val="0"/>
          <w:marRight w:val="0"/>
          <w:marTop w:val="0"/>
          <w:marBottom w:val="0"/>
          <w:divBdr>
            <w:top w:val="none" w:sz="0" w:space="0" w:color="auto"/>
            <w:left w:val="none" w:sz="0" w:space="0" w:color="auto"/>
            <w:bottom w:val="none" w:sz="0" w:space="0" w:color="auto"/>
            <w:right w:val="none" w:sz="0" w:space="0" w:color="auto"/>
          </w:divBdr>
        </w:div>
      </w:divsChild>
    </w:div>
    <w:div w:id="930510964">
      <w:bodyDiv w:val="1"/>
      <w:marLeft w:val="0"/>
      <w:marRight w:val="0"/>
      <w:marTop w:val="0"/>
      <w:marBottom w:val="0"/>
      <w:divBdr>
        <w:top w:val="none" w:sz="0" w:space="0" w:color="auto"/>
        <w:left w:val="none" w:sz="0" w:space="0" w:color="auto"/>
        <w:bottom w:val="none" w:sz="0" w:space="0" w:color="auto"/>
        <w:right w:val="none" w:sz="0" w:space="0" w:color="auto"/>
      </w:divBdr>
      <w:divsChild>
        <w:div w:id="1921987019">
          <w:marLeft w:val="547"/>
          <w:marRight w:val="202"/>
          <w:marTop w:val="0"/>
          <w:marBottom w:val="0"/>
          <w:divBdr>
            <w:top w:val="none" w:sz="0" w:space="0" w:color="auto"/>
            <w:left w:val="none" w:sz="0" w:space="0" w:color="auto"/>
            <w:bottom w:val="none" w:sz="0" w:space="0" w:color="auto"/>
            <w:right w:val="none" w:sz="0" w:space="0" w:color="auto"/>
          </w:divBdr>
        </w:div>
        <w:div w:id="2099013587">
          <w:marLeft w:val="1166"/>
          <w:marRight w:val="202"/>
          <w:marTop w:val="0"/>
          <w:marBottom w:val="0"/>
          <w:divBdr>
            <w:top w:val="none" w:sz="0" w:space="0" w:color="auto"/>
            <w:left w:val="none" w:sz="0" w:space="0" w:color="auto"/>
            <w:bottom w:val="none" w:sz="0" w:space="0" w:color="auto"/>
            <w:right w:val="none" w:sz="0" w:space="0" w:color="auto"/>
          </w:divBdr>
        </w:div>
        <w:div w:id="2116558827">
          <w:marLeft w:val="1166"/>
          <w:marRight w:val="202"/>
          <w:marTop w:val="0"/>
          <w:marBottom w:val="0"/>
          <w:divBdr>
            <w:top w:val="none" w:sz="0" w:space="0" w:color="auto"/>
            <w:left w:val="none" w:sz="0" w:space="0" w:color="auto"/>
            <w:bottom w:val="none" w:sz="0" w:space="0" w:color="auto"/>
            <w:right w:val="none" w:sz="0" w:space="0" w:color="auto"/>
          </w:divBdr>
        </w:div>
        <w:div w:id="1806895153">
          <w:marLeft w:val="1800"/>
          <w:marRight w:val="202"/>
          <w:marTop w:val="0"/>
          <w:marBottom w:val="0"/>
          <w:divBdr>
            <w:top w:val="none" w:sz="0" w:space="0" w:color="auto"/>
            <w:left w:val="none" w:sz="0" w:space="0" w:color="auto"/>
            <w:bottom w:val="none" w:sz="0" w:space="0" w:color="auto"/>
            <w:right w:val="none" w:sz="0" w:space="0" w:color="auto"/>
          </w:divBdr>
        </w:div>
      </w:divsChild>
    </w:div>
    <w:div w:id="958872647">
      <w:bodyDiv w:val="1"/>
      <w:marLeft w:val="0"/>
      <w:marRight w:val="0"/>
      <w:marTop w:val="0"/>
      <w:marBottom w:val="0"/>
      <w:divBdr>
        <w:top w:val="none" w:sz="0" w:space="0" w:color="auto"/>
        <w:left w:val="none" w:sz="0" w:space="0" w:color="auto"/>
        <w:bottom w:val="none" w:sz="0" w:space="0" w:color="auto"/>
        <w:right w:val="none" w:sz="0" w:space="0" w:color="auto"/>
      </w:divBdr>
      <w:divsChild>
        <w:div w:id="1250966960">
          <w:marLeft w:val="274"/>
          <w:marRight w:val="0"/>
          <w:marTop w:val="180"/>
          <w:marBottom w:val="60"/>
          <w:divBdr>
            <w:top w:val="none" w:sz="0" w:space="0" w:color="auto"/>
            <w:left w:val="none" w:sz="0" w:space="0" w:color="auto"/>
            <w:bottom w:val="none" w:sz="0" w:space="0" w:color="auto"/>
            <w:right w:val="none" w:sz="0" w:space="0" w:color="auto"/>
          </w:divBdr>
        </w:div>
        <w:div w:id="1580140465">
          <w:marLeft w:val="274"/>
          <w:marRight w:val="0"/>
          <w:marTop w:val="180"/>
          <w:marBottom w:val="60"/>
          <w:divBdr>
            <w:top w:val="none" w:sz="0" w:space="0" w:color="auto"/>
            <w:left w:val="none" w:sz="0" w:space="0" w:color="auto"/>
            <w:bottom w:val="none" w:sz="0" w:space="0" w:color="auto"/>
            <w:right w:val="none" w:sz="0" w:space="0" w:color="auto"/>
          </w:divBdr>
        </w:div>
        <w:div w:id="2084909378">
          <w:marLeft w:val="634"/>
          <w:marRight w:val="0"/>
          <w:marTop w:val="60"/>
          <w:marBottom w:val="0"/>
          <w:divBdr>
            <w:top w:val="none" w:sz="0" w:space="0" w:color="auto"/>
            <w:left w:val="none" w:sz="0" w:space="0" w:color="auto"/>
            <w:bottom w:val="none" w:sz="0" w:space="0" w:color="auto"/>
            <w:right w:val="none" w:sz="0" w:space="0" w:color="auto"/>
          </w:divBdr>
        </w:div>
        <w:div w:id="1174691100">
          <w:marLeft w:val="634"/>
          <w:marRight w:val="0"/>
          <w:marTop w:val="60"/>
          <w:marBottom w:val="0"/>
          <w:divBdr>
            <w:top w:val="none" w:sz="0" w:space="0" w:color="auto"/>
            <w:left w:val="none" w:sz="0" w:space="0" w:color="auto"/>
            <w:bottom w:val="none" w:sz="0" w:space="0" w:color="auto"/>
            <w:right w:val="none" w:sz="0" w:space="0" w:color="auto"/>
          </w:divBdr>
        </w:div>
        <w:div w:id="1478838887">
          <w:marLeft w:val="274"/>
          <w:marRight w:val="0"/>
          <w:marTop w:val="180"/>
          <w:marBottom w:val="60"/>
          <w:divBdr>
            <w:top w:val="none" w:sz="0" w:space="0" w:color="auto"/>
            <w:left w:val="none" w:sz="0" w:space="0" w:color="auto"/>
            <w:bottom w:val="none" w:sz="0" w:space="0" w:color="auto"/>
            <w:right w:val="none" w:sz="0" w:space="0" w:color="auto"/>
          </w:divBdr>
        </w:div>
        <w:div w:id="1625622982">
          <w:marLeft w:val="634"/>
          <w:marRight w:val="0"/>
          <w:marTop w:val="60"/>
          <w:marBottom w:val="0"/>
          <w:divBdr>
            <w:top w:val="none" w:sz="0" w:space="0" w:color="auto"/>
            <w:left w:val="none" w:sz="0" w:space="0" w:color="auto"/>
            <w:bottom w:val="none" w:sz="0" w:space="0" w:color="auto"/>
            <w:right w:val="none" w:sz="0" w:space="0" w:color="auto"/>
          </w:divBdr>
        </w:div>
        <w:div w:id="1284380090">
          <w:marLeft w:val="274"/>
          <w:marRight w:val="0"/>
          <w:marTop w:val="180"/>
          <w:marBottom w:val="60"/>
          <w:divBdr>
            <w:top w:val="none" w:sz="0" w:space="0" w:color="auto"/>
            <w:left w:val="none" w:sz="0" w:space="0" w:color="auto"/>
            <w:bottom w:val="none" w:sz="0" w:space="0" w:color="auto"/>
            <w:right w:val="none" w:sz="0" w:space="0" w:color="auto"/>
          </w:divBdr>
        </w:div>
        <w:div w:id="1540627112">
          <w:marLeft w:val="274"/>
          <w:marRight w:val="0"/>
          <w:marTop w:val="180"/>
          <w:marBottom w:val="60"/>
          <w:divBdr>
            <w:top w:val="none" w:sz="0" w:space="0" w:color="auto"/>
            <w:left w:val="none" w:sz="0" w:space="0" w:color="auto"/>
            <w:bottom w:val="none" w:sz="0" w:space="0" w:color="auto"/>
            <w:right w:val="none" w:sz="0" w:space="0" w:color="auto"/>
          </w:divBdr>
        </w:div>
      </w:divsChild>
    </w:div>
    <w:div w:id="964120308">
      <w:bodyDiv w:val="1"/>
      <w:marLeft w:val="0"/>
      <w:marRight w:val="0"/>
      <w:marTop w:val="0"/>
      <w:marBottom w:val="0"/>
      <w:divBdr>
        <w:top w:val="none" w:sz="0" w:space="0" w:color="auto"/>
        <w:left w:val="none" w:sz="0" w:space="0" w:color="auto"/>
        <w:bottom w:val="none" w:sz="0" w:space="0" w:color="auto"/>
        <w:right w:val="none" w:sz="0" w:space="0" w:color="auto"/>
      </w:divBdr>
    </w:div>
    <w:div w:id="976453135">
      <w:bodyDiv w:val="1"/>
      <w:marLeft w:val="0"/>
      <w:marRight w:val="0"/>
      <w:marTop w:val="0"/>
      <w:marBottom w:val="0"/>
      <w:divBdr>
        <w:top w:val="none" w:sz="0" w:space="0" w:color="auto"/>
        <w:left w:val="none" w:sz="0" w:space="0" w:color="auto"/>
        <w:bottom w:val="none" w:sz="0" w:space="0" w:color="auto"/>
        <w:right w:val="none" w:sz="0" w:space="0" w:color="auto"/>
      </w:divBdr>
      <w:divsChild>
        <w:div w:id="2076127868">
          <w:marLeft w:val="274"/>
          <w:marRight w:val="0"/>
          <w:marTop w:val="180"/>
          <w:marBottom w:val="60"/>
          <w:divBdr>
            <w:top w:val="none" w:sz="0" w:space="0" w:color="auto"/>
            <w:left w:val="none" w:sz="0" w:space="0" w:color="auto"/>
            <w:bottom w:val="none" w:sz="0" w:space="0" w:color="auto"/>
            <w:right w:val="none" w:sz="0" w:space="0" w:color="auto"/>
          </w:divBdr>
        </w:div>
        <w:div w:id="555554215">
          <w:marLeft w:val="634"/>
          <w:marRight w:val="0"/>
          <w:marTop w:val="60"/>
          <w:marBottom w:val="0"/>
          <w:divBdr>
            <w:top w:val="none" w:sz="0" w:space="0" w:color="auto"/>
            <w:left w:val="none" w:sz="0" w:space="0" w:color="auto"/>
            <w:bottom w:val="none" w:sz="0" w:space="0" w:color="auto"/>
            <w:right w:val="none" w:sz="0" w:space="0" w:color="auto"/>
          </w:divBdr>
        </w:div>
        <w:div w:id="1905290808">
          <w:marLeft w:val="634"/>
          <w:marRight w:val="0"/>
          <w:marTop w:val="60"/>
          <w:marBottom w:val="0"/>
          <w:divBdr>
            <w:top w:val="none" w:sz="0" w:space="0" w:color="auto"/>
            <w:left w:val="none" w:sz="0" w:space="0" w:color="auto"/>
            <w:bottom w:val="none" w:sz="0" w:space="0" w:color="auto"/>
            <w:right w:val="none" w:sz="0" w:space="0" w:color="auto"/>
          </w:divBdr>
        </w:div>
        <w:div w:id="1813210932">
          <w:marLeft w:val="274"/>
          <w:marRight w:val="0"/>
          <w:marTop w:val="60"/>
          <w:marBottom w:val="60"/>
          <w:divBdr>
            <w:top w:val="none" w:sz="0" w:space="0" w:color="auto"/>
            <w:left w:val="none" w:sz="0" w:space="0" w:color="auto"/>
            <w:bottom w:val="none" w:sz="0" w:space="0" w:color="auto"/>
            <w:right w:val="none" w:sz="0" w:space="0" w:color="auto"/>
          </w:divBdr>
        </w:div>
        <w:div w:id="823787685">
          <w:marLeft w:val="634"/>
          <w:marRight w:val="0"/>
          <w:marTop w:val="60"/>
          <w:marBottom w:val="0"/>
          <w:divBdr>
            <w:top w:val="none" w:sz="0" w:space="0" w:color="auto"/>
            <w:left w:val="none" w:sz="0" w:space="0" w:color="auto"/>
            <w:bottom w:val="none" w:sz="0" w:space="0" w:color="auto"/>
            <w:right w:val="none" w:sz="0" w:space="0" w:color="auto"/>
          </w:divBdr>
        </w:div>
        <w:div w:id="2105564441">
          <w:marLeft w:val="274"/>
          <w:marRight w:val="0"/>
          <w:marTop w:val="60"/>
          <w:marBottom w:val="60"/>
          <w:divBdr>
            <w:top w:val="none" w:sz="0" w:space="0" w:color="auto"/>
            <w:left w:val="none" w:sz="0" w:space="0" w:color="auto"/>
            <w:bottom w:val="none" w:sz="0" w:space="0" w:color="auto"/>
            <w:right w:val="none" w:sz="0" w:space="0" w:color="auto"/>
          </w:divBdr>
        </w:div>
      </w:divsChild>
    </w:div>
    <w:div w:id="977994305">
      <w:bodyDiv w:val="1"/>
      <w:marLeft w:val="0"/>
      <w:marRight w:val="0"/>
      <w:marTop w:val="0"/>
      <w:marBottom w:val="0"/>
      <w:divBdr>
        <w:top w:val="none" w:sz="0" w:space="0" w:color="auto"/>
        <w:left w:val="none" w:sz="0" w:space="0" w:color="auto"/>
        <w:bottom w:val="none" w:sz="0" w:space="0" w:color="auto"/>
        <w:right w:val="none" w:sz="0" w:space="0" w:color="auto"/>
      </w:divBdr>
    </w:div>
    <w:div w:id="1006858873">
      <w:bodyDiv w:val="1"/>
      <w:marLeft w:val="0"/>
      <w:marRight w:val="0"/>
      <w:marTop w:val="0"/>
      <w:marBottom w:val="0"/>
      <w:divBdr>
        <w:top w:val="none" w:sz="0" w:space="0" w:color="auto"/>
        <w:left w:val="none" w:sz="0" w:space="0" w:color="auto"/>
        <w:bottom w:val="none" w:sz="0" w:space="0" w:color="auto"/>
        <w:right w:val="none" w:sz="0" w:space="0" w:color="auto"/>
      </w:divBdr>
      <w:divsChild>
        <w:div w:id="1899516320">
          <w:marLeft w:val="0"/>
          <w:marRight w:val="202"/>
          <w:marTop w:val="0"/>
          <w:marBottom w:val="0"/>
          <w:divBdr>
            <w:top w:val="none" w:sz="0" w:space="0" w:color="auto"/>
            <w:left w:val="none" w:sz="0" w:space="0" w:color="auto"/>
            <w:bottom w:val="none" w:sz="0" w:space="0" w:color="auto"/>
            <w:right w:val="none" w:sz="0" w:space="0" w:color="auto"/>
          </w:divBdr>
        </w:div>
        <w:div w:id="908686532">
          <w:marLeft w:val="0"/>
          <w:marRight w:val="202"/>
          <w:marTop w:val="0"/>
          <w:marBottom w:val="0"/>
          <w:divBdr>
            <w:top w:val="none" w:sz="0" w:space="0" w:color="auto"/>
            <w:left w:val="none" w:sz="0" w:space="0" w:color="auto"/>
            <w:bottom w:val="none" w:sz="0" w:space="0" w:color="auto"/>
            <w:right w:val="none" w:sz="0" w:space="0" w:color="auto"/>
          </w:divBdr>
        </w:div>
      </w:divsChild>
    </w:div>
    <w:div w:id="1020278701">
      <w:bodyDiv w:val="1"/>
      <w:marLeft w:val="0"/>
      <w:marRight w:val="0"/>
      <w:marTop w:val="0"/>
      <w:marBottom w:val="0"/>
      <w:divBdr>
        <w:top w:val="none" w:sz="0" w:space="0" w:color="auto"/>
        <w:left w:val="none" w:sz="0" w:space="0" w:color="auto"/>
        <w:bottom w:val="none" w:sz="0" w:space="0" w:color="auto"/>
        <w:right w:val="none" w:sz="0" w:space="0" w:color="auto"/>
      </w:divBdr>
      <w:divsChild>
        <w:div w:id="1540970097">
          <w:marLeft w:val="0"/>
          <w:marRight w:val="0"/>
          <w:marTop w:val="0"/>
          <w:marBottom w:val="0"/>
          <w:divBdr>
            <w:top w:val="none" w:sz="0" w:space="0" w:color="auto"/>
            <w:left w:val="none" w:sz="0" w:space="0" w:color="auto"/>
            <w:bottom w:val="none" w:sz="0" w:space="0" w:color="auto"/>
            <w:right w:val="none" w:sz="0" w:space="0" w:color="auto"/>
          </w:divBdr>
        </w:div>
      </w:divsChild>
    </w:div>
    <w:div w:id="1028026437">
      <w:bodyDiv w:val="1"/>
      <w:marLeft w:val="0"/>
      <w:marRight w:val="0"/>
      <w:marTop w:val="0"/>
      <w:marBottom w:val="0"/>
      <w:divBdr>
        <w:top w:val="none" w:sz="0" w:space="0" w:color="auto"/>
        <w:left w:val="none" w:sz="0" w:space="0" w:color="auto"/>
        <w:bottom w:val="none" w:sz="0" w:space="0" w:color="auto"/>
        <w:right w:val="none" w:sz="0" w:space="0" w:color="auto"/>
      </w:divBdr>
    </w:div>
    <w:div w:id="1040592984">
      <w:bodyDiv w:val="1"/>
      <w:marLeft w:val="0"/>
      <w:marRight w:val="0"/>
      <w:marTop w:val="0"/>
      <w:marBottom w:val="0"/>
      <w:divBdr>
        <w:top w:val="none" w:sz="0" w:space="0" w:color="auto"/>
        <w:left w:val="none" w:sz="0" w:space="0" w:color="auto"/>
        <w:bottom w:val="none" w:sz="0" w:space="0" w:color="auto"/>
        <w:right w:val="none" w:sz="0" w:space="0" w:color="auto"/>
      </w:divBdr>
    </w:div>
    <w:div w:id="1067531248">
      <w:bodyDiv w:val="1"/>
      <w:marLeft w:val="0"/>
      <w:marRight w:val="0"/>
      <w:marTop w:val="0"/>
      <w:marBottom w:val="0"/>
      <w:divBdr>
        <w:top w:val="none" w:sz="0" w:space="0" w:color="auto"/>
        <w:left w:val="none" w:sz="0" w:space="0" w:color="auto"/>
        <w:bottom w:val="none" w:sz="0" w:space="0" w:color="auto"/>
        <w:right w:val="none" w:sz="0" w:space="0" w:color="auto"/>
      </w:divBdr>
    </w:div>
    <w:div w:id="1074548694">
      <w:bodyDiv w:val="1"/>
      <w:marLeft w:val="0"/>
      <w:marRight w:val="0"/>
      <w:marTop w:val="0"/>
      <w:marBottom w:val="0"/>
      <w:divBdr>
        <w:top w:val="none" w:sz="0" w:space="0" w:color="auto"/>
        <w:left w:val="none" w:sz="0" w:space="0" w:color="auto"/>
        <w:bottom w:val="none" w:sz="0" w:space="0" w:color="auto"/>
        <w:right w:val="none" w:sz="0" w:space="0" w:color="auto"/>
      </w:divBdr>
      <w:divsChild>
        <w:div w:id="358970718">
          <w:marLeft w:val="1296"/>
          <w:marRight w:val="0"/>
          <w:marTop w:val="60"/>
          <w:marBottom w:val="0"/>
          <w:divBdr>
            <w:top w:val="none" w:sz="0" w:space="0" w:color="auto"/>
            <w:left w:val="none" w:sz="0" w:space="0" w:color="auto"/>
            <w:bottom w:val="none" w:sz="0" w:space="0" w:color="auto"/>
            <w:right w:val="none" w:sz="0" w:space="0" w:color="auto"/>
          </w:divBdr>
        </w:div>
        <w:div w:id="1051735520">
          <w:marLeft w:val="1296"/>
          <w:marRight w:val="0"/>
          <w:marTop w:val="60"/>
          <w:marBottom w:val="0"/>
          <w:divBdr>
            <w:top w:val="none" w:sz="0" w:space="0" w:color="auto"/>
            <w:left w:val="none" w:sz="0" w:space="0" w:color="auto"/>
            <w:bottom w:val="none" w:sz="0" w:space="0" w:color="auto"/>
            <w:right w:val="none" w:sz="0" w:space="0" w:color="auto"/>
          </w:divBdr>
        </w:div>
        <w:div w:id="1098065155">
          <w:marLeft w:val="1296"/>
          <w:marRight w:val="0"/>
          <w:marTop w:val="60"/>
          <w:marBottom w:val="0"/>
          <w:divBdr>
            <w:top w:val="none" w:sz="0" w:space="0" w:color="auto"/>
            <w:left w:val="none" w:sz="0" w:space="0" w:color="auto"/>
            <w:bottom w:val="none" w:sz="0" w:space="0" w:color="auto"/>
            <w:right w:val="none" w:sz="0" w:space="0" w:color="auto"/>
          </w:divBdr>
        </w:div>
        <w:div w:id="1178278261">
          <w:marLeft w:val="1296"/>
          <w:marRight w:val="0"/>
          <w:marTop w:val="60"/>
          <w:marBottom w:val="0"/>
          <w:divBdr>
            <w:top w:val="none" w:sz="0" w:space="0" w:color="auto"/>
            <w:left w:val="none" w:sz="0" w:space="0" w:color="auto"/>
            <w:bottom w:val="none" w:sz="0" w:space="0" w:color="auto"/>
            <w:right w:val="none" w:sz="0" w:space="0" w:color="auto"/>
          </w:divBdr>
        </w:div>
      </w:divsChild>
    </w:div>
    <w:div w:id="1075787980">
      <w:bodyDiv w:val="1"/>
      <w:marLeft w:val="0"/>
      <w:marRight w:val="0"/>
      <w:marTop w:val="0"/>
      <w:marBottom w:val="0"/>
      <w:divBdr>
        <w:top w:val="none" w:sz="0" w:space="0" w:color="auto"/>
        <w:left w:val="none" w:sz="0" w:space="0" w:color="auto"/>
        <w:bottom w:val="none" w:sz="0" w:space="0" w:color="auto"/>
        <w:right w:val="none" w:sz="0" w:space="0" w:color="auto"/>
      </w:divBdr>
    </w:div>
    <w:div w:id="1122921600">
      <w:bodyDiv w:val="1"/>
      <w:marLeft w:val="0"/>
      <w:marRight w:val="0"/>
      <w:marTop w:val="0"/>
      <w:marBottom w:val="0"/>
      <w:divBdr>
        <w:top w:val="none" w:sz="0" w:space="0" w:color="auto"/>
        <w:left w:val="none" w:sz="0" w:space="0" w:color="auto"/>
        <w:bottom w:val="none" w:sz="0" w:space="0" w:color="auto"/>
        <w:right w:val="none" w:sz="0" w:space="0" w:color="auto"/>
      </w:divBdr>
    </w:div>
    <w:div w:id="1130515334">
      <w:bodyDiv w:val="1"/>
      <w:marLeft w:val="0"/>
      <w:marRight w:val="0"/>
      <w:marTop w:val="0"/>
      <w:marBottom w:val="0"/>
      <w:divBdr>
        <w:top w:val="none" w:sz="0" w:space="0" w:color="auto"/>
        <w:left w:val="none" w:sz="0" w:space="0" w:color="auto"/>
        <w:bottom w:val="none" w:sz="0" w:space="0" w:color="auto"/>
        <w:right w:val="none" w:sz="0" w:space="0" w:color="auto"/>
      </w:divBdr>
    </w:div>
    <w:div w:id="1138380700">
      <w:bodyDiv w:val="1"/>
      <w:marLeft w:val="0"/>
      <w:marRight w:val="0"/>
      <w:marTop w:val="0"/>
      <w:marBottom w:val="0"/>
      <w:divBdr>
        <w:top w:val="none" w:sz="0" w:space="0" w:color="auto"/>
        <w:left w:val="none" w:sz="0" w:space="0" w:color="auto"/>
        <w:bottom w:val="none" w:sz="0" w:space="0" w:color="auto"/>
        <w:right w:val="none" w:sz="0" w:space="0" w:color="auto"/>
      </w:divBdr>
    </w:div>
    <w:div w:id="1151288541">
      <w:bodyDiv w:val="1"/>
      <w:marLeft w:val="0"/>
      <w:marRight w:val="0"/>
      <w:marTop w:val="0"/>
      <w:marBottom w:val="0"/>
      <w:divBdr>
        <w:top w:val="none" w:sz="0" w:space="0" w:color="auto"/>
        <w:left w:val="none" w:sz="0" w:space="0" w:color="auto"/>
        <w:bottom w:val="none" w:sz="0" w:space="0" w:color="auto"/>
        <w:right w:val="none" w:sz="0" w:space="0" w:color="auto"/>
      </w:divBdr>
      <w:divsChild>
        <w:div w:id="222981963">
          <w:marLeft w:val="806"/>
          <w:marRight w:val="0"/>
          <w:marTop w:val="0"/>
          <w:marBottom w:val="0"/>
          <w:divBdr>
            <w:top w:val="none" w:sz="0" w:space="0" w:color="auto"/>
            <w:left w:val="none" w:sz="0" w:space="0" w:color="auto"/>
            <w:bottom w:val="none" w:sz="0" w:space="0" w:color="auto"/>
            <w:right w:val="none" w:sz="0" w:space="0" w:color="auto"/>
          </w:divBdr>
        </w:div>
        <w:div w:id="1120495873">
          <w:marLeft w:val="533"/>
          <w:marRight w:val="0"/>
          <w:marTop w:val="0"/>
          <w:marBottom w:val="0"/>
          <w:divBdr>
            <w:top w:val="none" w:sz="0" w:space="0" w:color="auto"/>
            <w:left w:val="none" w:sz="0" w:space="0" w:color="auto"/>
            <w:bottom w:val="none" w:sz="0" w:space="0" w:color="auto"/>
            <w:right w:val="none" w:sz="0" w:space="0" w:color="auto"/>
          </w:divBdr>
        </w:div>
        <w:div w:id="1268806477">
          <w:marLeft w:val="533"/>
          <w:marRight w:val="0"/>
          <w:marTop w:val="0"/>
          <w:marBottom w:val="0"/>
          <w:divBdr>
            <w:top w:val="none" w:sz="0" w:space="0" w:color="auto"/>
            <w:left w:val="none" w:sz="0" w:space="0" w:color="auto"/>
            <w:bottom w:val="none" w:sz="0" w:space="0" w:color="auto"/>
            <w:right w:val="none" w:sz="0" w:space="0" w:color="auto"/>
          </w:divBdr>
        </w:div>
        <w:div w:id="1650329724">
          <w:marLeft w:val="806"/>
          <w:marRight w:val="0"/>
          <w:marTop w:val="0"/>
          <w:marBottom w:val="0"/>
          <w:divBdr>
            <w:top w:val="none" w:sz="0" w:space="0" w:color="auto"/>
            <w:left w:val="none" w:sz="0" w:space="0" w:color="auto"/>
            <w:bottom w:val="none" w:sz="0" w:space="0" w:color="auto"/>
            <w:right w:val="none" w:sz="0" w:space="0" w:color="auto"/>
          </w:divBdr>
        </w:div>
        <w:div w:id="1868326054">
          <w:marLeft w:val="806"/>
          <w:marRight w:val="0"/>
          <w:marTop w:val="0"/>
          <w:marBottom w:val="0"/>
          <w:divBdr>
            <w:top w:val="none" w:sz="0" w:space="0" w:color="auto"/>
            <w:left w:val="none" w:sz="0" w:space="0" w:color="auto"/>
            <w:bottom w:val="none" w:sz="0" w:space="0" w:color="auto"/>
            <w:right w:val="none" w:sz="0" w:space="0" w:color="auto"/>
          </w:divBdr>
        </w:div>
        <w:div w:id="1921669491">
          <w:marLeft w:val="806"/>
          <w:marRight w:val="0"/>
          <w:marTop w:val="0"/>
          <w:marBottom w:val="0"/>
          <w:divBdr>
            <w:top w:val="none" w:sz="0" w:space="0" w:color="auto"/>
            <w:left w:val="none" w:sz="0" w:space="0" w:color="auto"/>
            <w:bottom w:val="none" w:sz="0" w:space="0" w:color="auto"/>
            <w:right w:val="none" w:sz="0" w:space="0" w:color="auto"/>
          </w:divBdr>
        </w:div>
        <w:div w:id="2032219565">
          <w:marLeft w:val="806"/>
          <w:marRight w:val="0"/>
          <w:marTop w:val="0"/>
          <w:marBottom w:val="0"/>
          <w:divBdr>
            <w:top w:val="none" w:sz="0" w:space="0" w:color="auto"/>
            <w:left w:val="none" w:sz="0" w:space="0" w:color="auto"/>
            <w:bottom w:val="none" w:sz="0" w:space="0" w:color="auto"/>
            <w:right w:val="none" w:sz="0" w:space="0" w:color="auto"/>
          </w:divBdr>
        </w:div>
      </w:divsChild>
    </w:div>
    <w:div w:id="1159734831">
      <w:bodyDiv w:val="1"/>
      <w:marLeft w:val="0"/>
      <w:marRight w:val="0"/>
      <w:marTop w:val="0"/>
      <w:marBottom w:val="0"/>
      <w:divBdr>
        <w:top w:val="none" w:sz="0" w:space="0" w:color="auto"/>
        <w:left w:val="none" w:sz="0" w:space="0" w:color="auto"/>
        <w:bottom w:val="none" w:sz="0" w:space="0" w:color="auto"/>
        <w:right w:val="none" w:sz="0" w:space="0" w:color="auto"/>
      </w:divBdr>
    </w:div>
    <w:div w:id="1165902621">
      <w:bodyDiv w:val="1"/>
      <w:marLeft w:val="0"/>
      <w:marRight w:val="0"/>
      <w:marTop w:val="0"/>
      <w:marBottom w:val="0"/>
      <w:divBdr>
        <w:top w:val="none" w:sz="0" w:space="0" w:color="auto"/>
        <w:left w:val="none" w:sz="0" w:space="0" w:color="auto"/>
        <w:bottom w:val="none" w:sz="0" w:space="0" w:color="auto"/>
        <w:right w:val="none" w:sz="0" w:space="0" w:color="auto"/>
      </w:divBdr>
      <w:divsChild>
        <w:div w:id="738556425">
          <w:marLeft w:val="562"/>
          <w:marRight w:val="0"/>
          <w:marTop w:val="0"/>
          <w:marBottom w:val="0"/>
          <w:divBdr>
            <w:top w:val="none" w:sz="0" w:space="0" w:color="auto"/>
            <w:left w:val="none" w:sz="0" w:space="0" w:color="auto"/>
            <w:bottom w:val="none" w:sz="0" w:space="0" w:color="auto"/>
            <w:right w:val="none" w:sz="0" w:space="0" w:color="auto"/>
          </w:divBdr>
        </w:div>
        <w:div w:id="840047698">
          <w:marLeft w:val="821"/>
          <w:marRight w:val="0"/>
          <w:marTop w:val="0"/>
          <w:marBottom w:val="0"/>
          <w:divBdr>
            <w:top w:val="none" w:sz="0" w:space="0" w:color="auto"/>
            <w:left w:val="none" w:sz="0" w:space="0" w:color="auto"/>
            <w:bottom w:val="none" w:sz="0" w:space="0" w:color="auto"/>
            <w:right w:val="none" w:sz="0" w:space="0" w:color="auto"/>
          </w:divBdr>
        </w:div>
        <w:div w:id="1517228352">
          <w:marLeft w:val="216"/>
          <w:marRight w:val="0"/>
          <w:marTop w:val="240"/>
          <w:marBottom w:val="0"/>
          <w:divBdr>
            <w:top w:val="none" w:sz="0" w:space="0" w:color="auto"/>
            <w:left w:val="none" w:sz="0" w:space="0" w:color="auto"/>
            <w:bottom w:val="none" w:sz="0" w:space="0" w:color="auto"/>
            <w:right w:val="none" w:sz="0" w:space="0" w:color="auto"/>
          </w:divBdr>
        </w:div>
        <w:div w:id="2036345046">
          <w:marLeft w:val="562"/>
          <w:marRight w:val="0"/>
          <w:marTop w:val="0"/>
          <w:marBottom w:val="0"/>
          <w:divBdr>
            <w:top w:val="none" w:sz="0" w:space="0" w:color="auto"/>
            <w:left w:val="none" w:sz="0" w:space="0" w:color="auto"/>
            <w:bottom w:val="none" w:sz="0" w:space="0" w:color="auto"/>
            <w:right w:val="none" w:sz="0" w:space="0" w:color="auto"/>
          </w:divBdr>
        </w:div>
      </w:divsChild>
    </w:div>
    <w:div w:id="1182009736">
      <w:bodyDiv w:val="1"/>
      <w:marLeft w:val="0"/>
      <w:marRight w:val="0"/>
      <w:marTop w:val="0"/>
      <w:marBottom w:val="0"/>
      <w:divBdr>
        <w:top w:val="none" w:sz="0" w:space="0" w:color="auto"/>
        <w:left w:val="none" w:sz="0" w:space="0" w:color="auto"/>
        <w:bottom w:val="none" w:sz="0" w:space="0" w:color="auto"/>
        <w:right w:val="none" w:sz="0" w:space="0" w:color="auto"/>
      </w:divBdr>
    </w:div>
    <w:div w:id="1209534442">
      <w:bodyDiv w:val="1"/>
      <w:marLeft w:val="0"/>
      <w:marRight w:val="0"/>
      <w:marTop w:val="0"/>
      <w:marBottom w:val="0"/>
      <w:divBdr>
        <w:top w:val="none" w:sz="0" w:space="0" w:color="auto"/>
        <w:left w:val="none" w:sz="0" w:space="0" w:color="auto"/>
        <w:bottom w:val="none" w:sz="0" w:space="0" w:color="auto"/>
        <w:right w:val="none" w:sz="0" w:space="0" w:color="auto"/>
      </w:divBdr>
      <w:divsChild>
        <w:div w:id="1860007393">
          <w:marLeft w:val="274"/>
          <w:marRight w:val="0"/>
          <w:marTop w:val="180"/>
          <w:marBottom w:val="60"/>
          <w:divBdr>
            <w:top w:val="none" w:sz="0" w:space="0" w:color="auto"/>
            <w:left w:val="none" w:sz="0" w:space="0" w:color="auto"/>
            <w:bottom w:val="none" w:sz="0" w:space="0" w:color="auto"/>
            <w:right w:val="none" w:sz="0" w:space="0" w:color="auto"/>
          </w:divBdr>
        </w:div>
        <w:div w:id="602953586">
          <w:marLeft w:val="274"/>
          <w:marRight w:val="0"/>
          <w:marTop w:val="180"/>
          <w:marBottom w:val="60"/>
          <w:divBdr>
            <w:top w:val="none" w:sz="0" w:space="0" w:color="auto"/>
            <w:left w:val="none" w:sz="0" w:space="0" w:color="auto"/>
            <w:bottom w:val="none" w:sz="0" w:space="0" w:color="auto"/>
            <w:right w:val="none" w:sz="0" w:space="0" w:color="auto"/>
          </w:divBdr>
        </w:div>
        <w:div w:id="208803686">
          <w:marLeft w:val="274"/>
          <w:marRight w:val="0"/>
          <w:marTop w:val="180"/>
          <w:marBottom w:val="60"/>
          <w:divBdr>
            <w:top w:val="none" w:sz="0" w:space="0" w:color="auto"/>
            <w:left w:val="none" w:sz="0" w:space="0" w:color="auto"/>
            <w:bottom w:val="none" w:sz="0" w:space="0" w:color="auto"/>
            <w:right w:val="none" w:sz="0" w:space="0" w:color="auto"/>
          </w:divBdr>
        </w:div>
        <w:div w:id="1971593812">
          <w:marLeft w:val="634"/>
          <w:marRight w:val="0"/>
          <w:marTop w:val="60"/>
          <w:marBottom w:val="0"/>
          <w:divBdr>
            <w:top w:val="none" w:sz="0" w:space="0" w:color="auto"/>
            <w:left w:val="none" w:sz="0" w:space="0" w:color="auto"/>
            <w:bottom w:val="none" w:sz="0" w:space="0" w:color="auto"/>
            <w:right w:val="none" w:sz="0" w:space="0" w:color="auto"/>
          </w:divBdr>
        </w:div>
        <w:div w:id="2088261617">
          <w:marLeft w:val="634"/>
          <w:marRight w:val="0"/>
          <w:marTop w:val="60"/>
          <w:marBottom w:val="0"/>
          <w:divBdr>
            <w:top w:val="none" w:sz="0" w:space="0" w:color="auto"/>
            <w:left w:val="none" w:sz="0" w:space="0" w:color="auto"/>
            <w:bottom w:val="none" w:sz="0" w:space="0" w:color="auto"/>
            <w:right w:val="none" w:sz="0" w:space="0" w:color="auto"/>
          </w:divBdr>
        </w:div>
      </w:divsChild>
    </w:div>
    <w:div w:id="1235093069">
      <w:bodyDiv w:val="1"/>
      <w:marLeft w:val="0"/>
      <w:marRight w:val="0"/>
      <w:marTop w:val="0"/>
      <w:marBottom w:val="0"/>
      <w:divBdr>
        <w:top w:val="none" w:sz="0" w:space="0" w:color="auto"/>
        <w:left w:val="none" w:sz="0" w:space="0" w:color="auto"/>
        <w:bottom w:val="none" w:sz="0" w:space="0" w:color="auto"/>
        <w:right w:val="none" w:sz="0" w:space="0" w:color="auto"/>
      </w:divBdr>
    </w:div>
    <w:div w:id="1237594907">
      <w:bodyDiv w:val="1"/>
      <w:marLeft w:val="0"/>
      <w:marRight w:val="0"/>
      <w:marTop w:val="0"/>
      <w:marBottom w:val="0"/>
      <w:divBdr>
        <w:top w:val="none" w:sz="0" w:space="0" w:color="auto"/>
        <w:left w:val="none" w:sz="0" w:space="0" w:color="auto"/>
        <w:bottom w:val="none" w:sz="0" w:space="0" w:color="auto"/>
        <w:right w:val="none" w:sz="0" w:space="0" w:color="auto"/>
      </w:divBdr>
      <w:divsChild>
        <w:div w:id="1807046134">
          <w:marLeft w:val="547"/>
          <w:marRight w:val="0"/>
          <w:marTop w:val="0"/>
          <w:marBottom w:val="0"/>
          <w:divBdr>
            <w:top w:val="none" w:sz="0" w:space="0" w:color="auto"/>
            <w:left w:val="none" w:sz="0" w:space="0" w:color="auto"/>
            <w:bottom w:val="none" w:sz="0" w:space="0" w:color="auto"/>
            <w:right w:val="none" w:sz="0" w:space="0" w:color="auto"/>
          </w:divBdr>
        </w:div>
        <w:div w:id="1006789640">
          <w:marLeft w:val="1166"/>
          <w:marRight w:val="0"/>
          <w:marTop w:val="0"/>
          <w:marBottom w:val="0"/>
          <w:divBdr>
            <w:top w:val="none" w:sz="0" w:space="0" w:color="auto"/>
            <w:left w:val="none" w:sz="0" w:space="0" w:color="auto"/>
            <w:bottom w:val="none" w:sz="0" w:space="0" w:color="auto"/>
            <w:right w:val="none" w:sz="0" w:space="0" w:color="auto"/>
          </w:divBdr>
        </w:div>
        <w:div w:id="773600383">
          <w:marLeft w:val="1166"/>
          <w:marRight w:val="0"/>
          <w:marTop w:val="0"/>
          <w:marBottom w:val="0"/>
          <w:divBdr>
            <w:top w:val="none" w:sz="0" w:space="0" w:color="auto"/>
            <w:left w:val="none" w:sz="0" w:space="0" w:color="auto"/>
            <w:bottom w:val="none" w:sz="0" w:space="0" w:color="auto"/>
            <w:right w:val="none" w:sz="0" w:space="0" w:color="auto"/>
          </w:divBdr>
        </w:div>
        <w:div w:id="162094208">
          <w:marLeft w:val="1166"/>
          <w:marRight w:val="0"/>
          <w:marTop w:val="0"/>
          <w:marBottom w:val="0"/>
          <w:divBdr>
            <w:top w:val="none" w:sz="0" w:space="0" w:color="auto"/>
            <w:left w:val="none" w:sz="0" w:space="0" w:color="auto"/>
            <w:bottom w:val="none" w:sz="0" w:space="0" w:color="auto"/>
            <w:right w:val="none" w:sz="0" w:space="0" w:color="auto"/>
          </w:divBdr>
        </w:div>
        <w:div w:id="1249344869">
          <w:marLeft w:val="1166"/>
          <w:marRight w:val="0"/>
          <w:marTop w:val="0"/>
          <w:marBottom w:val="0"/>
          <w:divBdr>
            <w:top w:val="none" w:sz="0" w:space="0" w:color="auto"/>
            <w:left w:val="none" w:sz="0" w:space="0" w:color="auto"/>
            <w:bottom w:val="none" w:sz="0" w:space="0" w:color="auto"/>
            <w:right w:val="none" w:sz="0" w:space="0" w:color="auto"/>
          </w:divBdr>
        </w:div>
      </w:divsChild>
    </w:div>
    <w:div w:id="1257783581">
      <w:bodyDiv w:val="1"/>
      <w:marLeft w:val="0"/>
      <w:marRight w:val="0"/>
      <w:marTop w:val="0"/>
      <w:marBottom w:val="0"/>
      <w:divBdr>
        <w:top w:val="none" w:sz="0" w:space="0" w:color="auto"/>
        <w:left w:val="none" w:sz="0" w:space="0" w:color="auto"/>
        <w:bottom w:val="none" w:sz="0" w:space="0" w:color="auto"/>
        <w:right w:val="none" w:sz="0" w:space="0" w:color="auto"/>
      </w:divBdr>
      <w:divsChild>
        <w:div w:id="1172573413">
          <w:marLeft w:val="216"/>
          <w:marRight w:val="0"/>
          <w:marTop w:val="240"/>
          <w:marBottom w:val="0"/>
          <w:divBdr>
            <w:top w:val="none" w:sz="0" w:space="0" w:color="auto"/>
            <w:left w:val="none" w:sz="0" w:space="0" w:color="auto"/>
            <w:bottom w:val="none" w:sz="0" w:space="0" w:color="auto"/>
            <w:right w:val="none" w:sz="0" w:space="0" w:color="auto"/>
          </w:divBdr>
        </w:div>
      </w:divsChild>
    </w:div>
    <w:div w:id="1259560942">
      <w:bodyDiv w:val="1"/>
      <w:marLeft w:val="0"/>
      <w:marRight w:val="0"/>
      <w:marTop w:val="0"/>
      <w:marBottom w:val="0"/>
      <w:divBdr>
        <w:top w:val="none" w:sz="0" w:space="0" w:color="auto"/>
        <w:left w:val="none" w:sz="0" w:space="0" w:color="auto"/>
        <w:bottom w:val="none" w:sz="0" w:space="0" w:color="auto"/>
        <w:right w:val="none" w:sz="0" w:space="0" w:color="auto"/>
      </w:divBdr>
    </w:div>
    <w:div w:id="1268612998">
      <w:bodyDiv w:val="1"/>
      <w:marLeft w:val="0"/>
      <w:marRight w:val="0"/>
      <w:marTop w:val="0"/>
      <w:marBottom w:val="0"/>
      <w:divBdr>
        <w:top w:val="none" w:sz="0" w:space="0" w:color="auto"/>
        <w:left w:val="none" w:sz="0" w:space="0" w:color="auto"/>
        <w:bottom w:val="none" w:sz="0" w:space="0" w:color="auto"/>
        <w:right w:val="none" w:sz="0" w:space="0" w:color="auto"/>
      </w:divBdr>
      <w:divsChild>
        <w:div w:id="1309479012">
          <w:marLeft w:val="274"/>
          <w:marRight w:val="0"/>
          <w:marTop w:val="180"/>
          <w:marBottom w:val="60"/>
          <w:divBdr>
            <w:top w:val="none" w:sz="0" w:space="0" w:color="auto"/>
            <w:left w:val="none" w:sz="0" w:space="0" w:color="auto"/>
            <w:bottom w:val="none" w:sz="0" w:space="0" w:color="auto"/>
            <w:right w:val="none" w:sz="0" w:space="0" w:color="auto"/>
          </w:divBdr>
        </w:div>
      </w:divsChild>
    </w:div>
    <w:div w:id="1271427324">
      <w:bodyDiv w:val="1"/>
      <w:marLeft w:val="0"/>
      <w:marRight w:val="0"/>
      <w:marTop w:val="0"/>
      <w:marBottom w:val="0"/>
      <w:divBdr>
        <w:top w:val="none" w:sz="0" w:space="0" w:color="auto"/>
        <w:left w:val="none" w:sz="0" w:space="0" w:color="auto"/>
        <w:bottom w:val="none" w:sz="0" w:space="0" w:color="auto"/>
        <w:right w:val="none" w:sz="0" w:space="0" w:color="auto"/>
      </w:divBdr>
      <w:divsChild>
        <w:div w:id="1489663015">
          <w:marLeft w:val="547"/>
          <w:marRight w:val="202"/>
          <w:marTop w:val="0"/>
          <w:marBottom w:val="0"/>
          <w:divBdr>
            <w:top w:val="none" w:sz="0" w:space="0" w:color="auto"/>
            <w:left w:val="none" w:sz="0" w:space="0" w:color="auto"/>
            <w:bottom w:val="none" w:sz="0" w:space="0" w:color="auto"/>
            <w:right w:val="none" w:sz="0" w:space="0" w:color="auto"/>
          </w:divBdr>
        </w:div>
        <w:div w:id="609438787">
          <w:marLeft w:val="547"/>
          <w:marRight w:val="202"/>
          <w:marTop w:val="0"/>
          <w:marBottom w:val="0"/>
          <w:divBdr>
            <w:top w:val="none" w:sz="0" w:space="0" w:color="auto"/>
            <w:left w:val="none" w:sz="0" w:space="0" w:color="auto"/>
            <w:bottom w:val="none" w:sz="0" w:space="0" w:color="auto"/>
            <w:right w:val="none" w:sz="0" w:space="0" w:color="auto"/>
          </w:divBdr>
        </w:div>
      </w:divsChild>
    </w:div>
    <w:div w:id="1274749540">
      <w:bodyDiv w:val="1"/>
      <w:marLeft w:val="0"/>
      <w:marRight w:val="0"/>
      <w:marTop w:val="0"/>
      <w:marBottom w:val="0"/>
      <w:divBdr>
        <w:top w:val="none" w:sz="0" w:space="0" w:color="auto"/>
        <w:left w:val="none" w:sz="0" w:space="0" w:color="auto"/>
        <w:bottom w:val="none" w:sz="0" w:space="0" w:color="auto"/>
        <w:right w:val="none" w:sz="0" w:space="0" w:color="auto"/>
      </w:divBdr>
    </w:div>
    <w:div w:id="1296136173">
      <w:bodyDiv w:val="1"/>
      <w:marLeft w:val="0"/>
      <w:marRight w:val="0"/>
      <w:marTop w:val="0"/>
      <w:marBottom w:val="0"/>
      <w:divBdr>
        <w:top w:val="none" w:sz="0" w:space="0" w:color="auto"/>
        <w:left w:val="none" w:sz="0" w:space="0" w:color="auto"/>
        <w:bottom w:val="none" w:sz="0" w:space="0" w:color="auto"/>
        <w:right w:val="none" w:sz="0" w:space="0" w:color="auto"/>
      </w:divBdr>
    </w:div>
    <w:div w:id="1297371993">
      <w:bodyDiv w:val="1"/>
      <w:marLeft w:val="0"/>
      <w:marRight w:val="0"/>
      <w:marTop w:val="0"/>
      <w:marBottom w:val="0"/>
      <w:divBdr>
        <w:top w:val="none" w:sz="0" w:space="0" w:color="auto"/>
        <w:left w:val="none" w:sz="0" w:space="0" w:color="auto"/>
        <w:bottom w:val="none" w:sz="0" w:space="0" w:color="auto"/>
        <w:right w:val="none" w:sz="0" w:space="0" w:color="auto"/>
      </w:divBdr>
    </w:div>
    <w:div w:id="1303078838">
      <w:bodyDiv w:val="1"/>
      <w:marLeft w:val="0"/>
      <w:marRight w:val="0"/>
      <w:marTop w:val="0"/>
      <w:marBottom w:val="0"/>
      <w:divBdr>
        <w:top w:val="none" w:sz="0" w:space="0" w:color="auto"/>
        <w:left w:val="none" w:sz="0" w:space="0" w:color="auto"/>
        <w:bottom w:val="none" w:sz="0" w:space="0" w:color="auto"/>
        <w:right w:val="none" w:sz="0" w:space="0" w:color="auto"/>
      </w:divBdr>
      <w:divsChild>
        <w:div w:id="514657982">
          <w:marLeft w:val="547"/>
          <w:marRight w:val="0"/>
          <w:marTop w:val="0"/>
          <w:marBottom w:val="0"/>
          <w:divBdr>
            <w:top w:val="none" w:sz="0" w:space="0" w:color="auto"/>
            <w:left w:val="none" w:sz="0" w:space="0" w:color="auto"/>
            <w:bottom w:val="none" w:sz="0" w:space="0" w:color="auto"/>
            <w:right w:val="none" w:sz="0" w:space="0" w:color="auto"/>
          </w:divBdr>
        </w:div>
        <w:div w:id="843203190">
          <w:marLeft w:val="547"/>
          <w:marRight w:val="0"/>
          <w:marTop w:val="0"/>
          <w:marBottom w:val="0"/>
          <w:divBdr>
            <w:top w:val="none" w:sz="0" w:space="0" w:color="auto"/>
            <w:left w:val="none" w:sz="0" w:space="0" w:color="auto"/>
            <w:bottom w:val="none" w:sz="0" w:space="0" w:color="auto"/>
            <w:right w:val="none" w:sz="0" w:space="0" w:color="auto"/>
          </w:divBdr>
        </w:div>
        <w:div w:id="961228433">
          <w:marLeft w:val="547"/>
          <w:marRight w:val="0"/>
          <w:marTop w:val="0"/>
          <w:marBottom w:val="0"/>
          <w:divBdr>
            <w:top w:val="none" w:sz="0" w:space="0" w:color="auto"/>
            <w:left w:val="none" w:sz="0" w:space="0" w:color="auto"/>
            <w:bottom w:val="none" w:sz="0" w:space="0" w:color="auto"/>
            <w:right w:val="none" w:sz="0" w:space="0" w:color="auto"/>
          </w:divBdr>
        </w:div>
        <w:div w:id="1222785082">
          <w:marLeft w:val="547"/>
          <w:marRight w:val="0"/>
          <w:marTop w:val="0"/>
          <w:marBottom w:val="0"/>
          <w:divBdr>
            <w:top w:val="none" w:sz="0" w:space="0" w:color="auto"/>
            <w:left w:val="none" w:sz="0" w:space="0" w:color="auto"/>
            <w:bottom w:val="none" w:sz="0" w:space="0" w:color="auto"/>
            <w:right w:val="none" w:sz="0" w:space="0" w:color="auto"/>
          </w:divBdr>
        </w:div>
        <w:div w:id="2017031643">
          <w:marLeft w:val="547"/>
          <w:marRight w:val="0"/>
          <w:marTop w:val="0"/>
          <w:marBottom w:val="0"/>
          <w:divBdr>
            <w:top w:val="none" w:sz="0" w:space="0" w:color="auto"/>
            <w:left w:val="none" w:sz="0" w:space="0" w:color="auto"/>
            <w:bottom w:val="none" w:sz="0" w:space="0" w:color="auto"/>
            <w:right w:val="none" w:sz="0" w:space="0" w:color="auto"/>
          </w:divBdr>
        </w:div>
      </w:divsChild>
    </w:div>
    <w:div w:id="1307972536">
      <w:bodyDiv w:val="1"/>
      <w:marLeft w:val="0"/>
      <w:marRight w:val="0"/>
      <w:marTop w:val="0"/>
      <w:marBottom w:val="0"/>
      <w:divBdr>
        <w:top w:val="none" w:sz="0" w:space="0" w:color="auto"/>
        <w:left w:val="none" w:sz="0" w:space="0" w:color="auto"/>
        <w:bottom w:val="none" w:sz="0" w:space="0" w:color="auto"/>
        <w:right w:val="none" w:sz="0" w:space="0" w:color="auto"/>
      </w:divBdr>
      <w:divsChild>
        <w:div w:id="732312542">
          <w:marLeft w:val="547"/>
          <w:marRight w:val="0"/>
          <w:marTop w:val="0"/>
          <w:marBottom w:val="0"/>
          <w:divBdr>
            <w:top w:val="none" w:sz="0" w:space="0" w:color="auto"/>
            <w:left w:val="none" w:sz="0" w:space="0" w:color="auto"/>
            <w:bottom w:val="none" w:sz="0" w:space="0" w:color="auto"/>
            <w:right w:val="none" w:sz="0" w:space="0" w:color="auto"/>
          </w:divBdr>
        </w:div>
        <w:div w:id="932053618">
          <w:marLeft w:val="1166"/>
          <w:marRight w:val="0"/>
          <w:marTop w:val="0"/>
          <w:marBottom w:val="0"/>
          <w:divBdr>
            <w:top w:val="none" w:sz="0" w:space="0" w:color="auto"/>
            <w:left w:val="none" w:sz="0" w:space="0" w:color="auto"/>
            <w:bottom w:val="none" w:sz="0" w:space="0" w:color="auto"/>
            <w:right w:val="none" w:sz="0" w:space="0" w:color="auto"/>
          </w:divBdr>
        </w:div>
        <w:div w:id="1452938113">
          <w:marLeft w:val="1166"/>
          <w:marRight w:val="0"/>
          <w:marTop w:val="0"/>
          <w:marBottom w:val="0"/>
          <w:divBdr>
            <w:top w:val="none" w:sz="0" w:space="0" w:color="auto"/>
            <w:left w:val="none" w:sz="0" w:space="0" w:color="auto"/>
            <w:bottom w:val="none" w:sz="0" w:space="0" w:color="auto"/>
            <w:right w:val="none" w:sz="0" w:space="0" w:color="auto"/>
          </w:divBdr>
        </w:div>
        <w:div w:id="1755055346">
          <w:marLeft w:val="1166"/>
          <w:marRight w:val="0"/>
          <w:marTop w:val="0"/>
          <w:marBottom w:val="0"/>
          <w:divBdr>
            <w:top w:val="none" w:sz="0" w:space="0" w:color="auto"/>
            <w:left w:val="none" w:sz="0" w:space="0" w:color="auto"/>
            <w:bottom w:val="none" w:sz="0" w:space="0" w:color="auto"/>
            <w:right w:val="none" w:sz="0" w:space="0" w:color="auto"/>
          </w:divBdr>
        </w:div>
      </w:divsChild>
    </w:div>
    <w:div w:id="1310130918">
      <w:bodyDiv w:val="1"/>
      <w:marLeft w:val="0"/>
      <w:marRight w:val="0"/>
      <w:marTop w:val="0"/>
      <w:marBottom w:val="0"/>
      <w:divBdr>
        <w:top w:val="none" w:sz="0" w:space="0" w:color="auto"/>
        <w:left w:val="none" w:sz="0" w:space="0" w:color="auto"/>
        <w:bottom w:val="none" w:sz="0" w:space="0" w:color="auto"/>
        <w:right w:val="none" w:sz="0" w:space="0" w:color="auto"/>
      </w:divBdr>
      <w:divsChild>
        <w:div w:id="304745088">
          <w:marLeft w:val="274"/>
          <w:marRight w:val="0"/>
          <w:marTop w:val="240"/>
          <w:marBottom w:val="0"/>
          <w:divBdr>
            <w:top w:val="none" w:sz="0" w:space="0" w:color="auto"/>
            <w:left w:val="none" w:sz="0" w:space="0" w:color="auto"/>
            <w:bottom w:val="none" w:sz="0" w:space="0" w:color="auto"/>
            <w:right w:val="none" w:sz="0" w:space="0" w:color="auto"/>
          </w:divBdr>
        </w:div>
        <w:div w:id="348142281">
          <w:marLeft w:val="533"/>
          <w:marRight w:val="0"/>
          <w:marTop w:val="0"/>
          <w:marBottom w:val="0"/>
          <w:divBdr>
            <w:top w:val="none" w:sz="0" w:space="0" w:color="auto"/>
            <w:left w:val="none" w:sz="0" w:space="0" w:color="auto"/>
            <w:bottom w:val="none" w:sz="0" w:space="0" w:color="auto"/>
            <w:right w:val="none" w:sz="0" w:space="0" w:color="auto"/>
          </w:divBdr>
        </w:div>
        <w:div w:id="872765858">
          <w:marLeft w:val="533"/>
          <w:marRight w:val="0"/>
          <w:marTop w:val="0"/>
          <w:marBottom w:val="0"/>
          <w:divBdr>
            <w:top w:val="none" w:sz="0" w:space="0" w:color="auto"/>
            <w:left w:val="none" w:sz="0" w:space="0" w:color="auto"/>
            <w:bottom w:val="none" w:sz="0" w:space="0" w:color="auto"/>
            <w:right w:val="none" w:sz="0" w:space="0" w:color="auto"/>
          </w:divBdr>
        </w:div>
        <w:div w:id="1488864027">
          <w:marLeft w:val="533"/>
          <w:marRight w:val="0"/>
          <w:marTop w:val="0"/>
          <w:marBottom w:val="0"/>
          <w:divBdr>
            <w:top w:val="none" w:sz="0" w:space="0" w:color="auto"/>
            <w:left w:val="none" w:sz="0" w:space="0" w:color="auto"/>
            <w:bottom w:val="none" w:sz="0" w:space="0" w:color="auto"/>
            <w:right w:val="none" w:sz="0" w:space="0" w:color="auto"/>
          </w:divBdr>
        </w:div>
        <w:div w:id="1585413891">
          <w:marLeft w:val="533"/>
          <w:marRight w:val="0"/>
          <w:marTop w:val="0"/>
          <w:marBottom w:val="0"/>
          <w:divBdr>
            <w:top w:val="none" w:sz="0" w:space="0" w:color="auto"/>
            <w:left w:val="none" w:sz="0" w:space="0" w:color="auto"/>
            <w:bottom w:val="none" w:sz="0" w:space="0" w:color="auto"/>
            <w:right w:val="none" w:sz="0" w:space="0" w:color="auto"/>
          </w:divBdr>
        </w:div>
      </w:divsChild>
    </w:div>
    <w:div w:id="1317109109">
      <w:bodyDiv w:val="1"/>
      <w:marLeft w:val="0"/>
      <w:marRight w:val="0"/>
      <w:marTop w:val="0"/>
      <w:marBottom w:val="0"/>
      <w:divBdr>
        <w:top w:val="none" w:sz="0" w:space="0" w:color="auto"/>
        <w:left w:val="none" w:sz="0" w:space="0" w:color="auto"/>
        <w:bottom w:val="none" w:sz="0" w:space="0" w:color="auto"/>
        <w:right w:val="none" w:sz="0" w:space="0" w:color="auto"/>
      </w:divBdr>
      <w:divsChild>
        <w:div w:id="681202222">
          <w:marLeft w:val="547"/>
          <w:marRight w:val="202"/>
          <w:marTop w:val="0"/>
          <w:marBottom w:val="0"/>
          <w:divBdr>
            <w:top w:val="none" w:sz="0" w:space="0" w:color="auto"/>
            <w:left w:val="none" w:sz="0" w:space="0" w:color="auto"/>
            <w:bottom w:val="none" w:sz="0" w:space="0" w:color="auto"/>
            <w:right w:val="none" w:sz="0" w:space="0" w:color="auto"/>
          </w:divBdr>
        </w:div>
      </w:divsChild>
    </w:div>
    <w:div w:id="1321809542">
      <w:bodyDiv w:val="1"/>
      <w:marLeft w:val="0"/>
      <w:marRight w:val="0"/>
      <w:marTop w:val="0"/>
      <w:marBottom w:val="0"/>
      <w:divBdr>
        <w:top w:val="none" w:sz="0" w:space="0" w:color="auto"/>
        <w:left w:val="none" w:sz="0" w:space="0" w:color="auto"/>
        <w:bottom w:val="none" w:sz="0" w:space="0" w:color="auto"/>
        <w:right w:val="none" w:sz="0" w:space="0" w:color="auto"/>
      </w:divBdr>
      <w:divsChild>
        <w:div w:id="1942763370">
          <w:marLeft w:val="274"/>
          <w:marRight w:val="0"/>
          <w:marTop w:val="180"/>
          <w:marBottom w:val="60"/>
          <w:divBdr>
            <w:top w:val="none" w:sz="0" w:space="0" w:color="auto"/>
            <w:left w:val="none" w:sz="0" w:space="0" w:color="auto"/>
            <w:bottom w:val="none" w:sz="0" w:space="0" w:color="auto"/>
            <w:right w:val="none" w:sz="0" w:space="0" w:color="auto"/>
          </w:divBdr>
        </w:div>
        <w:div w:id="1301181716">
          <w:marLeft w:val="634"/>
          <w:marRight w:val="0"/>
          <w:marTop w:val="60"/>
          <w:marBottom w:val="0"/>
          <w:divBdr>
            <w:top w:val="none" w:sz="0" w:space="0" w:color="auto"/>
            <w:left w:val="none" w:sz="0" w:space="0" w:color="auto"/>
            <w:bottom w:val="none" w:sz="0" w:space="0" w:color="auto"/>
            <w:right w:val="none" w:sz="0" w:space="0" w:color="auto"/>
          </w:divBdr>
        </w:div>
        <w:div w:id="130371521">
          <w:marLeft w:val="634"/>
          <w:marRight w:val="0"/>
          <w:marTop w:val="60"/>
          <w:marBottom w:val="0"/>
          <w:divBdr>
            <w:top w:val="none" w:sz="0" w:space="0" w:color="auto"/>
            <w:left w:val="none" w:sz="0" w:space="0" w:color="auto"/>
            <w:bottom w:val="none" w:sz="0" w:space="0" w:color="auto"/>
            <w:right w:val="none" w:sz="0" w:space="0" w:color="auto"/>
          </w:divBdr>
        </w:div>
      </w:divsChild>
    </w:div>
    <w:div w:id="1327244420">
      <w:bodyDiv w:val="1"/>
      <w:marLeft w:val="0"/>
      <w:marRight w:val="0"/>
      <w:marTop w:val="0"/>
      <w:marBottom w:val="0"/>
      <w:divBdr>
        <w:top w:val="none" w:sz="0" w:space="0" w:color="auto"/>
        <w:left w:val="none" w:sz="0" w:space="0" w:color="auto"/>
        <w:bottom w:val="none" w:sz="0" w:space="0" w:color="auto"/>
        <w:right w:val="none" w:sz="0" w:space="0" w:color="auto"/>
      </w:divBdr>
      <w:divsChild>
        <w:div w:id="711535089">
          <w:marLeft w:val="533"/>
          <w:marRight w:val="0"/>
          <w:marTop w:val="0"/>
          <w:marBottom w:val="0"/>
          <w:divBdr>
            <w:top w:val="none" w:sz="0" w:space="0" w:color="auto"/>
            <w:left w:val="none" w:sz="0" w:space="0" w:color="auto"/>
            <w:bottom w:val="none" w:sz="0" w:space="0" w:color="auto"/>
            <w:right w:val="none" w:sz="0" w:space="0" w:color="auto"/>
          </w:divBdr>
        </w:div>
        <w:div w:id="952320916">
          <w:marLeft w:val="806"/>
          <w:marRight w:val="0"/>
          <w:marTop w:val="0"/>
          <w:marBottom w:val="0"/>
          <w:divBdr>
            <w:top w:val="none" w:sz="0" w:space="0" w:color="auto"/>
            <w:left w:val="none" w:sz="0" w:space="0" w:color="auto"/>
            <w:bottom w:val="none" w:sz="0" w:space="0" w:color="auto"/>
            <w:right w:val="none" w:sz="0" w:space="0" w:color="auto"/>
          </w:divBdr>
        </w:div>
        <w:div w:id="960696415">
          <w:marLeft w:val="533"/>
          <w:marRight w:val="0"/>
          <w:marTop w:val="0"/>
          <w:marBottom w:val="0"/>
          <w:divBdr>
            <w:top w:val="none" w:sz="0" w:space="0" w:color="auto"/>
            <w:left w:val="none" w:sz="0" w:space="0" w:color="auto"/>
            <w:bottom w:val="none" w:sz="0" w:space="0" w:color="auto"/>
            <w:right w:val="none" w:sz="0" w:space="0" w:color="auto"/>
          </w:divBdr>
        </w:div>
        <w:div w:id="1160921732">
          <w:marLeft w:val="806"/>
          <w:marRight w:val="0"/>
          <w:marTop w:val="0"/>
          <w:marBottom w:val="0"/>
          <w:divBdr>
            <w:top w:val="none" w:sz="0" w:space="0" w:color="auto"/>
            <w:left w:val="none" w:sz="0" w:space="0" w:color="auto"/>
            <w:bottom w:val="none" w:sz="0" w:space="0" w:color="auto"/>
            <w:right w:val="none" w:sz="0" w:space="0" w:color="auto"/>
          </w:divBdr>
        </w:div>
        <w:div w:id="1490439232">
          <w:marLeft w:val="806"/>
          <w:marRight w:val="0"/>
          <w:marTop w:val="0"/>
          <w:marBottom w:val="0"/>
          <w:divBdr>
            <w:top w:val="none" w:sz="0" w:space="0" w:color="auto"/>
            <w:left w:val="none" w:sz="0" w:space="0" w:color="auto"/>
            <w:bottom w:val="none" w:sz="0" w:space="0" w:color="auto"/>
            <w:right w:val="none" w:sz="0" w:space="0" w:color="auto"/>
          </w:divBdr>
        </w:div>
      </w:divsChild>
    </w:div>
    <w:div w:id="1327247355">
      <w:bodyDiv w:val="1"/>
      <w:marLeft w:val="0"/>
      <w:marRight w:val="0"/>
      <w:marTop w:val="0"/>
      <w:marBottom w:val="0"/>
      <w:divBdr>
        <w:top w:val="none" w:sz="0" w:space="0" w:color="auto"/>
        <w:left w:val="none" w:sz="0" w:space="0" w:color="auto"/>
        <w:bottom w:val="none" w:sz="0" w:space="0" w:color="auto"/>
        <w:right w:val="none" w:sz="0" w:space="0" w:color="auto"/>
      </w:divBdr>
      <w:divsChild>
        <w:div w:id="1727802088">
          <w:marLeft w:val="216"/>
          <w:marRight w:val="0"/>
          <w:marTop w:val="240"/>
          <w:marBottom w:val="0"/>
          <w:divBdr>
            <w:top w:val="none" w:sz="0" w:space="0" w:color="auto"/>
            <w:left w:val="none" w:sz="0" w:space="0" w:color="auto"/>
            <w:bottom w:val="none" w:sz="0" w:space="0" w:color="auto"/>
            <w:right w:val="none" w:sz="0" w:space="0" w:color="auto"/>
          </w:divBdr>
        </w:div>
        <w:div w:id="151217385">
          <w:marLeft w:val="562"/>
          <w:marRight w:val="0"/>
          <w:marTop w:val="0"/>
          <w:marBottom w:val="0"/>
          <w:divBdr>
            <w:top w:val="none" w:sz="0" w:space="0" w:color="auto"/>
            <w:left w:val="none" w:sz="0" w:space="0" w:color="auto"/>
            <w:bottom w:val="none" w:sz="0" w:space="0" w:color="auto"/>
            <w:right w:val="none" w:sz="0" w:space="0" w:color="auto"/>
          </w:divBdr>
        </w:div>
        <w:div w:id="771894486">
          <w:marLeft w:val="562"/>
          <w:marRight w:val="0"/>
          <w:marTop w:val="0"/>
          <w:marBottom w:val="0"/>
          <w:divBdr>
            <w:top w:val="none" w:sz="0" w:space="0" w:color="auto"/>
            <w:left w:val="none" w:sz="0" w:space="0" w:color="auto"/>
            <w:bottom w:val="none" w:sz="0" w:space="0" w:color="auto"/>
            <w:right w:val="none" w:sz="0" w:space="0" w:color="auto"/>
          </w:divBdr>
        </w:div>
        <w:div w:id="1500347676">
          <w:marLeft w:val="821"/>
          <w:marRight w:val="0"/>
          <w:marTop w:val="0"/>
          <w:marBottom w:val="0"/>
          <w:divBdr>
            <w:top w:val="none" w:sz="0" w:space="0" w:color="auto"/>
            <w:left w:val="none" w:sz="0" w:space="0" w:color="auto"/>
            <w:bottom w:val="none" w:sz="0" w:space="0" w:color="auto"/>
            <w:right w:val="none" w:sz="0" w:space="0" w:color="auto"/>
          </w:divBdr>
        </w:div>
        <w:div w:id="614289075">
          <w:marLeft w:val="821"/>
          <w:marRight w:val="0"/>
          <w:marTop w:val="0"/>
          <w:marBottom w:val="0"/>
          <w:divBdr>
            <w:top w:val="none" w:sz="0" w:space="0" w:color="auto"/>
            <w:left w:val="none" w:sz="0" w:space="0" w:color="auto"/>
            <w:bottom w:val="none" w:sz="0" w:space="0" w:color="auto"/>
            <w:right w:val="none" w:sz="0" w:space="0" w:color="auto"/>
          </w:divBdr>
        </w:div>
      </w:divsChild>
    </w:div>
    <w:div w:id="1331132266">
      <w:bodyDiv w:val="1"/>
      <w:marLeft w:val="0"/>
      <w:marRight w:val="0"/>
      <w:marTop w:val="0"/>
      <w:marBottom w:val="0"/>
      <w:divBdr>
        <w:top w:val="none" w:sz="0" w:space="0" w:color="auto"/>
        <w:left w:val="none" w:sz="0" w:space="0" w:color="auto"/>
        <w:bottom w:val="none" w:sz="0" w:space="0" w:color="auto"/>
        <w:right w:val="none" w:sz="0" w:space="0" w:color="auto"/>
      </w:divBdr>
    </w:div>
    <w:div w:id="1335719648">
      <w:bodyDiv w:val="1"/>
      <w:marLeft w:val="0"/>
      <w:marRight w:val="0"/>
      <w:marTop w:val="0"/>
      <w:marBottom w:val="0"/>
      <w:divBdr>
        <w:top w:val="none" w:sz="0" w:space="0" w:color="auto"/>
        <w:left w:val="none" w:sz="0" w:space="0" w:color="auto"/>
        <w:bottom w:val="none" w:sz="0" w:space="0" w:color="auto"/>
        <w:right w:val="none" w:sz="0" w:space="0" w:color="auto"/>
      </w:divBdr>
    </w:div>
    <w:div w:id="1339312930">
      <w:bodyDiv w:val="1"/>
      <w:marLeft w:val="0"/>
      <w:marRight w:val="0"/>
      <w:marTop w:val="0"/>
      <w:marBottom w:val="0"/>
      <w:divBdr>
        <w:top w:val="none" w:sz="0" w:space="0" w:color="auto"/>
        <w:left w:val="none" w:sz="0" w:space="0" w:color="auto"/>
        <w:bottom w:val="none" w:sz="0" w:space="0" w:color="auto"/>
        <w:right w:val="none" w:sz="0" w:space="0" w:color="auto"/>
      </w:divBdr>
    </w:div>
    <w:div w:id="1354308375">
      <w:bodyDiv w:val="1"/>
      <w:marLeft w:val="0"/>
      <w:marRight w:val="0"/>
      <w:marTop w:val="0"/>
      <w:marBottom w:val="0"/>
      <w:divBdr>
        <w:top w:val="none" w:sz="0" w:space="0" w:color="auto"/>
        <w:left w:val="none" w:sz="0" w:space="0" w:color="auto"/>
        <w:bottom w:val="none" w:sz="0" w:space="0" w:color="auto"/>
        <w:right w:val="none" w:sz="0" w:space="0" w:color="auto"/>
      </w:divBdr>
      <w:divsChild>
        <w:div w:id="743719524">
          <w:marLeft w:val="547"/>
          <w:marRight w:val="0"/>
          <w:marTop w:val="0"/>
          <w:marBottom w:val="0"/>
          <w:divBdr>
            <w:top w:val="none" w:sz="0" w:space="0" w:color="auto"/>
            <w:left w:val="none" w:sz="0" w:space="0" w:color="auto"/>
            <w:bottom w:val="none" w:sz="0" w:space="0" w:color="auto"/>
            <w:right w:val="none" w:sz="0" w:space="0" w:color="auto"/>
          </w:divBdr>
        </w:div>
        <w:div w:id="122358154">
          <w:marLeft w:val="547"/>
          <w:marRight w:val="0"/>
          <w:marTop w:val="0"/>
          <w:marBottom w:val="0"/>
          <w:divBdr>
            <w:top w:val="none" w:sz="0" w:space="0" w:color="auto"/>
            <w:left w:val="none" w:sz="0" w:space="0" w:color="auto"/>
            <w:bottom w:val="none" w:sz="0" w:space="0" w:color="auto"/>
            <w:right w:val="none" w:sz="0" w:space="0" w:color="auto"/>
          </w:divBdr>
        </w:div>
        <w:div w:id="2142649877">
          <w:marLeft w:val="547"/>
          <w:marRight w:val="0"/>
          <w:marTop w:val="0"/>
          <w:marBottom w:val="0"/>
          <w:divBdr>
            <w:top w:val="none" w:sz="0" w:space="0" w:color="auto"/>
            <w:left w:val="none" w:sz="0" w:space="0" w:color="auto"/>
            <w:bottom w:val="none" w:sz="0" w:space="0" w:color="auto"/>
            <w:right w:val="none" w:sz="0" w:space="0" w:color="auto"/>
          </w:divBdr>
        </w:div>
      </w:divsChild>
    </w:div>
    <w:div w:id="1389841378">
      <w:bodyDiv w:val="1"/>
      <w:marLeft w:val="0"/>
      <w:marRight w:val="0"/>
      <w:marTop w:val="0"/>
      <w:marBottom w:val="0"/>
      <w:divBdr>
        <w:top w:val="none" w:sz="0" w:space="0" w:color="auto"/>
        <w:left w:val="none" w:sz="0" w:space="0" w:color="auto"/>
        <w:bottom w:val="none" w:sz="0" w:space="0" w:color="auto"/>
        <w:right w:val="none" w:sz="0" w:space="0" w:color="auto"/>
      </w:divBdr>
      <w:divsChild>
        <w:div w:id="1635793471">
          <w:marLeft w:val="547"/>
          <w:marRight w:val="0"/>
          <w:marTop w:val="0"/>
          <w:marBottom w:val="0"/>
          <w:divBdr>
            <w:top w:val="none" w:sz="0" w:space="0" w:color="auto"/>
            <w:left w:val="none" w:sz="0" w:space="0" w:color="auto"/>
            <w:bottom w:val="none" w:sz="0" w:space="0" w:color="auto"/>
            <w:right w:val="none" w:sz="0" w:space="0" w:color="auto"/>
          </w:divBdr>
        </w:div>
        <w:div w:id="311182778">
          <w:marLeft w:val="547"/>
          <w:marRight w:val="0"/>
          <w:marTop w:val="0"/>
          <w:marBottom w:val="0"/>
          <w:divBdr>
            <w:top w:val="none" w:sz="0" w:space="0" w:color="auto"/>
            <w:left w:val="none" w:sz="0" w:space="0" w:color="auto"/>
            <w:bottom w:val="none" w:sz="0" w:space="0" w:color="auto"/>
            <w:right w:val="none" w:sz="0" w:space="0" w:color="auto"/>
          </w:divBdr>
        </w:div>
        <w:div w:id="773860637">
          <w:marLeft w:val="547"/>
          <w:marRight w:val="0"/>
          <w:marTop w:val="0"/>
          <w:marBottom w:val="0"/>
          <w:divBdr>
            <w:top w:val="none" w:sz="0" w:space="0" w:color="auto"/>
            <w:left w:val="none" w:sz="0" w:space="0" w:color="auto"/>
            <w:bottom w:val="none" w:sz="0" w:space="0" w:color="auto"/>
            <w:right w:val="none" w:sz="0" w:space="0" w:color="auto"/>
          </w:divBdr>
        </w:div>
      </w:divsChild>
    </w:div>
    <w:div w:id="1421834950">
      <w:bodyDiv w:val="1"/>
      <w:marLeft w:val="0"/>
      <w:marRight w:val="0"/>
      <w:marTop w:val="0"/>
      <w:marBottom w:val="0"/>
      <w:divBdr>
        <w:top w:val="none" w:sz="0" w:space="0" w:color="auto"/>
        <w:left w:val="none" w:sz="0" w:space="0" w:color="auto"/>
        <w:bottom w:val="none" w:sz="0" w:space="0" w:color="auto"/>
        <w:right w:val="none" w:sz="0" w:space="0" w:color="auto"/>
      </w:divBdr>
    </w:div>
    <w:div w:id="1424104535">
      <w:bodyDiv w:val="1"/>
      <w:marLeft w:val="0"/>
      <w:marRight w:val="0"/>
      <w:marTop w:val="0"/>
      <w:marBottom w:val="0"/>
      <w:divBdr>
        <w:top w:val="none" w:sz="0" w:space="0" w:color="auto"/>
        <w:left w:val="none" w:sz="0" w:space="0" w:color="auto"/>
        <w:bottom w:val="none" w:sz="0" w:space="0" w:color="auto"/>
        <w:right w:val="none" w:sz="0" w:space="0" w:color="auto"/>
      </w:divBdr>
    </w:div>
    <w:div w:id="1434403748">
      <w:bodyDiv w:val="1"/>
      <w:marLeft w:val="0"/>
      <w:marRight w:val="0"/>
      <w:marTop w:val="0"/>
      <w:marBottom w:val="0"/>
      <w:divBdr>
        <w:top w:val="none" w:sz="0" w:space="0" w:color="auto"/>
        <w:left w:val="none" w:sz="0" w:space="0" w:color="auto"/>
        <w:bottom w:val="none" w:sz="0" w:space="0" w:color="auto"/>
        <w:right w:val="none" w:sz="0" w:space="0" w:color="auto"/>
      </w:divBdr>
      <w:divsChild>
        <w:div w:id="1841315593">
          <w:marLeft w:val="562"/>
          <w:marRight w:val="0"/>
          <w:marTop w:val="0"/>
          <w:marBottom w:val="0"/>
          <w:divBdr>
            <w:top w:val="none" w:sz="0" w:space="0" w:color="auto"/>
            <w:left w:val="none" w:sz="0" w:space="0" w:color="auto"/>
            <w:bottom w:val="none" w:sz="0" w:space="0" w:color="auto"/>
            <w:right w:val="none" w:sz="0" w:space="0" w:color="auto"/>
          </w:divBdr>
        </w:div>
      </w:divsChild>
    </w:div>
    <w:div w:id="1441754065">
      <w:bodyDiv w:val="1"/>
      <w:marLeft w:val="0"/>
      <w:marRight w:val="0"/>
      <w:marTop w:val="0"/>
      <w:marBottom w:val="0"/>
      <w:divBdr>
        <w:top w:val="none" w:sz="0" w:space="0" w:color="auto"/>
        <w:left w:val="none" w:sz="0" w:space="0" w:color="auto"/>
        <w:bottom w:val="none" w:sz="0" w:space="0" w:color="auto"/>
        <w:right w:val="none" w:sz="0" w:space="0" w:color="auto"/>
      </w:divBdr>
      <w:divsChild>
        <w:div w:id="911354193">
          <w:marLeft w:val="216"/>
          <w:marRight w:val="0"/>
          <w:marTop w:val="240"/>
          <w:marBottom w:val="0"/>
          <w:divBdr>
            <w:top w:val="none" w:sz="0" w:space="0" w:color="auto"/>
            <w:left w:val="none" w:sz="0" w:space="0" w:color="auto"/>
            <w:bottom w:val="none" w:sz="0" w:space="0" w:color="auto"/>
            <w:right w:val="none" w:sz="0" w:space="0" w:color="auto"/>
          </w:divBdr>
        </w:div>
        <w:div w:id="1237548301">
          <w:marLeft w:val="562"/>
          <w:marRight w:val="0"/>
          <w:marTop w:val="0"/>
          <w:marBottom w:val="0"/>
          <w:divBdr>
            <w:top w:val="none" w:sz="0" w:space="0" w:color="auto"/>
            <w:left w:val="none" w:sz="0" w:space="0" w:color="auto"/>
            <w:bottom w:val="none" w:sz="0" w:space="0" w:color="auto"/>
            <w:right w:val="none" w:sz="0" w:space="0" w:color="auto"/>
          </w:divBdr>
        </w:div>
        <w:div w:id="740325567">
          <w:marLeft w:val="562"/>
          <w:marRight w:val="0"/>
          <w:marTop w:val="0"/>
          <w:marBottom w:val="0"/>
          <w:divBdr>
            <w:top w:val="none" w:sz="0" w:space="0" w:color="auto"/>
            <w:left w:val="none" w:sz="0" w:space="0" w:color="auto"/>
            <w:bottom w:val="none" w:sz="0" w:space="0" w:color="auto"/>
            <w:right w:val="none" w:sz="0" w:space="0" w:color="auto"/>
          </w:divBdr>
        </w:div>
        <w:div w:id="1182862480">
          <w:marLeft w:val="562"/>
          <w:marRight w:val="0"/>
          <w:marTop w:val="0"/>
          <w:marBottom w:val="0"/>
          <w:divBdr>
            <w:top w:val="none" w:sz="0" w:space="0" w:color="auto"/>
            <w:left w:val="none" w:sz="0" w:space="0" w:color="auto"/>
            <w:bottom w:val="none" w:sz="0" w:space="0" w:color="auto"/>
            <w:right w:val="none" w:sz="0" w:space="0" w:color="auto"/>
          </w:divBdr>
        </w:div>
      </w:divsChild>
    </w:div>
    <w:div w:id="1459642747">
      <w:bodyDiv w:val="1"/>
      <w:marLeft w:val="0"/>
      <w:marRight w:val="0"/>
      <w:marTop w:val="0"/>
      <w:marBottom w:val="0"/>
      <w:divBdr>
        <w:top w:val="none" w:sz="0" w:space="0" w:color="auto"/>
        <w:left w:val="none" w:sz="0" w:space="0" w:color="auto"/>
        <w:bottom w:val="none" w:sz="0" w:space="0" w:color="auto"/>
        <w:right w:val="none" w:sz="0" w:space="0" w:color="auto"/>
      </w:divBdr>
    </w:div>
    <w:div w:id="1459643833">
      <w:bodyDiv w:val="1"/>
      <w:marLeft w:val="0"/>
      <w:marRight w:val="0"/>
      <w:marTop w:val="0"/>
      <w:marBottom w:val="0"/>
      <w:divBdr>
        <w:top w:val="none" w:sz="0" w:space="0" w:color="auto"/>
        <w:left w:val="none" w:sz="0" w:space="0" w:color="auto"/>
        <w:bottom w:val="none" w:sz="0" w:space="0" w:color="auto"/>
        <w:right w:val="none" w:sz="0" w:space="0" w:color="auto"/>
      </w:divBdr>
      <w:divsChild>
        <w:div w:id="1018771846">
          <w:marLeft w:val="533"/>
          <w:marRight w:val="0"/>
          <w:marTop w:val="0"/>
          <w:marBottom w:val="0"/>
          <w:divBdr>
            <w:top w:val="none" w:sz="0" w:space="0" w:color="auto"/>
            <w:left w:val="none" w:sz="0" w:space="0" w:color="auto"/>
            <w:bottom w:val="none" w:sz="0" w:space="0" w:color="auto"/>
            <w:right w:val="none" w:sz="0" w:space="0" w:color="auto"/>
          </w:divBdr>
        </w:div>
      </w:divsChild>
    </w:div>
    <w:div w:id="1460150526">
      <w:bodyDiv w:val="1"/>
      <w:marLeft w:val="0"/>
      <w:marRight w:val="0"/>
      <w:marTop w:val="0"/>
      <w:marBottom w:val="0"/>
      <w:divBdr>
        <w:top w:val="none" w:sz="0" w:space="0" w:color="auto"/>
        <w:left w:val="none" w:sz="0" w:space="0" w:color="auto"/>
        <w:bottom w:val="none" w:sz="0" w:space="0" w:color="auto"/>
        <w:right w:val="none" w:sz="0" w:space="0" w:color="auto"/>
      </w:divBdr>
    </w:div>
    <w:div w:id="1471745677">
      <w:bodyDiv w:val="1"/>
      <w:marLeft w:val="0"/>
      <w:marRight w:val="0"/>
      <w:marTop w:val="0"/>
      <w:marBottom w:val="0"/>
      <w:divBdr>
        <w:top w:val="none" w:sz="0" w:space="0" w:color="auto"/>
        <w:left w:val="none" w:sz="0" w:space="0" w:color="auto"/>
        <w:bottom w:val="none" w:sz="0" w:space="0" w:color="auto"/>
        <w:right w:val="none" w:sz="0" w:space="0" w:color="auto"/>
      </w:divBdr>
      <w:divsChild>
        <w:div w:id="1863009437">
          <w:marLeft w:val="547"/>
          <w:marRight w:val="0"/>
          <w:marTop w:val="0"/>
          <w:marBottom w:val="0"/>
          <w:divBdr>
            <w:top w:val="none" w:sz="0" w:space="0" w:color="auto"/>
            <w:left w:val="none" w:sz="0" w:space="0" w:color="auto"/>
            <w:bottom w:val="none" w:sz="0" w:space="0" w:color="auto"/>
            <w:right w:val="none" w:sz="0" w:space="0" w:color="auto"/>
          </w:divBdr>
        </w:div>
        <w:div w:id="1485274320">
          <w:marLeft w:val="547"/>
          <w:marRight w:val="0"/>
          <w:marTop w:val="0"/>
          <w:marBottom w:val="0"/>
          <w:divBdr>
            <w:top w:val="none" w:sz="0" w:space="0" w:color="auto"/>
            <w:left w:val="none" w:sz="0" w:space="0" w:color="auto"/>
            <w:bottom w:val="none" w:sz="0" w:space="0" w:color="auto"/>
            <w:right w:val="none" w:sz="0" w:space="0" w:color="auto"/>
          </w:divBdr>
        </w:div>
        <w:div w:id="1604341511">
          <w:marLeft w:val="547"/>
          <w:marRight w:val="0"/>
          <w:marTop w:val="0"/>
          <w:marBottom w:val="0"/>
          <w:divBdr>
            <w:top w:val="none" w:sz="0" w:space="0" w:color="auto"/>
            <w:left w:val="none" w:sz="0" w:space="0" w:color="auto"/>
            <w:bottom w:val="none" w:sz="0" w:space="0" w:color="auto"/>
            <w:right w:val="none" w:sz="0" w:space="0" w:color="auto"/>
          </w:divBdr>
        </w:div>
      </w:divsChild>
    </w:div>
    <w:div w:id="1472553812">
      <w:bodyDiv w:val="1"/>
      <w:marLeft w:val="0"/>
      <w:marRight w:val="0"/>
      <w:marTop w:val="0"/>
      <w:marBottom w:val="0"/>
      <w:divBdr>
        <w:top w:val="none" w:sz="0" w:space="0" w:color="auto"/>
        <w:left w:val="none" w:sz="0" w:space="0" w:color="auto"/>
        <w:bottom w:val="none" w:sz="0" w:space="0" w:color="auto"/>
        <w:right w:val="none" w:sz="0" w:space="0" w:color="auto"/>
      </w:divBdr>
      <w:divsChild>
        <w:div w:id="1388216161">
          <w:marLeft w:val="533"/>
          <w:marRight w:val="0"/>
          <w:marTop w:val="0"/>
          <w:marBottom w:val="0"/>
          <w:divBdr>
            <w:top w:val="none" w:sz="0" w:space="0" w:color="auto"/>
            <w:left w:val="none" w:sz="0" w:space="0" w:color="auto"/>
            <w:bottom w:val="none" w:sz="0" w:space="0" w:color="auto"/>
            <w:right w:val="none" w:sz="0" w:space="0" w:color="auto"/>
          </w:divBdr>
        </w:div>
      </w:divsChild>
    </w:div>
    <w:div w:id="1510439299">
      <w:bodyDiv w:val="1"/>
      <w:marLeft w:val="0"/>
      <w:marRight w:val="0"/>
      <w:marTop w:val="0"/>
      <w:marBottom w:val="0"/>
      <w:divBdr>
        <w:top w:val="none" w:sz="0" w:space="0" w:color="auto"/>
        <w:left w:val="none" w:sz="0" w:space="0" w:color="auto"/>
        <w:bottom w:val="none" w:sz="0" w:space="0" w:color="auto"/>
        <w:right w:val="none" w:sz="0" w:space="0" w:color="auto"/>
      </w:divBdr>
    </w:div>
    <w:div w:id="1514295825">
      <w:bodyDiv w:val="1"/>
      <w:marLeft w:val="0"/>
      <w:marRight w:val="0"/>
      <w:marTop w:val="0"/>
      <w:marBottom w:val="0"/>
      <w:divBdr>
        <w:top w:val="none" w:sz="0" w:space="0" w:color="auto"/>
        <w:left w:val="none" w:sz="0" w:space="0" w:color="auto"/>
        <w:bottom w:val="none" w:sz="0" w:space="0" w:color="auto"/>
        <w:right w:val="none" w:sz="0" w:space="0" w:color="auto"/>
      </w:divBdr>
    </w:div>
    <w:div w:id="1547571176">
      <w:bodyDiv w:val="1"/>
      <w:marLeft w:val="0"/>
      <w:marRight w:val="0"/>
      <w:marTop w:val="0"/>
      <w:marBottom w:val="0"/>
      <w:divBdr>
        <w:top w:val="none" w:sz="0" w:space="0" w:color="auto"/>
        <w:left w:val="none" w:sz="0" w:space="0" w:color="auto"/>
        <w:bottom w:val="none" w:sz="0" w:space="0" w:color="auto"/>
        <w:right w:val="none" w:sz="0" w:space="0" w:color="auto"/>
      </w:divBdr>
      <w:divsChild>
        <w:div w:id="730619697">
          <w:marLeft w:val="634"/>
          <w:marRight w:val="0"/>
          <w:marTop w:val="60"/>
          <w:marBottom w:val="0"/>
          <w:divBdr>
            <w:top w:val="none" w:sz="0" w:space="0" w:color="auto"/>
            <w:left w:val="none" w:sz="0" w:space="0" w:color="auto"/>
            <w:bottom w:val="none" w:sz="0" w:space="0" w:color="auto"/>
            <w:right w:val="none" w:sz="0" w:space="0" w:color="auto"/>
          </w:divBdr>
        </w:div>
        <w:div w:id="101531294">
          <w:marLeft w:val="634"/>
          <w:marRight w:val="0"/>
          <w:marTop w:val="60"/>
          <w:marBottom w:val="0"/>
          <w:divBdr>
            <w:top w:val="none" w:sz="0" w:space="0" w:color="auto"/>
            <w:left w:val="none" w:sz="0" w:space="0" w:color="auto"/>
            <w:bottom w:val="none" w:sz="0" w:space="0" w:color="auto"/>
            <w:right w:val="none" w:sz="0" w:space="0" w:color="auto"/>
          </w:divBdr>
        </w:div>
        <w:div w:id="1036614437">
          <w:marLeft w:val="634"/>
          <w:marRight w:val="0"/>
          <w:marTop w:val="60"/>
          <w:marBottom w:val="0"/>
          <w:divBdr>
            <w:top w:val="none" w:sz="0" w:space="0" w:color="auto"/>
            <w:left w:val="none" w:sz="0" w:space="0" w:color="auto"/>
            <w:bottom w:val="none" w:sz="0" w:space="0" w:color="auto"/>
            <w:right w:val="none" w:sz="0" w:space="0" w:color="auto"/>
          </w:divBdr>
        </w:div>
      </w:divsChild>
    </w:div>
    <w:div w:id="1576234144">
      <w:bodyDiv w:val="1"/>
      <w:marLeft w:val="0"/>
      <w:marRight w:val="0"/>
      <w:marTop w:val="0"/>
      <w:marBottom w:val="0"/>
      <w:divBdr>
        <w:top w:val="none" w:sz="0" w:space="0" w:color="auto"/>
        <w:left w:val="none" w:sz="0" w:space="0" w:color="auto"/>
        <w:bottom w:val="none" w:sz="0" w:space="0" w:color="auto"/>
        <w:right w:val="none" w:sz="0" w:space="0" w:color="auto"/>
      </w:divBdr>
    </w:div>
    <w:div w:id="1583174559">
      <w:bodyDiv w:val="1"/>
      <w:marLeft w:val="0"/>
      <w:marRight w:val="0"/>
      <w:marTop w:val="0"/>
      <w:marBottom w:val="0"/>
      <w:divBdr>
        <w:top w:val="none" w:sz="0" w:space="0" w:color="auto"/>
        <w:left w:val="none" w:sz="0" w:space="0" w:color="auto"/>
        <w:bottom w:val="none" w:sz="0" w:space="0" w:color="auto"/>
        <w:right w:val="none" w:sz="0" w:space="0" w:color="auto"/>
      </w:divBdr>
      <w:divsChild>
        <w:div w:id="818545766">
          <w:marLeft w:val="547"/>
          <w:marRight w:val="0"/>
          <w:marTop w:val="0"/>
          <w:marBottom w:val="0"/>
          <w:divBdr>
            <w:top w:val="none" w:sz="0" w:space="0" w:color="auto"/>
            <w:left w:val="none" w:sz="0" w:space="0" w:color="auto"/>
            <w:bottom w:val="none" w:sz="0" w:space="0" w:color="auto"/>
            <w:right w:val="none" w:sz="0" w:space="0" w:color="auto"/>
          </w:divBdr>
        </w:div>
        <w:div w:id="2038463336">
          <w:marLeft w:val="1166"/>
          <w:marRight w:val="0"/>
          <w:marTop w:val="0"/>
          <w:marBottom w:val="0"/>
          <w:divBdr>
            <w:top w:val="none" w:sz="0" w:space="0" w:color="auto"/>
            <w:left w:val="none" w:sz="0" w:space="0" w:color="auto"/>
            <w:bottom w:val="none" w:sz="0" w:space="0" w:color="auto"/>
            <w:right w:val="none" w:sz="0" w:space="0" w:color="auto"/>
          </w:divBdr>
        </w:div>
        <w:div w:id="2060549972">
          <w:marLeft w:val="547"/>
          <w:marRight w:val="0"/>
          <w:marTop w:val="0"/>
          <w:marBottom w:val="0"/>
          <w:divBdr>
            <w:top w:val="none" w:sz="0" w:space="0" w:color="auto"/>
            <w:left w:val="none" w:sz="0" w:space="0" w:color="auto"/>
            <w:bottom w:val="none" w:sz="0" w:space="0" w:color="auto"/>
            <w:right w:val="none" w:sz="0" w:space="0" w:color="auto"/>
          </w:divBdr>
        </w:div>
        <w:div w:id="2131239180">
          <w:marLeft w:val="547"/>
          <w:marRight w:val="0"/>
          <w:marTop w:val="0"/>
          <w:marBottom w:val="0"/>
          <w:divBdr>
            <w:top w:val="none" w:sz="0" w:space="0" w:color="auto"/>
            <w:left w:val="none" w:sz="0" w:space="0" w:color="auto"/>
            <w:bottom w:val="none" w:sz="0" w:space="0" w:color="auto"/>
            <w:right w:val="none" w:sz="0" w:space="0" w:color="auto"/>
          </w:divBdr>
        </w:div>
      </w:divsChild>
    </w:div>
    <w:div w:id="1605378161">
      <w:bodyDiv w:val="1"/>
      <w:marLeft w:val="0"/>
      <w:marRight w:val="0"/>
      <w:marTop w:val="0"/>
      <w:marBottom w:val="0"/>
      <w:divBdr>
        <w:top w:val="none" w:sz="0" w:space="0" w:color="auto"/>
        <w:left w:val="none" w:sz="0" w:space="0" w:color="auto"/>
        <w:bottom w:val="none" w:sz="0" w:space="0" w:color="auto"/>
        <w:right w:val="none" w:sz="0" w:space="0" w:color="auto"/>
      </w:divBdr>
      <w:divsChild>
        <w:div w:id="298189914">
          <w:marLeft w:val="1080"/>
          <w:marRight w:val="0"/>
          <w:marTop w:val="0"/>
          <w:marBottom w:val="0"/>
          <w:divBdr>
            <w:top w:val="none" w:sz="0" w:space="0" w:color="auto"/>
            <w:left w:val="none" w:sz="0" w:space="0" w:color="auto"/>
            <w:bottom w:val="none" w:sz="0" w:space="0" w:color="auto"/>
            <w:right w:val="none" w:sz="0" w:space="0" w:color="auto"/>
          </w:divBdr>
        </w:div>
        <w:div w:id="377894985">
          <w:marLeft w:val="562"/>
          <w:marRight w:val="0"/>
          <w:marTop w:val="0"/>
          <w:marBottom w:val="0"/>
          <w:divBdr>
            <w:top w:val="none" w:sz="0" w:space="0" w:color="auto"/>
            <w:left w:val="none" w:sz="0" w:space="0" w:color="auto"/>
            <w:bottom w:val="none" w:sz="0" w:space="0" w:color="auto"/>
            <w:right w:val="none" w:sz="0" w:space="0" w:color="auto"/>
          </w:divBdr>
        </w:div>
        <w:div w:id="482310799">
          <w:marLeft w:val="562"/>
          <w:marRight w:val="0"/>
          <w:marTop w:val="0"/>
          <w:marBottom w:val="0"/>
          <w:divBdr>
            <w:top w:val="none" w:sz="0" w:space="0" w:color="auto"/>
            <w:left w:val="none" w:sz="0" w:space="0" w:color="auto"/>
            <w:bottom w:val="none" w:sz="0" w:space="0" w:color="auto"/>
            <w:right w:val="none" w:sz="0" w:space="0" w:color="auto"/>
          </w:divBdr>
        </w:div>
        <w:div w:id="839351219">
          <w:marLeft w:val="821"/>
          <w:marRight w:val="0"/>
          <w:marTop w:val="0"/>
          <w:marBottom w:val="0"/>
          <w:divBdr>
            <w:top w:val="none" w:sz="0" w:space="0" w:color="auto"/>
            <w:left w:val="none" w:sz="0" w:space="0" w:color="auto"/>
            <w:bottom w:val="none" w:sz="0" w:space="0" w:color="auto"/>
            <w:right w:val="none" w:sz="0" w:space="0" w:color="auto"/>
          </w:divBdr>
        </w:div>
        <w:div w:id="1758869085">
          <w:marLeft w:val="821"/>
          <w:marRight w:val="0"/>
          <w:marTop w:val="0"/>
          <w:marBottom w:val="0"/>
          <w:divBdr>
            <w:top w:val="none" w:sz="0" w:space="0" w:color="auto"/>
            <w:left w:val="none" w:sz="0" w:space="0" w:color="auto"/>
            <w:bottom w:val="none" w:sz="0" w:space="0" w:color="auto"/>
            <w:right w:val="none" w:sz="0" w:space="0" w:color="auto"/>
          </w:divBdr>
        </w:div>
        <w:div w:id="1901402090">
          <w:marLeft w:val="562"/>
          <w:marRight w:val="0"/>
          <w:marTop w:val="0"/>
          <w:marBottom w:val="0"/>
          <w:divBdr>
            <w:top w:val="none" w:sz="0" w:space="0" w:color="auto"/>
            <w:left w:val="none" w:sz="0" w:space="0" w:color="auto"/>
            <w:bottom w:val="none" w:sz="0" w:space="0" w:color="auto"/>
            <w:right w:val="none" w:sz="0" w:space="0" w:color="auto"/>
          </w:divBdr>
        </w:div>
        <w:div w:id="1991012958">
          <w:marLeft w:val="562"/>
          <w:marRight w:val="0"/>
          <w:marTop w:val="0"/>
          <w:marBottom w:val="0"/>
          <w:divBdr>
            <w:top w:val="none" w:sz="0" w:space="0" w:color="auto"/>
            <w:left w:val="none" w:sz="0" w:space="0" w:color="auto"/>
            <w:bottom w:val="none" w:sz="0" w:space="0" w:color="auto"/>
            <w:right w:val="none" w:sz="0" w:space="0" w:color="auto"/>
          </w:divBdr>
        </w:div>
        <w:div w:id="2037535803">
          <w:marLeft w:val="562"/>
          <w:marRight w:val="0"/>
          <w:marTop w:val="0"/>
          <w:marBottom w:val="0"/>
          <w:divBdr>
            <w:top w:val="none" w:sz="0" w:space="0" w:color="auto"/>
            <w:left w:val="none" w:sz="0" w:space="0" w:color="auto"/>
            <w:bottom w:val="none" w:sz="0" w:space="0" w:color="auto"/>
            <w:right w:val="none" w:sz="0" w:space="0" w:color="auto"/>
          </w:divBdr>
        </w:div>
      </w:divsChild>
    </w:div>
    <w:div w:id="1623921819">
      <w:bodyDiv w:val="1"/>
      <w:marLeft w:val="0"/>
      <w:marRight w:val="0"/>
      <w:marTop w:val="0"/>
      <w:marBottom w:val="0"/>
      <w:divBdr>
        <w:top w:val="none" w:sz="0" w:space="0" w:color="auto"/>
        <w:left w:val="none" w:sz="0" w:space="0" w:color="auto"/>
        <w:bottom w:val="none" w:sz="0" w:space="0" w:color="auto"/>
        <w:right w:val="none" w:sz="0" w:space="0" w:color="auto"/>
      </w:divBdr>
    </w:div>
    <w:div w:id="1640958064">
      <w:bodyDiv w:val="1"/>
      <w:marLeft w:val="0"/>
      <w:marRight w:val="0"/>
      <w:marTop w:val="0"/>
      <w:marBottom w:val="0"/>
      <w:divBdr>
        <w:top w:val="none" w:sz="0" w:space="0" w:color="auto"/>
        <w:left w:val="none" w:sz="0" w:space="0" w:color="auto"/>
        <w:bottom w:val="none" w:sz="0" w:space="0" w:color="auto"/>
        <w:right w:val="none" w:sz="0" w:space="0" w:color="auto"/>
      </w:divBdr>
    </w:div>
    <w:div w:id="1672835111">
      <w:bodyDiv w:val="1"/>
      <w:marLeft w:val="0"/>
      <w:marRight w:val="0"/>
      <w:marTop w:val="0"/>
      <w:marBottom w:val="0"/>
      <w:divBdr>
        <w:top w:val="none" w:sz="0" w:space="0" w:color="auto"/>
        <w:left w:val="none" w:sz="0" w:space="0" w:color="auto"/>
        <w:bottom w:val="none" w:sz="0" w:space="0" w:color="auto"/>
        <w:right w:val="none" w:sz="0" w:space="0" w:color="auto"/>
      </w:divBdr>
      <w:divsChild>
        <w:div w:id="572004743">
          <w:marLeft w:val="547"/>
          <w:marRight w:val="0"/>
          <w:marTop w:val="0"/>
          <w:marBottom w:val="60"/>
          <w:divBdr>
            <w:top w:val="none" w:sz="0" w:space="0" w:color="auto"/>
            <w:left w:val="none" w:sz="0" w:space="0" w:color="auto"/>
            <w:bottom w:val="none" w:sz="0" w:space="0" w:color="auto"/>
            <w:right w:val="none" w:sz="0" w:space="0" w:color="auto"/>
          </w:divBdr>
        </w:div>
        <w:div w:id="1713112392">
          <w:marLeft w:val="1166"/>
          <w:marRight w:val="202"/>
          <w:marTop w:val="0"/>
          <w:marBottom w:val="0"/>
          <w:divBdr>
            <w:top w:val="none" w:sz="0" w:space="0" w:color="auto"/>
            <w:left w:val="none" w:sz="0" w:space="0" w:color="auto"/>
            <w:bottom w:val="none" w:sz="0" w:space="0" w:color="auto"/>
            <w:right w:val="none" w:sz="0" w:space="0" w:color="auto"/>
          </w:divBdr>
        </w:div>
        <w:div w:id="1259368907">
          <w:marLeft w:val="1166"/>
          <w:marRight w:val="202"/>
          <w:marTop w:val="0"/>
          <w:marBottom w:val="0"/>
          <w:divBdr>
            <w:top w:val="none" w:sz="0" w:space="0" w:color="auto"/>
            <w:left w:val="none" w:sz="0" w:space="0" w:color="auto"/>
            <w:bottom w:val="none" w:sz="0" w:space="0" w:color="auto"/>
            <w:right w:val="none" w:sz="0" w:space="0" w:color="auto"/>
          </w:divBdr>
        </w:div>
        <w:div w:id="404688095">
          <w:marLeft w:val="1166"/>
          <w:marRight w:val="0"/>
          <w:marTop w:val="0"/>
          <w:marBottom w:val="0"/>
          <w:divBdr>
            <w:top w:val="none" w:sz="0" w:space="0" w:color="auto"/>
            <w:left w:val="none" w:sz="0" w:space="0" w:color="auto"/>
            <w:bottom w:val="none" w:sz="0" w:space="0" w:color="auto"/>
            <w:right w:val="none" w:sz="0" w:space="0" w:color="auto"/>
          </w:divBdr>
        </w:div>
      </w:divsChild>
    </w:div>
    <w:div w:id="1682706029">
      <w:bodyDiv w:val="1"/>
      <w:marLeft w:val="0"/>
      <w:marRight w:val="0"/>
      <w:marTop w:val="0"/>
      <w:marBottom w:val="0"/>
      <w:divBdr>
        <w:top w:val="none" w:sz="0" w:space="0" w:color="auto"/>
        <w:left w:val="none" w:sz="0" w:space="0" w:color="auto"/>
        <w:bottom w:val="none" w:sz="0" w:space="0" w:color="auto"/>
        <w:right w:val="none" w:sz="0" w:space="0" w:color="auto"/>
      </w:divBdr>
    </w:div>
    <w:div w:id="1683123829">
      <w:bodyDiv w:val="1"/>
      <w:marLeft w:val="0"/>
      <w:marRight w:val="0"/>
      <w:marTop w:val="0"/>
      <w:marBottom w:val="0"/>
      <w:divBdr>
        <w:top w:val="none" w:sz="0" w:space="0" w:color="auto"/>
        <w:left w:val="none" w:sz="0" w:space="0" w:color="auto"/>
        <w:bottom w:val="none" w:sz="0" w:space="0" w:color="auto"/>
        <w:right w:val="none" w:sz="0" w:space="0" w:color="auto"/>
      </w:divBdr>
      <w:divsChild>
        <w:div w:id="562642821">
          <w:marLeft w:val="547"/>
          <w:marRight w:val="0"/>
          <w:marTop w:val="0"/>
          <w:marBottom w:val="0"/>
          <w:divBdr>
            <w:top w:val="none" w:sz="0" w:space="0" w:color="auto"/>
            <w:left w:val="none" w:sz="0" w:space="0" w:color="auto"/>
            <w:bottom w:val="none" w:sz="0" w:space="0" w:color="auto"/>
            <w:right w:val="none" w:sz="0" w:space="0" w:color="auto"/>
          </w:divBdr>
        </w:div>
        <w:div w:id="1961108526">
          <w:marLeft w:val="547"/>
          <w:marRight w:val="0"/>
          <w:marTop w:val="0"/>
          <w:marBottom w:val="0"/>
          <w:divBdr>
            <w:top w:val="none" w:sz="0" w:space="0" w:color="auto"/>
            <w:left w:val="none" w:sz="0" w:space="0" w:color="auto"/>
            <w:bottom w:val="none" w:sz="0" w:space="0" w:color="auto"/>
            <w:right w:val="none" w:sz="0" w:space="0" w:color="auto"/>
          </w:divBdr>
        </w:div>
      </w:divsChild>
    </w:div>
    <w:div w:id="1685594356">
      <w:bodyDiv w:val="1"/>
      <w:marLeft w:val="0"/>
      <w:marRight w:val="0"/>
      <w:marTop w:val="0"/>
      <w:marBottom w:val="0"/>
      <w:divBdr>
        <w:top w:val="none" w:sz="0" w:space="0" w:color="auto"/>
        <w:left w:val="none" w:sz="0" w:space="0" w:color="auto"/>
        <w:bottom w:val="none" w:sz="0" w:space="0" w:color="auto"/>
        <w:right w:val="none" w:sz="0" w:space="0" w:color="auto"/>
      </w:divBdr>
      <w:divsChild>
        <w:div w:id="2066834442">
          <w:marLeft w:val="547"/>
          <w:marRight w:val="0"/>
          <w:marTop w:val="0"/>
          <w:marBottom w:val="0"/>
          <w:divBdr>
            <w:top w:val="none" w:sz="0" w:space="0" w:color="auto"/>
            <w:left w:val="none" w:sz="0" w:space="0" w:color="auto"/>
            <w:bottom w:val="none" w:sz="0" w:space="0" w:color="auto"/>
            <w:right w:val="none" w:sz="0" w:space="0" w:color="auto"/>
          </w:divBdr>
        </w:div>
        <w:div w:id="595943789">
          <w:marLeft w:val="547"/>
          <w:marRight w:val="0"/>
          <w:marTop w:val="0"/>
          <w:marBottom w:val="0"/>
          <w:divBdr>
            <w:top w:val="none" w:sz="0" w:space="0" w:color="auto"/>
            <w:left w:val="none" w:sz="0" w:space="0" w:color="auto"/>
            <w:bottom w:val="none" w:sz="0" w:space="0" w:color="auto"/>
            <w:right w:val="none" w:sz="0" w:space="0" w:color="auto"/>
          </w:divBdr>
        </w:div>
        <w:div w:id="175652002">
          <w:marLeft w:val="1166"/>
          <w:marRight w:val="0"/>
          <w:marTop w:val="0"/>
          <w:marBottom w:val="0"/>
          <w:divBdr>
            <w:top w:val="none" w:sz="0" w:space="0" w:color="auto"/>
            <w:left w:val="none" w:sz="0" w:space="0" w:color="auto"/>
            <w:bottom w:val="none" w:sz="0" w:space="0" w:color="auto"/>
            <w:right w:val="none" w:sz="0" w:space="0" w:color="auto"/>
          </w:divBdr>
        </w:div>
        <w:div w:id="1074858588">
          <w:marLeft w:val="547"/>
          <w:marRight w:val="0"/>
          <w:marTop w:val="0"/>
          <w:marBottom w:val="0"/>
          <w:divBdr>
            <w:top w:val="none" w:sz="0" w:space="0" w:color="auto"/>
            <w:left w:val="none" w:sz="0" w:space="0" w:color="auto"/>
            <w:bottom w:val="none" w:sz="0" w:space="0" w:color="auto"/>
            <w:right w:val="none" w:sz="0" w:space="0" w:color="auto"/>
          </w:divBdr>
        </w:div>
      </w:divsChild>
    </w:div>
    <w:div w:id="1689407236">
      <w:bodyDiv w:val="1"/>
      <w:marLeft w:val="0"/>
      <w:marRight w:val="0"/>
      <w:marTop w:val="0"/>
      <w:marBottom w:val="0"/>
      <w:divBdr>
        <w:top w:val="none" w:sz="0" w:space="0" w:color="auto"/>
        <w:left w:val="none" w:sz="0" w:space="0" w:color="auto"/>
        <w:bottom w:val="none" w:sz="0" w:space="0" w:color="auto"/>
        <w:right w:val="none" w:sz="0" w:space="0" w:color="auto"/>
      </w:divBdr>
      <w:divsChild>
        <w:div w:id="405105935">
          <w:marLeft w:val="216"/>
          <w:marRight w:val="0"/>
          <w:marTop w:val="240"/>
          <w:marBottom w:val="0"/>
          <w:divBdr>
            <w:top w:val="none" w:sz="0" w:space="0" w:color="auto"/>
            <w:left w:val="none" w:sz="0" w:space="0" w:color="auto"/>
            <w:bottom w:val="none" w:sz="0" w:space="0" w:color="auto"/>
            <w:right w:val="none" w:sz="0" w:space="0" w:color="auto"/>
          </w:divBdr>
        </w:div>
        <w:div w:id="421877965">
          <w:marLeft w:val="216"/>
          <w:marRight w:val="0"/>
          <w:marTop w:val="240"/>
          <w:marBottom w:val="0"/>
          <w:divBdr>
            <w:top w:val="none" w:sz="0" w:space="0" w:color="auto"/>
            <w:left w:val="none" w:sz="0" w:space="0" w:color="auto"/>
            <w:bottom w:val="none" w:sz="0" w:space="0" w:color="auto"/>
            <w:right w:val="none" w:sz="0" w:space="0" w:color="auto"/>
          </w:divBdr>
        </w:div>
        <w:div w:id="893394382">
          <w:marLeft w:val="216"/>
          <w:marRight w:val="0"/>
          <w:marTop w:val="240"/>
          <w:marBottom w:val="0"/>
          <w:divBdr>
            <w:top w:val="none" w:sz="0" w:space="0" w:color="auto"/>
            <w:left w:val="none" w:sz="0" w:space="0" w:color="auto"/>
            <w:bottom w:val="none" w:sz="0" w:space="0" w:color="auto"/>
            <w:right w:val="none" w:sz="0" w:space="0" w:color="auto"/>
          </w:divBdr>
        </w:div>
        <w:div w:id="1916431165">
          <w:marLeft w:val="216"/>
          <w:marRight w:val="0"/>
          <w:marTop w:val="240"/>
          <w:marBottom w:val="0"/>
          <w:divBdr>
            <w:top w:val="none" w:sz="0" w:space="0" w:color="auto"/>
            <w:left w:val="none" w:sz="0" w:space="0" w:color="auto"/>
            <w:bottom w:val="none" w:sz="0" w:space="0" w:color="auto"/>
            <w:right w:val="none" w:sz="0" w:space="0" w:color="auto"/>
          </w:divBdr>
        </w:div>
      </w:divsChild>
    </w:div>
    <w:div w:id="1689678031">
      <w:bodyDiv w:val="1"/>
      <w:marLeft w:val="0"/>
      <w:marRight w:val="0"/>
      <w:marTop w:val="0"/>
      <w:marBottom w:val="0"/>
      <w:divBdr>
        <w:top w:val="none" w:sz="0" w:space="0" w:color="auto"/>
        <w:left w:val="none" w:sz="0" w:space="0" w:color="auto"/>
        <w:bottom w:val="none" w:sz="0" w:space="0" w:color="auto"/>
        <w:right w:val="none" w:sz="0" w:space="0" w:color="auto"/>
      </w:divBdr>
      <w:divsChild>
        <w:div w:id="1047416473">
          <w:marLeft w:val="547"/>
          <w:marRight w:val="202"/>
          <w:marTop w:val="0"/>
          <w:marBottom w:val="0"/>
          <w:divBdr>
            <w:top w:val="none" w:sz="0" w:space="0" w:color="auto"/>
            <w:left w:val="none" w:sz="0" w:space="0" w:color="auto"/>
            <w:bottom w:val="none" w:sz="0" w:space="0" w:color="auto"/>
            <w:right w:val="none" w:sz="0" w:space="0" w:color="auto"/>
          </w:divBdr>
        </w:div>
      </w:divsChild>
    </w:div>
    <w:div w:id="1710644469">
      <w:bodyDiv w:val="1"/>
      <w:marLeft w:val="0"/>
      <w:marRight w:val="0"/>
      <w:marTop w:val="0"/>
      <w:marBottom w:val="0"/>
      <w:divBdr>
        <w:top w:val="none" w:sz="0" w:space="0" w:color="auto"/>
        <w:left w:val="none" w:sz="0" w:space="0" w:color="auto"/>
        <w:bottom w:val="none" w:sz="0" w:space="0" w:color="auto"/>
        <w:right w:val="none" w:sz="0" w:space="0" w:color="auto"/>
      </w:divBdr>
      <w:divsChild>
        <w:div w:id="1338845744">
          <w:marLeft w:val="547"/>
          <w:marRight w:val="0"/>
          <w:marTop w:val="0"/>
          <w:marBottom w:val="0"/>
          <w:divBdr>
            <w:top w:val="none" w:sz="0" w:space="0" w:color="auto"/>
            <w:left w:val="none" w:sz="0" w:space="0" w:color="auto"/>
            <w:bottom w:val="none" w:sz="0" w:space="0" w:color="auto"/>
            <w:right w:val="none" w:sz="0" w:space="0" w:color="auto"/>
          </w:divBdr>
        </w:div>
        <w:div w:id="1655377640">
          <w:marLeft w:val="547"/>
          <w:marRight w:val="0"/>
          <w:marTop w:val="0"/>
          <w:marBottom w:val="0"/>
          <w:divBdr>
            <w:top w:val="none" w:sz="0" w:space="0" w:color="auto"/>
            <w:left w:val="none" w:sz="0" w:space="0" w:color="auto"/>
            <w:bottom w:val="none" w:sz="0" w:space="0" w:color="auto"/>
            <w:right w:val="none" w:sz="0" w:space="0" w:color="auto"/>
          </w:divBdr>
        </w:div>
      </w:divsChild>
    </w:div>
    <w:div w:id="1732070228">
      <w:bodyDiv w:val="1"/>
      <w:marLeft w:val="0"/>
      <w:marRight w:val="0"/>
      <w:marTop w:val="0"/>
      <w:marBottom w:val="0"/>
      <w:divBdr>
        <w:top w:val="none" w:sz="0" w:space="0" w:color="auto"/>
        <w:left w:val="none" w:sz="0" w:space="0" w:color="auto"/>
        <w:bottom w:val="none" w:sz="0" w:space="0" w:color="auto"/>
        <w:right w:val="none" w:sz="0" w:space="0" w:color="auto"/>
      </w:divBdr>
      <w:divsChild>
        <w:div w:id="759836725">
          <w:marLeft w:val="274"/>
          <w:marRight w:val="0"/>
          <w:marTop w:val="240"/>
          <w:marBottom w:val="0"/>
          <w:divBdr>
            <w:top w:val="none" w:sz="0" w:space="0" w:color="auto"/>
            <w:left w:val="none" w:sz="0" w:space="0" w:color="auto"/>
            <w:bottom w:val="none" w:sz="0" w:space="0" w:color="auto"/>
            <w:right w:val="none" w:sz="0" w:space="0" w:color="auto"/>
          </w:divBdr>
        </w:div>
      </w:divsChild>
    </w:div>
    <w:div w:id="1757749442">
      <w:bodyDiv w:val="1"/>
      <w:marLeft w:val="0"/>
      <w:marRight w:val="0"/>
      <w:marTop w:val="0"/>
      <w:marBottom w:val="0"/>
      <w:divBdr>
        <w:top w:val="none" w:sz="0" w:space="0" w:color="auto"/>
        <w:left w:val="none" w:sz="0" w:space="0" w:color="auto"/>
        <w:bottom w:val="none" w:sz="0" w:space="0" w:color="auto"/>
        <w:right w:val="none" w:sz="0" w:space="0" w:color="auto"/>
      </w:divBdr>
    </w:div>
    <w:div w:id="1769693250">
      <w:bodyDiv w:val="1"/>
      <w:marLeft w:val="0"/>
      <w:marRight w:val="0"/>
      <w:marTop w:val="0"/>
      <w:marBottom w:val="0"/>
      <w:divBdr>
        <w:top w:val="none" w:sz="0" w:space="0" w:color="auto"/>
        <w:left w:val="none" w:sz="0" w:space="0" w:color="auto"/>
        <w:bottom w:val="none" w:sz="0" w:space="0" w:color="auto"/>
        <w:right w:val="none" w:sz="0" w:space="0" w:color="auto"/>
      </w:divBdr>
      <w:divsChild>
        <w:div w:id="306788473">
          <w:marLeft w:val="547"/>
          <w:marRight w:val="0"/>
          <w:marTop w:val="0"/>
          <w:marBottom w:val="0"/>
          <w:divBdr>
            <w:top w:val="none" w:sz="0" w:space="0" w:color="auto"/>
            <w:left w:val="none" w:sz="0" w:space="0" w:color="auto"/>
            <w:bottom w:val="none" w:sz="0" w:space="0" w:color="auto"/>
            <w:right w:val="none" w:sz="0" w:space="0" w:color="auto"/>
          </w:divBdr>
        </w:div>
        <w:div w:id="274101682">
          <w:marLeft w:val="547"/>
          <w:marRight w:val="0"/>
          <w:marTop w:val="0"/>
          <w:marBottom w:val="0"/>
          <w:divBdr>
            <w:top w:val="none" w:sz="0" w:space="0" w:color="auto"/>
            <w:left w:val="none" w:sz="0" w:space="0" w:color="auto"/>
            <w:bottom w:val="none" w:sz="0" w:space="0" w:color="auto"/>
            <w:right w:val="none" w:sz="0" w:space="0" w:color="auto"/>
          </w:divBdr>
        </w:div>
        <w:div w:id="343358661">
          <w:marLeft w:val="547"/>
          <w:marRight w:val="0"/>
          <w:marTop w:val="0"/>
          <w:marBottom w:val="0"/>
          <w:divBdr>
            <w:top w:val="none" w:sz="0" w:space="0" w:color="auto"/>
            <w:left w:val="none" w:sz="0" w:space="0" w:color="auto"/>
            <w:bottom w:val="none" w:sz="0" w:space="0" w:color="auto"/>
            <w:right w:val="none" w:sz="0" w:space="0" w:color="auto"/>
          </w:divBdr>
        </w:div>
      </w:divsChild>
    </w:div>
    <w:div w:id="1770007472">
      <w:bodyDiv w:val="1"/>
      <w:marLeft w:val="0"/>
      <w:marRight w:val="0"/>
      <w:marTop w:val="0"/>
      <w:marBottom w:val="0"/>
      <w:divBdr>
        <w:top w:val="none" w:sz="0" w:space="0" w:color="auto"/>
        <w:left w:val="none" w:sz="0" w:space="0" w:color="auto"/>
        <w:bottom w:val="none" w:sz="0" w:space="0" w:color="auto"/>
        <w:right w:val="none" w:sz="0" w:space="0" w:color="auto"/>
      </w:divBdr>
      <w:divsChild>
        <w:div w:id="924925058">
          <w:marLeft w:val="533"/>
          <w:marRight w:val="0"/>
          <w:marTop w:val="0"/>
          <w:marBottom w:val="0"/>
          <w:divBdr>
            <w:top w:val="none" w:sz="0" w:space="0" w:color="auto"/>
            <w:left w:val="none" w:sz="0" w:space="0" w:color="auto"/>
            <w:bottom w:val="none" w:sz="0" w:space="0" w:color="auto"/>
            <w:right w:val="none" w:sz="0" w:space="0" w:color="auto"/>
          </w:divBdr>
        </w:div>
      </w:divsChild>
    </w:div>
    <w:div w:id="1790733242">
      <w:bodyDiv w:val="1"/>
      <w:marLeft w:val="0"/>
      <w:marRight w:val="0"/>
      <w:marTop w:val="0"/>
      <w:marBottom w:val="0"/>
      <w:divBdr>
        <w:top w:val="none" w:sz="0" w:space="0" w:color="auto"/>
        <w:left w:val="none" w:sz="0" w:space="0" w:color="auto"/>
        <w:bottom w:val="none" w:sz="0" w:space="0" w:color="auto"/>
        <w:right w:val="none" w:sz="0" w:space="0" w:color="auto"/>
      </w:divBdr>
      <w:divsChild>
        <w:div w:id="2006274733">
          <w:marLeft w:val="850"/>
          <w:marRight w:val="0"/>
          <w:marTop w:val="60"/>
          <w:marBottom w:val="0"/>
          <w:divBdr>
            <w:top w:val="none" w:sz="0" w:space="0" w:color="auto"/>
            <w:left w:val="none" w:sz="0" w:space="0" w:color="auto"/>
            <w:bottom w:val="none" w:sz="0" w:space="0" w:color="auto"/>
            <w:right w:val="none" w:sz="0" w:space="0" w:color="auto"/>
          </w:divBdr>
        </w:div>
        <w:div w:id="1087725694">
          <w:marLeft w:val="850"/>
          <w:marRight w:val="0"/>
          <w:marTop w:val="60"/>
          <w:marBottom w:val="0"/>
          <w:divBdr>
            <w:top w:val="none" w:sz="0" w:space="0" w:color="auto"/>
            <w:left w:val="none" w:sz="0" w:space="0" w:color="auto"/>
            <w:bottom w:val="none" w:sz="0" w:space="0" w:color="auto"/>
            <w:right w:val="none" w:sz="0" w:space="0" w:color="auto"/>
          </w:divBdr>
        </w:div>
      </w:divsChild>
    </w:div>
    <w:div w:id="1791823845">
      <w:bodyDiv w:val="1"/>
      <w:marLeft w:val="0"/>
      <w:marRight w:val="0"/>
      <w:marTop w:val="0"/>
      <w:marBottom w:val="0"/>
      <w:divBdr>
        <w:top w:val="none" w:sz="0" w:space="0" w:color="auto"/>
        <w:left w:val="none" w:sz="0" w:space="0" w:color="auto"/>
        <w:bottom w:val="none" w:sz="0" w:space="0" w:color="auto"/>
        <w:right w:val="none" w:sz="0" w:space="0" w:color="auto"/>
      </w:divBdr>
      <w:divsChild>
        <w:div w:id="145052984">
          <w:marLeft w:val="1800"/>
          <w:marRight w:val="0"/>
          <w:marTop w:val="0"/>
          <w:marBottom w:val="0"/>
          <w:divBdr>
            <w:top w:val="none" w:sz="0" w:space="0" w:color="auto"/>
            <w:left w:val="none" w:sz="0" w:space="0" w:color="auto"/>
            <w:bottom w:val="none" w:sz="0" w:space="0" w:color="auto"/>
            <w:right w:val="none" w:sz="0" w:space="0" w:color="auto"/>
          </w:divBdr>
        </w:div>
        <w:div w:id="393159777">
          <w:marLeft w:val="1166"/>
          <w:marRight w:val="0"/>
          <w:marTop w:val="0"/>
          <w:marBottom w:val="0"/>
          <w:divBdr>
            <w:top w:val="none" w:sz="0" w:space="0" w:color="auto"/>
            <w:left w:val="none" w:sz="0" w:space="0" w:color="auto"/>
            <w:bottom w:val="none" w:sz="0" w:space="0" w:color="auto"/>
            <w:right w:val="none" w:sz="0" w:space="0" w:color="auto"/>
          </w:divBdr>
        </w:div>
        <w:div w:id="522866168">
          <w:marLeft w:val="1166"/>
          <w:marRight w:val="0"/>
          <w:marTop w:val="0"/>
          <w:marBottom w:val="0"/>
          <w:divBdr>
            <w:top w:val="none" w:sz="0" w:space="0" w:color="auto"/>
            <w:left w:val="none" w:sz="0" w:space="0" w:color="auto"/>
            <w:bottom w:val="none" w:sz="0" w:space="0" w:color="auto"/>
            <w:right w:val="none" w:sz="0" w:space="0" w:color="auto"/>
          </w:divBdr>
        </w:div>
        <w:div w:id="755326385">
          <w:marLeft w:val="547"/>
          <w:marRight w:val="0"/>
          <w:marTop w:val="0"/>
          <w:marBottom w:val="0"/>
          <w:divBdr>
            <w:top w:val="none" w:sz="0" w:space="0" w:color="auto"/>
            <w:left w:val="none" w:sz="0" w:space="0" w:color="auto"/>
            <w:bottom w:val="none" w:sz="0" w:space="0" w:color="auto"/>
            <w:right w:val="none" w:sz="0" w:space="0" w:color="auto"/>
          </w:divBdr>
        </w:div>
        <w:div w:id="800149033">
          <w:marLeft w:val="1800"/>
          <w:marRight w:val="0"/>
          <w:marTop w:val="0"/>
          <w:marBottom w:val="0"/>
          <w:divBdr>
            <w:top w:val="none" w:sz="0" w:space="0" w:color="auto"/>
            <w:left w:val="none" w:sz="0" w:space="0" w:color="auto"/>
            <w:bottom w:val="none" w:sz="0" w:space="0" w:color="auto"/>
            <w:right w:val="none" w:sz="0" w:space="0" w:color="auto"/>
          </w:divBdr>
        </w:div>
        <w:div w:id="839927909">
          <w:marLeft w:val="1800"/>
          <w:marRight w:val="0"/>
          <w:marTop w:val="0"/>
          <w:marBottom w:val="0"/>
          <w:divBdr>
            <w:top w:val="none" w:sz="0" w:space="0" w:color="auto"/>
            <w:left w:val="none" w:sz="0" w:space="0" w:color="auto"/>
            <w:bottom w:val="none" w:sz="0" w:space="0" w:color="auto"/>
            <w:right w:val="none" w:sz="0" w:space="0" w:color="auto"/>
          </w:divBdr>
        </w:div>
        <w:div w:id="928348996">
          <w:marLeft w:val="1800"/>
          <w:marRight w:val="0"/>
          <w:marTop w:val="0"/>
          <w:marBottom w:val="0"/>
          <w:divBdr>
            <w:top w:val="none" w:sz="0" w:space="0" w:color="auto"/>
            <w:left w:val="none" w:sz="0" w:space="0" w:color="auto"/>
            <w:bottom w:val="none" w:sz="0" w:space="0" w:color="auto"/>
            <w:right w:val="none" w:sz="0" w:space="0" w:color="auto"/>
          </w:divBdr>
        </w:div>
        <w:div w:id="1166672430">
          <w:marLeft w:val="1800"/>
          <w:marRight w:val="0"/>
          <w:marTop w:val="0"/>
          <w:marBottom w:val="0"/>
          <w:divBdr>
            <w:top w:val="none" w:sz="0" w:space="0" w:color="auto"/>
            <w:left w:val="none" w:sz="0" w:space="0" w:color="auto"/>
            <w:bottom w:val="none" w:sz="0" w:space="0" w:color="auto"/>
            <w:right w:val="none" w:sz="0" w:space="0" w:color="auto"/>
          </w:divBdr>
        </w:div>
        <w:div w:id="1426733946">
          <w:marLeft w:val="1166"/>
          <w:marRight w:val="0"/>
          <w:marTop w:val="0"/>
          <w:marBottom w:val="0"/>
          <w:divBdr>
            <w:top w:val="none" w:sz="0" w:space="0" w:color="auto"/>
            <w:left w:val="none" w:sz="0" w:space="0" w:color="auto"/>
            <w:bottom w:val="none" w:sz="0" w:space="0" w:color="auto"/>
            <w:right w:val="none" w:sz="0" w:space="0" w:color="auto"/>
          </w:divBdr>
        </w:div>
        <w:div w:id="1491872600">
          <w:marLeft w:val="1800"/>
          <w:marRight w:val="0"/>
          <w:marTop w:val="0"/>
          <w:marBottom w:val="0"/>
          <w:divBdr>
            <w:top w:val="none" w:sz="0" w:space="0" w:color="auto"/>
            <w:left w:val="none" w:sz="0" w:space="0" w:color="auto"/>
            <w:bottom w:val="none" w:sz="0" w:space="0" w:color="auto"/>
            <w:right w:val="none" w:sz="0" w:space="0" w:color="auto"/>
          </w:divBdr>
        </w:div>
        <w:div w:id="1503351369">
          <w:marLeft w:val="1800"/>
          <w:marRight w:val="0"/>
          <w:marTop w:val="0"/>
          <w:marBottom w:val="0"/>
          <w:divBdr>
            <w:top w:val="none" w:sz="0" w:space="0" w:color="auto"/>
            <w:left w:val="none" w:sz="0" w:space="0" w:color="auto"/>
            <w:bottom w:val="none" w:sz="0" w:space="0" w:color="auto"/>
            <w:right w:val="none" w:sz="0" w:space="0" w:color="auto"/>
          </w:divBdr>
        </w:div>
        <w:div w:id="1684240420">
          <w:marLeft w:val="547"/>
          <w:marRight w:val="0"/>
          <w:marTop w:val="0"/>
          <w:marBottom w:val="0"/>
          <w:divBdr>
            <w:top w:val="none" w:sz="0" w:space="0" w:color="auto"/>
            <w:left w:val="none" w:sz="0" w:space="0" w:color="auto"/>
            <w:bottom w:val="none" w:sz="0" w:space="0" w:color="auto"/>
            <w:right w:val="none" w:sz="0" w:space="0" w:color="auto"/>
          </w:divBdr>
        </w:div>
        <w:div w:id="1714766739">
          <w:marLeft w:val="1166"/>
          <w:marRight w:val="0"/>
          <w:marTop w:val="0"/>
          <w:marBottom w:val="0"/>
          <w:divBdr>
            <w:top w:val="none" w:sz="0" w:space="0" w:color="auto"/>
            <w:left w:val="none" w:sz="0" w:space="0" w:color="auto"/>
            <w:bottom w:val="none" w:sz="0" w:space="0" w:color="auto"/>
            <w:right w:val="none" w:sz="0" w:space="0" w:color="auto"/>
          </w:divBdr>
        </w:div>
        <w:div w:id="2049719761">
          <w:marLeft w:val="1800"/>
          <w:marRight w:val="0"/>
          <w:marTop w:val="0"/>
          <w:marBottom w:val="0"/>
          <w:divBdr>
            <w:top w:val="none" w:sz="0" w:space="0" w:color="auto"/>
            <w:left w:val="none" w:sz="0" w:space="0" w:color="auto"/>
            <w:bottom w:val="none" w:sz="0" w:space="0" w:color="auto"/>
            <w:right w:val="none" w:sz="0" w:space="0" w:color="auto"/>
          </w:divBdr>
        </w:div>
      </w:divsChild>
    </w:div>
    <w:div w:id="1801603920">
      <w:bodyDiv w:val="1"/>
      <w:marLeft w:val="0"/>
      <w:marRight w:val="0"/>
      <w:marTop w:val="0"/>
      <w:marBottom w:val="0"/>
      <w:divBdr>
        <w:top w:val="none" w:sz="0" w:space="0" w:color="auto"/>
        <w:left w:val="none" w:sz="0" w:space="0" w:color="auto"/>
        <w:bottom w:val="none" w:sz="0" w:space="0" w:color="auto"/>
        <w:right w:val="none" w:sz="0" w:space="0" w:color="auto"/>
      </w:divBdr>
      <w:divsChild>
        <w:div w:id="331760981">
          <w:marLeft w:val="547"/>
          <w:marRight w:val="0"/>
          <w:marTop w:val="0"/>
          <w:marBottom w:val="0"/>
          <w:divBdr>
            <w:top w:val="none" w:sz="0" w:space="0" w:color="auto"/>
            <w:left w:val="none" w:sz="0" w:space="0" w:color="auto"/>
            <w:bottom w:val="none" w:sz="0" w:space="0" w:color="auto"/>
            <w:right w:val="none" w:sz="0" w:space="0" w:color="auto"/>
          </w:divBdr>
        </w:div>
        <w:div w:id="558202265">
          <w:marLeft w:val="547"/>
          <w:marRight w:val="0"/>
          <w:marTop w:val="0"/>
          <w:marBottom w:val="0"/>
          <w:divBdr>
            <w:top w:val="none" w:sz="0" w:space="0" w:color="auto"/>
            <w:left w:val="none" w:sz="0" w:space="0" w:color="auto"/>
            <w:bottom w:val="none" w:sz="0" w:space="0" w:color="auto"/>
            <w:right w:val="none" w:sz="0" w:space="0" w:color="auto"/>
          </w:divBdr>
        </w:div>
        <w:div w:id="1566646245">
          <w:marLeft w:val="547"/>
          <w:marRight w:val="0"/>
          <w:marTop w:val="0"/>
          <w:marBottom w:val="0"/>
          <w:divBdr>
            <w:top w:val="none" w:sz="0" w:space="0" w:color="auto"/>
            <w:left w:val="none" w:sz="0" w:space="0" w:color="auto"/>
            <w:bottom w:val="none" w:sz="0" w:space="0" w:color="auto"/>
            <w:right w:val="none" w:sz="0" w:space="0" w:color="auto"/>
          </w:divBdr>
        </w:div>
        <w:div w:id="1860123529">
          <w:marLeft w:val="547"/>
          <w:marRight w:val="0"/>
          <w:marTop w:val="0"/>
          <w:marBottom w:val="0"/>
          <w:divBdr>
            <w:top w:val="none" w:sz="0" w:space="0" w:color="auto"/>
            <w:left w:val="none" w:sz="0" w:space="0" w:color="auto"/>
            <w:bottom w:val="none" w:sz="0" w:space="0" w:color="auto"/>
            <w:right w:val="none" w:sz="0" w:space="0" w:color="auto"/>
          </w:divBdr>
        </w:div>
      </w:divsChild>
    </w:div>
    <w:div w:id="1802722020">
      <w:bodyDiv w:val="1"/>
      <w:marLeft w:val="0"/>
      <w:marRight w:val="0"/>
      <w:marTop w:val="0"/>
      <w:marBottom w:val="0"/>
      <w:divBdr>
        <w:top w:val="none" w:sz="0" w:space="0" w:color="auto"/>
        <w:left w:val="none" w:sz="0" w:space="0" w:color="auto"/>
        <w:bottom w:val="none" w:sz="0" w:space="0" w:color="auto"/>
        <w:right w:val="none" w:sz="0" w:space="0" w:color="auto"/>
      </w:divBdr>
      <w:divsChild>
        <w:div w:id="248582158">
          <w:marLeft w:val="547"/>
          <w:marRight w:val="0"/>
          <w:marTop w:val="45"/>
          <w:marBottom w:val="45"/>
          <w:divBdr>
            <w:top w:val="none" w:sz="0" w:space="0" w:color="auto"/>
            <w:left w:val="none" w:sz="0" w:space="0" w:color="auto"/>
            <w:bottom w:val="none" w:sz="0" w:space="0" w:color="auto"/>
            <w:right w:val="none" w:sz="0" w:space="0" w:color="auto"/>
          </w:divBdr>
        </w:div>
      </w:divsChild>
    </w:div>
    <w:div w:id="1802846815">
      <w:bodyDiv w:val="1"/>
      <w:marLeft w:val="0"/>
      <w:marRight w:val="0"/>
      <w:marTop w:val="0"/>
      <w:marBottom w:val="0"/>
      <w:divBdr>
        <w:top w:val="none" w:sz="0" w:space="0" w:color="auto"/>
        <w:left w:val="none" w:sz="0" w:space="0" w:color="auto"/>
        <w:bottom w:val="none" w:sz="0" w:space="0" w:color="auto"/>
        <w:right w:val="none" w:sz="0" w:space="0" w:color="auto"/>
      </w:divBdr>
      <w:divsChild>
        <w:div w:id="437916159">
          <w:marLeft w:val="562"/>
          <w:marRight w:val="0"/>
          <w:marTop w:val="0"/>
          <w:marBottom w:val="0"/>
          <w:divBdr>
            <w:top w:val="none" w:sz="0" w:space="0" w:color="auto"/>
            <w:left w:val="none" w:sz="0" w:space="0" w:color="auto"/>
            <w:bottom w:val="none" w:sz="0" w:space="0" w:color="auto"/>
            <w:right w:val="none" w:sz="0" w:space="0" w:color="auto"/>
          </w:divBdr>
        </w:div>
        <w:div w:id="1407990410">
          <w:marLeft w:val="821"/>
          <w:marRight w:val="0"/>
          <w:marTop w:val="0"/>
          <w:marBottom w:val="0"/>
          <w:divBdr>
            <w:top w:val="none" w:sz="0" w:space="0" w:color="auto"/>
            <w:left w:val="none" w:sz="0" w:space="0" w:color="auto"/>
            <w:bottom w:val="none" w:sz="0" w:space="0" w:color="auto"/>
            <w:right w:val="none" w:sz="0" w:space="0" w:color="auto"/>
          </w:divBdr>
        </w:div>
      </w:divsChild>
    </w:div>
    <w:div w:id="1805923578">
      <w:bodyDiv w:val="1"/>
      <w:marLeft w:val="0"/>
      <w:marRight w:val="0"/>
      <w:marTop w:val="0"/>
      <w:marBottom w:val="0"/>
      <w:divBdr>
        <w:top w:val="none" w:sz="0" w:space="0" w:color="auto"/>
        <w:left w:val="none" w:sz="0" w:space="0" w:color="auto"/>
        <w:bottom w:val="none" w:sz="0" w:space="0" w:color="auto"/>
        <w:right w:val="none" w:sz="0" w:space="0" w:color="auto"/>
      </w:divBdr>
      <w:divsChild>
        <w:div w:id="301496869">
          <w:marLeft w:val="0"/>
          <w:marRight w:val="202"/>
          <w:marTop w:val="0"/>
          <w:marBottom w:val="0"/>
          <w:divBdr>
            <w:top w:val="none" w:sz="0" w:space="0" w:color="auto"/>
            <w:left w:val="none" w:sz="0" w:space="0" w:color="auto"/>
            <w:bottom w:val="none" w:sz="0" w:space="0" w:color="auto"/>
            <w:right w:val="none" w:sz="0" w:space="0" w:color="auto"/>
          </w:divBdr>
        </w:div>
        <w:div w:id="601837496">
          <w:marLeft w:val="0"/>
          <w:marRight w:val="202"/>
          <w:marTop w:val="0"/>
          <w:marBottom w:val="0"/>
          <w:divBdr>
            <w:top w:val="none" w:sz="0" w:space="0" w:color="auto"/>
            <w:left w:val="none" w:sz="0" w:space="0" w:color="auto"/>
            <w:bottom w:val="none" w:sz="0" w:space="0" w:color="auto"/>
            <w:right w:val="none" w:sz="0" w:space="0" w:color="auto"/>
          </w:divBdr>
        </w:div>
      </w:divsChild>
    </w:div>
    <w:div w:id="1808545462">
      <w:bodyDiv w:val="1"/>
      <w:marLeft w:val="0"/>
      <w:marRight w:val="0"/>
      <w:marTop w:val="0"/>
      <w:marBottom w:val="0"/>
      <w:divBdr>
        <w:top w:val="none" w:sz="0" w:space="0" w:color="auto"/>
        <w:left w:val="none" w:sz="0" w:space="0" w:color="auto"/>
        <w:bottom w:val="none" w:sz="0" w:space="0" w:color="auto"/>
        <w:right w:val="none" w:sz="0" w:space="0" w:color="auto"/>
      </w:divBdr>
      <w:divsChild>
        <w:div w:id="125780572">
          <w:marLeft w:val="547"/>
          <w:marRight w:val="0"/>
          <w:marTop w:val="0"/>
          <w:marBottom w:val="0"/>
          <w:divBdr>
            <w:top w:val="none" w:sz="0" w:space="0" w:color="auto"/>
            <w:left w:val="none" w:sz="0" w:space="0" w:color="auto"/>
            <w:bottom w:val="none" w:sz="0" w:space="0" w:color="auto"/>
            <w:right w:val="none" w:sz="0" w:space="0" w:color="auto"/>
          </w:divBdr>
        </w:div>
        <w:div w:id="237713193">
          <w:marLeft w:val="547"/>
          <w:marRight w:val="0"/>
          <w:marTop w:val="0"/>
          <w:marBottom w:val="0"/>
          <w:divBdr>
            <w:top w:val="none" w:sz="0" w:space="0" w:color="auto"/>
            <w:left w:val="none" w:sz="0" w:space="0" w:color="auto"/>
            <w:bottom w:val="none" w:sz="0" w:space="0" w:color="auto"/>
            <w:right w:val="none" w:sz="0" w:space="0" w:color="auto"/>
          </w:divBdr>
        </w:div>
        <w:div w:id="567109394">
          <w:marLeft w:val="1166"/>
          <w:marRight w:val="0"/>
          <w:marTop w:val="0"/>
          <w:marBottom w:val="0"/>
          <w:divBdr>
            <w:top w:val="none" w:sz="0" w:space="0" w:color="auto"/>
            <w:left w:val="none" w:sz="0" w:space="0" w:color="auto"/>
            <w:bottom w:val="none" w:sz="0" w:space="0" w:color="auto"/>
            <w:right w:val="none" w:sz="0" w:space="0" w:color="auto"/>
          </w:divBdr>
        </w:div>
        <w:div w:id="853347715">
          <w:marLeft w:val="547"/>
          <w:marRight w:val="0"/>
          <w:marTop w:val="0"/>
          <w:marBottom w:val="0"/>
          <w:divBdr>
            <w:top w:val="none" w:sz="0" w:space="0" w:color="auto"/>
            <w:left w:val="none" w:sz="0" w:space="0" w:color="auto"/>
            <w:bottom w:val="none" w:sz="0" w:space="0" w:color="auto"/>
            <w:right w:val="none" w:sz="0" w:space="0" w:color="auto"/>
          </w:divBdr>
        </w:div>
        <w:div w:id="936445772">
          <w:marLeft w:val="547"/>
          <w:marRight w:val="0"/>
          <w:marTop w:val="0"/>
          <w:marBottom w:val="0"/>
          <w:divBdr>
            <w:top w:val="none" w:sz="0" w:space="0" w:color="auto"/>
            <w:left w:val="none" w:sz="0" w:space="0" w:color="auto"/>
            <w:bottom w:val="none" w:sz="0" w:space="0" w:color="auto"/>
            <w:right w:val="none" w:sz="0" w:space="0" w:color="auto"/>
          </w:divBdr>
        </w:div>
        <w:div w:id="1286347821">
          <w:marLeft w:val="547"/>
          <w:marRight w:val="0"/>
          <w:marTop w:val="0"/>
          <w:marBottom w:val="0"/>
          <w:divBdr>
            <w:top w:val="none" w:sz="0" w:space="0" w:color="auto"/>
            <w:left w:val="none" w:sz="0" w:space="0" w:color="auto"/>
            <w:bottom w:val="none" w:sz="0" w:space="0" w:color="auto"/>
            <w:right w:val="none" w:sz="0" w:space="0" w:color="auto"/>
          </w:divBdr>
        </w:div>
        <w:div w:id="1745643406">
          <w:marLeft w:val="547"/>
          <w:marRight w:val="0"/>
          <w:marTop w:val="0"/>
          <w:marBottom w:val="0"/>
          <w:divBdr>
            <w:top w:val="none" w:sz="0" w:space="0" w:color="auto"/>
            <w:left w:val="none" w:sz="0" w:space="0" w:color="auto"/>
            <w:bottom w:val="none" w:sz="0" w:space="0" w:color="auto"/>
            <w:right w:val="none" w:sz="0" w:space="0" w:color="auto"/>
          </w:divBdr>
        </w:div>
        <w:div w:id="2056076598">
          <w:marLeft w:val="547"/>
          <w:marRight w:val="0"/>
          <w:marTop w:val="0"/>
          <w:marBottom w:val="0"/>
          <w:divBdr>
            <w:top w:val="none" w:sz="0" w:space="0" w:color="auto"/>
            <w:left w:val="none" w:sz="0" w:space="0" w:color="auto"/>
            <w:bottom w:val="none" w:sz="0" w:space="0" w:color="auto"/>
            <w:right w:val="none" w:sz="0" w:space="0" w:color="auto"/>
          </w:divBdr>
        </w:div>
      </w:divsChild>
    </w:div>
    <w:div w:id="1811555014">
      <w:bodyDiv w:val="1"/>
      <w:marLeft w:val="0"/>
      <w:marRight w:val="0"/>
      <w:marTop w:val="0"/>
      <w:marBottom w:val="0"/>
      <w:divBdr>
        <w:top w:val="none" w:sz="0" w:space="0" w:color="auto"/>
        <w:left w:val="none" w:sz="0" w:space="0" w:color="auto"/>
        <w:bottom w:val="none" w:sz="0" w:space="0" w:color="auto"/>
        <w:right w:val="none" w:sz="0" w:space="0" w:color="auto"/>
      </w:divBdr>
      <w:divsChild>
        <w:div w:id="887305935">
          <w:marLeft w:val="547"/>
          <w:marRight w:val="0"/>
          <w:marTop w:val="0"/>
          <w:marBottom w:val="0"/>
          <w:divBdr>
            <w:top w:val="none" w:sz="0" w:space="0" w:color="auto"/>
            <w:left w:val="none" w:sz="0" w:space="0" w:color="auto"/>
            <w:bottom w:val="none" w:sz="0" w:space="0" w:color="auto"/>
            <w:right w:val="none" w:sz="0" w:space="0" w:color="auto"/>
          </w:divBdr>
        </w:div>
        <w:div w:id="1874226291">
          <w:marLeft w:val="1166"/>
          <w:marRight w:val="0"/>
          <w:marTop w:val="0"/>
          <w:marBottom w:val="0"/>
          <w:divBdr>
            <w:top w:val="none" w:sz="0" w:space="0" w:color="auto"/>
            <w:left w:val="none" w:sz="0" w:space="0" w:color="auto"/>
            <w:bottom w:val="none" w:sz="0" w:space="0" w:color="auto"/>
            <w:right w:val="none" w:sz="0" w:space="0" w:color="auto"/>
          </w:divBdr>
        </w:div>
        <w:div w:id="733744579">
          <w:marLeft w:val="1800"/>
          <w:marRight w:val="0"/>
          <w:marTop w:val="0"/>
          <w:marBottom w:val="0"/>
          <w:divBdr>
            <w:top w:val="none" w:sz="0" w:space="0" w:color="auto"/>
            <w:left w:val="none" w:sz="0" w:space="0" w:color="auto"/>
            <w:bottom w:val="none" w:sz="0" w:space="0" w:color="auto"/>
            <w:right w:val="none" w:sz="0" w:space="0" w:color="auto"/>
          </w:divBdr>
        </w:div>
      </w:divsChild>
    </w:div>
    <w:div w:id="1819031822">
      <w:bodyDiv w:val="1"/>
      <w:marLeft w:val="0"/>
      <w:marRight w:val="0"/>
      <w:marTop w:val="0"/>
      <w:marBottom w:val="0"/>
      <w:divBdr>
        <w:top w:val="none" w:sz="0" w:space="0" w:color="auto"/>
        <w:left w:val="none" w:sz="0" w:space="0" w:color="auto"/>
        <w:bottom w:val="none" w:sz="0" w:space="0" w:color="auto"/>
        <w:right w:val="none" w:sz="0" w:space="0" w:color="auto"/>
      </w:divBdr>
    </w:div>
    <w:div w:id="1824269977">
      <w:bodyDiv w:val="1"/>
      <w:marLeft w:val="0"/>
      <w:marRight w:val="0"/>
      <w:marTop w:val="0"/>
      <w:marBottom w:val="0"/>
      <w:divBdr>
        <w:top w:val="none" w:sz="0" w:space="0" w:color="auto"/>
        <w:left w:val="none" w:sz="0" w:space="0" w:color="auto"/>
        <w:bottom w:val="none" w:sz="0" w:space="0" w:color="auto"/>
        <w:right w:val="none" w:sz="0" w:space="0" w:color="auto"/>
      </w:divBdr>
    </w:div>
    <w:div w:id="1829519830">
      <w:bodyDiv w:val="1"/>
      <w:marLeft w:val="0"/>
      <w:marRight w:val="0"/>
      <w:marTop w:val="0"/>
      <w:marBottom w:val="0"/>
      <w:divBdr>
        <w:top w:val="none" w:sz="0" w:space="0" w:color="auto"/>
        <w:left w:val="none" w:sz="0" w:space="0" w:color="auto"/>
        <w:bottom w:val="none" w:sz="0" w:space="0" w:color="auto"/>
        <w:right w:val="none" w:sz="0" w:space="0" w:color="auto"/>
      </w:divBdr>
      <w:divsChild>
        <w:div w:id="708653441">
          <w:marLeft w:val="562"/>
          <w:marRight w:val="0"/>
          <w:marTop w:val="0"/>
          <w:marBottom w:val="0"/>
          <w:divBdr>
            <w:top w:val="none" w:sz="0" w:space="0" w:color="auto"/>
            <w:left w:val="none" w:sz="0" w:space="0" w:color="auto"/>
            <w:bottom w:val="none" w:sz="0" w:space="0" w:color="auto"/>
            <w:right w:val="none" w:sz="0" w:space="0" w:color="auto"/>
          </w:divBdr>
        </w:div>
        <w:div w:id="1047608179">
          <w:marLeft w:val="216"/>
          <w:marRight w:val="0"/>
          <w:marTop w:val="240"/>
          <w:marBottom w:val="0"/>
          <w:divBdr>
            <w:top w:val="none" w:sz="0" w:space="0" w:color="auto"/>
            <w:left w:val="none" w:sz="0" w:space="0" w:color="auto"/>
            <w:bottom w:val="none" w:sz="0" w:space="0" w:color="auto"/>
            <w:right w:val="none" w:sz="0" w:space="0" w:color="auto"/>
          </w:divBdr>
        </w:div>
        <w:div w:id="2089231078">
          <w:marLeft w:val="562"/>
          <w:marRight w:val="0"/>
          <w:marTop w:val="0"/>
          <w:marBottom w:val="0"/>
          <w:divBdr>
            <w:top w:val="none" w:sz="0" w:space="0" w:color="auto"/>
            <w:left w:val="none" w:sz="0" w:space="0" w:color="auto"/>
            <w:bottom w:val="none" w:sz="0" w:space="0" w:color="auto"/>
            <w:right w:val="none" w:sz="0" w:space="0" w:color="auto"/>
          </w:divBdr>
        </w:div>
      </w:divsChild>
    </w:div>
    <w:div w:id="1831406930">
      <w:bodyDiv w:val="1"/>
      <w:marLeft w:val="0"/>
      <w:marRight w:val="0"/>
      <w:marTop w:val="0"/>
      <w:marBottom w:val="0"/>
      <w:divBdr>
        <w:top w:val="none" w:sz="0" w:space="0" w:color="auto"/>
        <w:left w:val="none" w:sz="0" w:space="0" w:color="auto"/>
        <w:bottom w:val="none" w:sz="0" w:space="0" w:color="auto"/>
        <w:right w:val="none" w:sz="0" w:space="0" w:color="auto"/>
      </w:divBdr>
      <w:divsChild>
        <w:div w:id="1087994966">
          <w:marLeft w:val="216"/>
          <w:marRight w:val="0"/>
          <w:marTop w:val="240"/>
          <w:marBottom w:val="0"/>
          <w:divBdr>
            <w:top w:val="none" w:sz="0" w:space="0" w:color="auto"/>
            <w:left w:val="none" w:sz="0" w:space="0" w:color="auto"/>
            <w:bottom w:val="none" w:sz="0" w:space="0" w:color="auto"/>
            <w:right w:val="none" w:sz="0" w:space="0" w:color="auto"/>
          </w:divBdr>
        </w:div>
        <w:div w:id="364988712">
          <w:marLeft w:val="562"/>
          <w:marRight w:val="0"/>
          <w:marTop w:val="0"/>
          <w:marBottom w:val="0"/>
          <w:divBdr>
            <w:top w:val="none" w:sz="0" w:space="0" w:color="auto"/>
            <w:left w:val="none" w:sz="0" w:space="0" w:color="auto"/>
            <w:bottom w:val="none" w:sz="0" w:space="0" w:color="auto"/>
            <w:right w:val="none" w:sz="0" w:space="0" w:color="auto"/>
          </w:divBdr>
        </w:div>
        <w:div w:id="538202507">
          <w:marLeft w:val="562"/>
          <w:marRight w:val="0"/>
          <w:marTop w:val="0"/>
          <w:marBottom w:val="0"/>
          <w:divBdr>
            <w:top w:val="none" w:sz="0" w:space="0" w:color="auto"/>
            <w:left w:val="none" w:sz="0" w:space="0" w:color="auto"/>
            <w:bottom w:val="none" w:sz="0" w:space="0" w:color="auto"/>
            <w:right w:val="none" w:sz="0" w:space="0" w:color="auto"/>
          </w:divBdr>
        </w:div>
        <w:div w:id="1032346842">
          <w:marLeft w:val="562"/>
          <w:marRight w:val="0"/>
          <w:marTop w:val="0"/>
          <w:marBottom w:val="0"/>
          <w:divBdr>
            <w:top w:val="none" w:sz="0" w:space="0" w:color="auto"/>
            <w:left w:val="none" w:sz="0" w:space="0" w:color="auto"/>
            <w:bottom w:val="none" w:sz="0" w:space="0" w:color="auto"/>
            <w:right w:val="none" w:sz="0" w:space="0" w:color="auto"/>
          </w:divBdr>
        </w:div>
        <w:div w:id="666323175">
          <w:marLeft w:val="562"/>
          <w:marRight w:val="0"/>
          <w:marTop w:val="0"/>
          <w:marBottom w:val="0"/>
          <w:divBdr>
            <w:top w:val="none" w:sz="0" w:space="0" w:color="auto"/>
            <w:left w:val="none" w:sz="0" w:space="0" w:color="auto"/>
            <w:bottom w:val="none" w:sz="0" w:space="0" w:color="auto"/>
            <w:right w:val="none" w:sz="0" w:space="0" w:color="auto"/>
          </w:divBdr>
        </w:div>
        <w:div w:id="300312633">
          <w:marLeft w:val="821"/>
          <w:marRight w:val="0"/>
          <w:marTop w:val="0"/>
          <w:marBottom w:val="0"/>
          <w:divBdr>
            <w:top w:val="none" w:sz="0" w:space="0" w:color="auto"/>
            <w:left w:val="none" w:sz="0" w:space="0" w:color="auto"/>
            <w:bottom w:val="none" w:sz="0" w:space="0" w:color="auto"/>
            <w:right w:val="none" w:sz="0" w:space="0" w:color="auto"/>
          </w:divBdr>
        </w:div>
      </w:divsChild>
    </w:div>
    <w:div w:id="1841577613">
      <w:bodyDiv w:val="1"/>
      <w:marLeft w:val="0"/>
      <w:marRight w:val="0"/>
      <w:marTop w:val="0"/>
      <w:marBottom w:val="0"/>
      <w:divBdr>
        <w:top w:val="none" w:sz="0" w:space="0" w:color="auto"/>
        <w:left w:val="none" w:sz="0" w:space="0" w:color="auto"/>
        <w:bottom w:val="none" w:sz="0" w:space="0" w:color="auto"/>
        <w:right w:val="none" w:sz="0" w:space="0" w:color="auto"/>
      </w:divBdr>
      <w:divsChild>
        <w:div w:id="316107894">
          <w:marLeft w:val="274"/>
          <w:marRight w:val="0"/>
          <w:marTop w:val="180"/>
          <w:marBottom w:val="60"/>
          <w:divBdr>
            <w:top w:val="none" w:sz="0" w:space="0" w:color="auto"/>
            <w:left w:val="none" w:sz="0" w:space="0" w:color="auto"/>
            <w:bottom w:val="none" w:sz="0" w:space="0" w:color="auto"/>
            <w:right w:val="none" w:sz="0" w:space="0" w:color="auto"/>
          </w:divBdr>
        </w:div>
        <w:div w:id="1113593203">
          <w:marLeft w:val="274"/>
          <w:marRight w:val="0"/>
          <w:marTop w:val="180"/>
          <w:marBottom w:val="60"/>
          <w:divBdr>
            <w:top w:val="none" w:sz="0" w:space="0" w:color="auto"/>
            <w:left w:val="none" w:sz="0" w:space="0" w:color="auto"/>
            <w:bottom w:val="none" w:sz="0" w:space="0" w:color="auto"/>
            <w:right w:val="none" w:sz="0" w:space="0" w:color="auto"/>
          </w:divBdr>
        </w:div>
        <w:div w:id="1625236141">
          <w:marLeft w:val="634"/>
          <w:marRight w:val="0"/>
          <w:marTop w:val="60"/>
          <w:marBottom w:val="0"/>
          <w:divBdr>
            <w:top w:val="none" w:sz="0" w:space="0" w:color="auto"/>
            <w:left w:val="none" w:sz="0" w:space="0" w:color="auto"/>
            <w:bottom w:val="none" w:sz="0" w:space="0" w:color="auto"/>
            <w:right w:val="none" w:sz="0" w:space="0" w:color="auto"/>
          </w:divBdr>
        </w:div>
        <w:div w:id="1698769903">
          <w:marLeft w:val="634"/>
          <w:marRight w:val="0"/>
          <w:marTop w:val="60"/>
          <w:marBottom w:val="0"/>
          <w:divBdr>
            <w:top w:val="none" w:sz="0" w:space="0" w:color="auto"/>
            <w:left w:val="none" w:sz="0" w:space="0" w:color="auto"/>
            <w:bottom w:val="none" w:sz="0" w:space="0" w:color="auto"/>
            <w:right w:val="none" w:sz="0" w:space="0" w:color="auto"/>
          </w:divBdr>
        </w:div>
        <w:div w:id="1025911952">
          <w:marLeft w:val="634"/>
          <w:marRight w:val="0"/>
          <w:marTop w:val="60"/>
          <w:marBottom w:val="0"/>
          <w:divBdr>
            <w:top w:val="none" w:sz="0" w:space="0" w:color="auto"/>
            <w:left w:val="none" w:sz="0" w:space="0" w:color="auto"/>
            <w:bottom w:val="none" w:sz="0" w:space="0" w:color="auto"/>
            <w:right w:val="none" w:sz="0" w:space="0" w:color="auto"/>
          </w:divBdr>
        </w:div>
        <w:div w:id="2064325044">
          <w:marLeft w:val="850"/>
          <w:marRight w:val="0"/>
          <w:marTop w:val="60"/>
          <w:marBottom w:val="0"/>
          <w:divBdr>
            <w:top w:val="none" w:sz="0" w:space="0" w:color="auto"/>
            <w:left w:val="none" w:sz="0" w:space="0" w:color="auto"/>
            <w:bottom w:val="none" w:sz="0" w:space="0" w:color="auto"/>
            <w:right w:val="none" w:sz="0" w:space="0" w:color="auto"/>
          </w:divBdr>
        </w:div>
        <w:div w:id="986595602">
          <w:marLeft w:val="850"/>
          <w:marRight w:val="0"/>
          <w:marTop w:val="60"/>
          <w:marBottom w:val="0"/>
          <w:divBdr>
            <w:top w:val="none" w:sz="0" w:space="0" w:color="auto"/>
            <w:left w:val="none" w:sz="0" w:space="0" w:color="auto"/>
            <w:bottom w:val="none" w:sz="0" w:space="0" w:color="auto"/>
            <w:right w:val="none" w:sz="0" w:space="0" w:color="auto"/>
          </w:divBdr>
        </w:div>
        <w:div w:id="1541212564">
          <w:marLeft w:val="274"/>
          <w:marRight w:val="0"/>
          <w:marTop w:val="180"/>
          <w:marBottom w:val="60"/>
          <w:divBdr>
            <w:top w:val="none" w:sz="0" w:space="0" w:color="auto"/>
            <w:left w:val="none" w:sz="0" w:space="0" w:color="auto"/>
            <w:bottom w:val="none" w:sz="0" w:space="0" w:color="auto"/>
            <w:right w:val="none" w:sz="0" w:space="0" w:color="auto"/>
          </w:divBdr>
        </w:div>
        <w:div w:id="533735012">
          <w:marLeft w:val="634"/>
          <w:marRight w:val="0"/>
          <w:marTop w:val="60"/>
          <w:marBottom w:val="0"/>
          <w:divBdr>
            <w:top w:val="none" w:sz="0" w:space="0" w:color="auto"/>
            <w:left w:val="none" w:sz="0" w:space="0" w:color="auto"/>
            <w:bottom w:val="none" w:sz="0" w:space="0" w:color="auto"/>
            <w:right w:val="none" w:sz="0" w:space="0" w:color="auto"/>
          </w:divBdr>
        </w:div>
        <w:div w:id="1554191925">
          <w:marLeft w:val="274"/>
          <w:marRight w:val="0"/>
          <w:marTop w:val="180"/>
          <w:marBottom w:val="60"/>
          <w:divBdr>
            <w:top w:val="none" w:sz="0" w:space="0" w:color="auto"/>
            <w:left w:val="none" w:sz="0" w:space="0" w:color="auto"/>
            <w:bottom w:val="none" w:sz="0" w:space="0" w:color="auto"/>
            <w:right w:val="none" w:sz="0" w:space="0" w:color="auto"/>
          </w:divBdr>
        </w:div>
        <w:div w:id="1193609805">
          <w:marLeft w:val="634"/>
          <w:marRight w:val="0"/>
          <w:marTop w:val="60"/>
          <w:marBottom w:val="0"/>
          <w:divBdr>
            <w:top w:val="none" w:sz="0" w:space="0" w:color="auto"/>
            <w:left w:val="none" w:sz="0" w:space="0" w:color="auto"/>
            <w:bottom w:val="none" w:sz="0" w:space="0" w:color="auto"/>
            <w:right w:val="none" w:sz="0" w:space="0" w:color="auto"/>
          </w:divBdr>
        </w:div>
        <w:div w:id="1595750003">
          <w:marLeft w:val="634"/>
          <w:marRight w:val="0"/>
          <w:marTop w:val="60"/>
          <w:marBottom w:val="0"/>
          <w:divBdr>
            <w:top w:val="none" w:sz="0" w:space="0" w:color="auto"/>
            <w:left w:val="none" w:sz="0" w:space="0" w:color="auto"/>
            <w:bottom w:val="none" w:sz="0" w:space="0" w:color="auto"/>
            <w:right w:val="none" w:sz="0" w:space="0" w:color="auto"/>
          </w:divBdr>
        </w:div>
        <w:div w:id="1853252428">
          <w:marLeft w:val="634"/>
          <w:marRight w:val="0"/>
          <w:marTop w:val="60"/>
          <w:marBottom w:val="0"/>
          <w:divBdr>
            <w:top w:val="none" w:sz="0" w:space="0" w:color="auto"/>
            <w:left w:val="none" w:sz="0" w:space="0" w:color="auto"/>
            <w:bottom w:val="none" w:sz="0" w:space="0" w:color="auto"/>
            <w:right w:val="none" w:sz="0" w:space="0" w:color="auto"/>
          </w:divBdr>
        </w:div>
      </w:divsChild>
    </w:div>
    <w:div w:id="1854999548">
      <w:bodyDiv w:val="1"/>
      <w:marLeft w:val="0"/>
      <w:marRight w:val="0"/>
      <w:marTop w:val="0"/>
      <w:marBottom w:val="0"/>
      <w:divBdr>
        <w:top w:val="none" w:sz="0" w:space="0" w:color="auto"/>
        <w:left w:val="none" w:sz="0" w:space="0" w:color="auto"/>
        <w:bottom w:val="none" w:sz="0" w:space="0" w:color="auto"/>
        <w:right w:val="none" w:sz="0" w:space="0" w:color="auto"/>
      </w:divBdr>
      <w:divsChild>
        <w:div w:id="1235819475">
          <w:marLeft w:val="562"/>
          <w:marRight w:val="0"/>
          <w:marTop w:val="0"/>
          <w:marBottom w:val="0"/>
          <w:divBdr>
            <w:top w:val="none" w:sz="0" w:space="0" w:color="auto"/>
            <w:left w:val="none" w:sz="0" w:space="0" w:color="auto"/>
            <w:bottom w:val="none" w:sz="0" w:space="0" w:color="auto"/>
            <w:right w:val="none" w:sz="0" w:space="0" w:color="auto"/>
          </w:divBdr>
        </w:div>
        <w:div w:id="1748110869">
          <w:marLeft w:val="216"/>
          <w:marRight w:val="0"/>
          <w:marTop w:val="240"/>
          <w:marBottom w:val="0"/>
          <w:divBdr>
            <w:top w:val="none" w:sz="0" w:space="0" w:color="auto"/>
            <w:left w:val="none" w:sz="0" w:space="0" w:color="auto"/>
            <w:bottom w:val="none" w:sz="0" w:space="0" w:color="auto"/>
            <w:right w:val="none" w:sz="0" w:space="0" w:color="auto"/>
          </w:divBdr>
        </w:div>
      </w:divsChild>
    </w:div>
    <w:div w:id="1862041086">
      <w:bodyDiv w:val="1"/>
      <w:marLeft w:val="0"/>
      <w:marRight w:val="0"/>
      <w:marTop w:val="0"/>
      <w:marBottom w:val="0"/>
      <w:divBdr>
        <w:top w:val="none" w:sz="0" w:space="0" w:color="auto"/>
        <w:left w:val="none" w:sz="0" w:space="0" w:color="auto"/>
        <w:bottom w:val="none" w:sz="0" w:space="0" w:color="auto"/>
        <w:right w:val="none" w:sz="0" w:space="0" w:color="auto"/>
      </w:divBdr>
      <w:divsChild>
        <w:div w:id="581109783">
          <w:marLeft w:val="547"/>
          <w:marRight w:val="0"/>
          <w:marTop w:val="0"/>
          <w:marBottom w:val="0"/>
          <w:divBdr>
            <w:top w:val="none" w:sz="0" w:space="0" w:color="auto"/>
            <w:left w:val="none" w:sz="0" w:space="0" w:color="auto"/>
            <w:bottom w:val="none" w:sz="0" w:space="0" w:color="auto"/>
            <w:right w:val="none" w:sz="0" w:space="0" w:color="auto"/>
          </w:divBdr>
        </w:div>
        <w:div w:id="319426776">
          <w:marLeft w:val="547"/>
          <w:marRight w:val="0"/>
          <w:marTop w:val="0"/>
          <w:marBottom w:val="0"/>
          <w:divBdr>
            <w:top w:val="none" w:sz="0" w:space="0" w:color="auto"/>
            <w:left w:val="none" w:sz="0" w:space="0" w:color="auto"/>
            <w:bottom w:val="none" w:sz="0" w:space="0" w:color="auto"/>
            <w:right w:val="none" w:sz="0" w:space="0" w:color="auto"/>
          </w:divBdr>
        </w:div>
        <w:div w:id="198325428">
          <w:marLeft w:val="1166"/>
          <w:marRight w:val="202"/>
          <w:marTop w:val="0"/>
          <w:marBottom w:val="0"/>
          <w:divBdr>
            <w:top w:val="none" w:sz="0" w:space="0" w:color="auto"/>
            <w:left w:val="none" w:sz="0" w:space="0" w:color="auto"/>
            <w:bottom w:val="none" w:sz="0" w:space="0" w:color="auto"/>
            <w:right w:val="none" w:sz="0" w:space="0" w:color="auto"/>
          </w:divBdr>
        </w:div>
        <w:div w:id="1580746173">
          <w:marLeft w:val="1800"/>
          <w:marRight w:val="202"/>
          <w:marTop w:val="0"/>
          <w:marBottom w:val="0"/>
          <w:divBdr>
            <w:top w:val="none" w:sz="0" w:space="0" w:color="auto"/>
            <w:left w:val="none" w:sz="0" w:space="0" w:color="auto"/>
            <w:bottom w:val="none" w:sz="0" w:space="0" w:color="auto"/>
            <w:right w:val="none" w:sz="0" w:space="0" w:color="auto"/>
          </w:divBdr>
        </w:div>
      </w:divsChild>
    </w:div>
    <w:div w:id="1862355485">
      <w:bodyDiv w:val="1"/>
      <w:marLeft w:val="0"/>
      <w:marRight w:val="0"/>
      <w:marTop w:val="0"/>
      <w:marBottom w:val="0"/>
      <w:divBdr>
        <w:top w:val="none" w:sz="0" w:space="0" w:color="auto"/>
        <w:left w:val="none" w:sz="0" w:space="0" w:color="auto"/>
        <w:bottom w:val="none" w:sz="0" w:space="0" w:color="auto"/>
        <w:right w:val="none" w:sz="0" w:space="0" w:color="auto"/>
      </w:divBdr>
      <w:divsChild>
        <w:div w:id="137192840">
          <w:marLeft w:val="274"/>
          <w:marRight w:val="0"/>
          <w:marTop w:val="180"/>
          <w:marBottom w:val="60"/>
          <w:divBdr>
            <w:top w:val="none" w:sz="0" w:space="0" w:color="auto"/>
            <w:left w:val="none" w:sz="0" w:space="0" w:color="auto"/>
            <w:bottom w:val="none" w:sz="0" w:space="0" w:color="auto"/>
            <w:right w:val="none" w:sz="0" w:space="0" w:color="auto"/>
          </w:divBdr>
        </w:div>
        <w:div w:id="1035501026">
          <w:marLeft w:val="634"/>
          <w:marRight w:val="0"/>
          <w:marTop w:val="60"/>
          <w:marBottom w:val="0"/>
          <w:divBdr>
            <w:top w:val="none" w:sz="0" w:space="0" w:color="auto"/>
            <w:left w:val="none" w:sz="0" w:space="0" w:color="auto"/>
            <w:bottom w:val="none" w:sz="0" w:space="0" w:color="auto"/>
            <w:right w:val="none" w:sz="0" w:space="0" w:color="auto"/>
          </w:divBdr>
        </w:div>
        <w:div w:id="1211109827">
          <w:marLeft w:val="634"/>
          <w:marRight w:val="0"/>
          <w:marTop w:val="60"/>
          <w:marBottom w:val="0"/>
          <w:divBdr>
            <w:top w:val="none" w:sz="0" w:space="0" w:color="auto"/>
            <w:left w:val="none" w:sz="0" w:space="0" w:color="auto"/>
            <w:bottom w:val="none" w:sz="0" w:space="0" w:color="auto"/>
            <w:right w:val="none" w:sz="0" w:space="0" w:color="auto"/>
          </w:divBdr>
        </w:div>
        <w:div w:id="807626829">
          <w:marLeft w:val="274"/>
          <w:marRight w:val="0"/>
          <w:marTop w:val="180"/>
          <w:marBottom w:val="60"/>
          <w:divBdr>
            <w:top w:val="none" w:sz="0" w:space="0" w:color="auto"/>
            <w:left w:val="none" w:sz="0" w:space="0" w:color="auto"/>
            <w:bottom w:val="none" w:sz="0" w:space="0" w:color="auto"/>
            <w:right w:val="none" w:sz="0" w:space="0" w:color="auto"/>
          </w:divBdr>
        </w:div>
        <w:div w:id="434254707">
          <w:marLeft w:val="274"/>
          <w:marRight w:val="0"/>
          <w:marTop w:val="180"/>
          <w:marBottom w:val="60"/>
          <w:divBdr>
            <w:top w:val="none" w:sz="0" w:space="0" w:color="auto"/>
            <w:left w:val="none" w:sz="0" w:space="0" w:color="auto"/>
            <w:bottom w:val="none" w:sz="0" w:space="0" w:color="auto"/>
            <w:right w:val="none" w:sz="0" w:space="0" w:color="auto"/>
          </w:divBdr>
        </w:div>
        <w:div w:id="1883788854">
          <w:marLeft w:val="634"/>
          <w:marRight w:val="0"/>
          <w:marTop w:val="60"/>
          <w:marBottom w:val="0"/>
          <w:divBdr>
            <w:top w:val="none" w:sz="0" w:space="0" w:color="auto"/>
            <w:left w:val="none" w:sz="0" w:space="0" w:color="auto"/>
            <w:bottom w:val="none" w:sz="0" w:space="0" w:color="auto"/>
            <w:right w:val="none" w:sz="0" w:space="0" w:color="auto"/>
          </w:divBdr>
        </w:div>
      </w:divsChild>
    </w:div>
    <w:div w:id="1863205167">
      <w:bodyDiv w:val="1"/>
      <w:marLeft w:val="0"/>
      <w:marRight w:val="0"/>
      <w:marTop w:val="0"/>
      <w:marBottom w:val="0"/>
      <w:divBdr>
        <w:top w:val="none" w:sz="0" w:space="0" w:color="auto"/>
        <w:left w:val="none" w:sz="0" w:space="0" w:color="auto"/>
        <w:bottom w:val="none" w:sz="0" w:space="0" w:color="auto"/>
        <w:right w:val="none" w:sz="0" w:space="0" w:color="auto"/>
      </w:divBdr>
      <w:divsChild>
        <w:div w:id="512652282">
          <w:marLeft w:val="634"/>
          <w:marRight w:val="0"/>
          <w:marTop w:val="60"/>
          <w:marBottom w:val="0"/>
          <w:divBdr>
            <w:top w:val="none" w:sz="0" w:space="0" w:color="auto"/>
            <w:left w:val="none" w:sz="0" w:space="0" w:color="auto"/>
            <w:bottom w:val="none" w:sz="0" w:space="0" w:color="auto"/>
            <w:right w:val="none" w:sz="0" w:space="0" w:color="auto"/>
          </w:divBdr>
        </w:div>
        <w:div w:id="254553587">
          <w:marLeft w:val="634"/>
          <w:marRight w:val="0"/>
          <w:marTop w:val="60"/>
          <w:marBottom w:val="0"/>
          <w:divBdr>
            <w:top w:val="none" w:sz="0" w:space="0" w:color="auto"/>
            <w:left w:val="none" w:sz="0" w:space="0" w:color="auto"/>
            <w:bottom w:val="none" w:sz="0" w:space="0" w:color="auto"/>
            <w:right w:val="none" w:sz="0" w:space="0" w:color="auto"/>
          </w:divBdr>
        </w:div>
        <w:div w:id="157576268">
          <w:marLeft w:val="634"/>
          <w:marRight w:val="0"/>
          <w:marTop w:val="60"/>
          <w:marBottom w:val="0"/>
          <w:divBdr>
            <w:top w:val="none" w:sz="0" w:space="0" w:color="auto"/>
            <w:left w:val="none" w:sz="0" w:space="0" w:color="auto"/>
            <w:bottom w:val="none" w:sz="0" w:space="0" w:color="auto"/>
            <w:right w:val="none" w:sz="0" w:space="0" w:color="auto"/>
          </w:divBdr>
        </w:div>
        <w:div w:id="1941797471">
          <w:marLeft w:val="634"/>
          <w:marRight w:val="0"/>
          <w:marTop w:val="60"/>
          <w:marBottom w:val="0"/>
          <w:divBdr>
            <w:top w:val="none" w:sz="0" w:space="0" w:color="auto"/>
            <w:left w:val="none" w:sz="0" w:space="0" w:color="auto"/>
            <w:bottom w:val="none" w:sz="0" w:space="0" w:color="auto"/>
            <w:right w:val="none" w:sz="0" w:space="0" w:color="auto"/>
          </w:divBdr>
        </w:div>
        <w:div w:id="11154936">
          <w:marLeft w:val="850"/>
          <w:marRight w:val="0"/>
          <w:marTop w:val="60"/>
          <w:marBottom w:val="0"/>
          <w:divBdr>
            <w:top w:val="none" w:sz="0" w:space="0" w:color="auto"/>
            <w:left w:val="none" w:sz="0" w:space="0" w:color="auto"/>
            <w:bottom w:val="none" w:sz="0" w:space="0" w:color="auto"/>
            <w:right w:val="none" w:sz="0" w:space="0" w:color="auto"/>
          </w:divBdr>
        </w:div>
        <w:div w:id="1198784571">
          <w:marLeft w:val="634"/>
          <w:marRight w:val="0"/>
          <w:marTop w:val="60"/>
          <w:marBottom w:val="0"/>
          <w:divBdr>
            <w:top w:val="none" w:sz="0" w:space="0" w:color="auto"/>
            <w:left w:val="none" w:sz="0" w:space="0" w:color="auto"/>
            <w:bottom w:val="none" w:sz="0" w:space="0" w:color="auto"/>
            <w:right w:val="none" w:sz="0" w:space="0" w:color="auto"/>
          </w:divBdr>
        </w:div>
      </w:divsChild>
    </w:div>
    <w:div w:id="1878661743">
      <w:bodyDiv w:val="1"/>
      <w:marLeft w:val="0"/>
      <w:marRight w:val="0"/>
      <w:marTop w:val="0"/>
      <w:marBottom w:val="0"/>
      <w:divBdr>
        <w:top w:val="none" w:sz="0" w:space="0" w:color="auto"/>
        <w:left w:val="none" w:sz="0" w:space="0" w:color="auto"/>
        <w:bottom w:val="none" w:sz="0" w:space="0" w:color="auto"/>
        <w:right w:val="none" w:sz="0" w:space="0" w:color="auto"/>
      </w:divBdr>
      <w:divsChild>
        <w:div w:id="2141267986">
          <w:marLeft w:val="216"/>
          <w:marRight w:val="0"/>
          <w:marTop w:val="240"/>
          <w:marBottom w:val="0"/>
          <w:divBdr>
            <w:top w:val="none" w:sz="0" w:space="0" w:color="auto"/>
            <w:left w:val="none" w:sz="0" w:space="0" w:color="auto"/>
            <w:bottom w:val="none" w:sz="0" w:space="0" w:color="auto"/>
            <w:right w:val="none" w:sz="0" w:space="0" w:color="auto"/>
          </w:divBdr>
        </w:div>
        <w:div w:id="1121608520">
          <w:marLeft w:val="562"/>
          <w:marRight w:val="0"/>
          <w:marTop w:val="0"/>
          <w:marBottom w:val="0"/>
          <w:divBdr>
            <w:top w:val="none" w:sz="0" w:space="0" w:color="auto"/>
            <w:left w:val="none" w:sz="0" w:space="0" w:color="auto"/>
            <w:bottom w:val="none" w:sz="0" w:space="0" w:color="auto"/>
            <w:right w:val="none" w:sz="0" w:space="0" w:color="auto"/>
          </w:divBdr>
        </w:div>
      </w:divsChild>
    </w:div>
    <w:div w:id="1894267057">
      <w:bodyDiv w:val="1"/>
      <w:marLeft w:val="0"/>
      <w:marRight w:val="0"/>
      <w:marTop w:val="0"/>
      <w:marBottom w:val="0"/>
      <w:divBdr>
        <w:top w:val="none" w:sz="0" w:space="0" w:color="auto"/>
        <w:left w:val="none" w:sz="0" w:space="0" w:color="auto"/>
        <w:bottom w:val="none" w:sz="0" w:space="0" w:color="auto"/>
        <w:right w:val="none" w:sz="0" w:space="0" w:color="auto"/>
      </w:divBdr>
    </w:div>
    <w:div w:id="1907254209">
      <w:bodyDiv w:val="1"/>
      <w:marLeft w:val="0"/>
      <w:marRight w:val="0"/>
      <w:marTop w:val="0"/>
      <w:marBottom w:val="0"/>
      <w:divBdr>
        <w:top w:val="none" w:sz="0" w:space="0" w:color="auto"/>
        <w:left w:val="none" w:sz="0" w:space="0" w:color="auto"/>
        <w:bottom w:val="none" w:sz="0" w:space="0" w:color="auto"/>
        <w:right w:val="none" w:sz="0" w:space="0" w:color="auto"/>
      </w:divBdr>
    </w:div>
    <w:div w:id="1914899537">
      <w:bodyDiv w:val="1"/>
      <w:marLeft w:val="0"/>
      <w:marRight w:val="0"/>
      <w:marTop w:val="0"/>
      <w:marBottom w:val="0"/>
      <w:divBdr>
        <w:top w:val="none" w:sz="0" w:space="0" w:color="auto"/>
        <w:left w:val="none" w:sz="0" w:space="0" w:color="auto"/>
        <w:bottom w:val="none" w:sz="0" w:space="0" w:color="auto"/>
        <w:right w:val="none" w:sz="0" w:space="0" w:color="auto"/>
      </w:divBdr>
    </w:div>
    <w:div w:id="1924487720">
      <w:bodyDiv w:val="1"/>
      <w:marLeft w:val="0"/>
      <w:marRight w:val="0"/>
      <w:marTop w:val="0"/>
      <w:marBottom w:val="0"/>
      <w:divBdr>
        <w:top w:val="none" w:sz="0" w:space="0" w:color="auto"/>
        <w:left w:val="none" w:sz="0" w:space="0" w:color="auto"/>
        <w:bottom w:val="none" w:sz="0" w:space="0" w:color="auto"/>
        <w:right w:val="none" w:sz="0" w:space="0" w:color="auto"/>
      </w:divBdr>
    </w:div>
    <w:div w:id="1929731923">
      <w:bodyDiv w:val="1"/>
      <w:marLeft w:val="0"/>
      <w:marRight w:val="0"/>
      <w:marTop w:val="0"/>
      <w:marBottom w:val="0"/>
      <w:divBdr>
        <w:top w:val="none" w:sz="0" w:space="0" w:color="auto"/>
        <w:left w:val="none" w:sz="0" w:space="0" w:color="auto"/>
        <w:bottom w:val="none" w:sz="0" w:space="0" w:color="auto"/>
        <w:right w:val="none" w:sz="0" w:space="0" w:color="auto"/>
      </w:divBdr>
      <w:divsChild>
        <w:div w:id="21437759">
          <w:marLeft w:val="547"/>
          <w:marRight w:val="0"/>
          <w:marTop w:val="0"/>
          <w:marBottom w:val="0"/>
          <w:divBdr>
            <w:top w:val="none" w:sz="0" w:space="0" w:color="auto"/>
            <w:left w:val="none" w:sz="0" w:space="0" w:color="auto"/>
            <w:bottom w:val="none" w:sz="0" w:space="0" w:color="auto"/>
            <w:right w:val="none" w:sz="0" w:space="0" w:color="auto"/>
          </w:divBdr>
        </w:div>
        <w:div w:id="227689544">
          <w:marLeft w:val="1267"/>
          <w:marRight w:val="0"/>
          <w:marTop w:val="0"/>
          <w:marBottom w:val="0"/>
          <w:divBdr>
            <w:top w:val="none" w:sz="0" w:space="0" w:color="auto"/>
            <w:left w:val="none" w:sz="0" w:space="0" w:color="auto"/>
            <w:bottom w:val="none" w:sz="0" w:space="0" w:color="auto"/>
            <w:right w:val="none" w:sz="0" w:space="0" w:color="auto"/>
          </w:divBdr>
        </w:div>
        <w:div w:id="249047488">
          <w:marLeft w:val="1267"/>
          <w:marRight w:val="0"/>
          <w:marTop w:val="0"/>
          <w:marBottom w:val="0"/>
          <w:divBdr>
            <w:top w:val="none" w:sz="0" w:space="0" w:color="auto"/>
            <w:left w:val="none" w:sz="0" w:space="0" w:color="auto"/>
            <w:bottom w:val="none" w:sz="0" w:space="0" w:color="auto"/>
            <w:right w:val="none" w:sz="0" w:space="0" w:color="auto"/>
          </w:divBdr>
        </w:div>
        <w:div w:id="272636515">
          <w:marLeft w:val="547"/>
          <w:marRight w:val="0"/>
          <w:marTop w:val="0"/>
          <w:marBottom w:val="0"/>
          <w:divBdr>
            <w:top w:val="none" w:sz="0" w:space="0" w:color="auto"/>
            <w:left w:val="none" w:sz="0" w:space="0" w:color="auto"/>
            <w:bottom w:val="none" w:sz="0" w:space="0" w:color="auto"/>
            <w:right w:val="none" w:sz="0" w:space="0" w:color="auto"/>
          </w:divBdr>
        </w:div>
        <w:div w:id="1595626087">
          <w:marLeft w:val="547"/>
          <w:marRight w:val="0"/>
          <w:marTop w:val="0"/>
          <w:marBottom w:val="0"/>
          <w:divBdr>
            <w:top w:val="none" w:sz="0" w:space="0" w:color="auto"/>
            <w:left w:val="none" w:sz="0" w:space="0" w:color="auto"/>
            <w:bottom w:val="none" w:sz="0" w:space="0" w:color="auto"/>
            <w:right w:val="none" w:sz="0" w:space="0" w:color="auto"/>
          </w:divBdr>
        </w:div>
        <w:div w:id="1853062419">
          <w:marLeft w:val="547"/>
          <w:marRight w:val="0"/>
          <w:marTop w:val="0"/>
          <w:marBottom w:val="0"/>
          <w:divBdr>
            <w:top w:val="none" w:sz="0" w:space="0" w:color="auto"/>
            <w:left w:val="none" w:sz="0" w:space="0" w:color="auto"/>
            <w:bottom w:val="none" w:sz="0" w:space="0" w:color="auto"/>
            <w:right w:val="none" w:sz="0" w:space="0" w:color="auto"/>
          </w:divBdr>
        </w:div>
        <w:div w:id="1973827874">
          <w:marLeft w:val="547"/>
          <w:marRight w:val="0"/>
          <w:marTop w:val="0"/>
          <w:marBottom w:val="0"/>
          <w:divBdr>
            <w:top w:val="none" w:sz="0" w:space="0" w:color="auto"/>
            <w:left w:val="none" w:sz="0" w:space="0" w:color="auto"/>
            <w:bottom w:val="none" w:sz="0" w:space="0" w:color="auto"/>
            <w:right w:val="none" w:sz="0" w:space="0" w:color="auto"/>
          </w:divBdr>
        </w:div>
      </w:divsChild>
    </w:div>
    <w:div w:id="1933122355">
      <w:bodyDiv w:val="1"/>
      <w:marLeft w:val="0"/>
      <w:marRight w:val="0"/>
      <w:marTop w:val="0"/>
      <w:marBottom w:val="0"/>
      <w:divBdr>
        <w:top w:val="none" w:sz="0" w:space="0" w:color="auto"/>
        <w:left w:val="none" w:sz="0" w:space="0" w:color="auto"/>
        <w:bottom w:val="none" w:sz="0" w:space="0" w:color="auto"/>
        <w:right w:val="none" w:sz="0" w:space="0" w:color="auto"/>
      </w:divBdr>
      <w:divsChild>
        <w:div w:id="427968793">
          <w:marLeft w:val="547"/>
          <w:marRight w:val="0"/>
          <w:marTop w:val="0"/>
          <w:marBottom w:val="0"/>
          <w:divBdr>
            <w:top w:val="none" w:sz="0" w:space="0" w:color="auto"/>
            <w:left w:val="none" w:sz="0" w:space="0" w:color="auto"/>
            <w:bottom w:val="none" w:sz="0" w:space="0" w:color="auto"/>
            <w:right w:val="none" w:sz="0" w:space="0" w:color="auto"/>
          </w:divBdr>
        </w:div>
        <w:div w:id="984243765">
          <w:marLeft w:val="547"/>
          <w:marRight w:val="0"/>
          <w:marTop w:val="0"/>
          <w:marBottom w:val="0"/>
          <w:divBdr>
            <w:top w:val="none" w:sz="0" w:space="0" w:color="auto"/>
            <w:left w:val="none" w:sz="0" w:space="0" w:color="auto"/>
            <w:bottom w:val="none" w:sz="0" w:space="0" w:color="auto"/>
            <w:right w:val="none" w:sz="0" w:space="0" w:color="auto"/>
          </w:divBdr>
        </w:div>
      </w:divsChild>
    </w:div>
    <w:div w:id="1941328313">
      <w:bodyDiv w:val="1"/>
      <w:marLeft w:val="0"/>
      <w:marRight w:val="0"/>
      <w:marTop w:val="0"/>
      <w:marBottom w:val="0"/>
      <w:divBdr>
        <w:top w:val="none" w:sz="0" w:space="0" w:color="auto"/>
        <w:left w:val="none" w:sz="0" w:space="0" w:color="auto"/>
        <w:bottom w:val="none" w:sz="0" w:space="0" w:color="auto"/>
        <w:right w:val="none" w:sz="0" w:space="0" w:color="auto"/>
      </w:divBdr>
      <w:divsChild>
        <w:div w:id="242378093">
          <w:marLeft w:val="562"/>
          <w:marRight w:val="0"/>
          <w:marTop w:val="0"/>
          <w:marBottom w:val="0"/>
          <w:divBdr>
            <w:top w:val="none" w:sz="0" w:space="0" w:color="auto"/>
            <w:left w:val="none" w:sz="0" w:space="0" w:color="auto"/>
            <w:bottom w:val="none" w:sz="0" w:space="0" w:color="auto"/>
            <w:right w:val="none" w:sz="0" w:space="0" w:color="auto"/>
          </w:divBdr>
        </w:div>
        <w:div w:id="307563080">
          <w:marLeft w:val="821"/>
          <w:marRight w:val="0"/>
          <w:marTop w:val="0"/>
          <w:marBottom w:val="0"/>
          <w:divBdr>
            <w:top w:val="none" w:sz="0" w:space="0" w:color="auto"/>
            <w:left w:val="none" w:sz="0" w:space="0" w:color="auto"/>
            <w:bottom w:val="none" w:sz="0" w:space="0" w:color="auto"/>
            <w:right w:val="none" w:sz="0" w:space="0" w:color="auto"/>
          </w:divBdr>
        </w:div>
      </w:divsChild>
    </w:div>
    <w:div w:id="1958100506">
      <w:bodyDiv w:val="1"/>
      <w:marLeft w:val="0"/>
      <w:marRight w:val="0"/>
      <w:marTop w:val="0"/>
      <w:marBottom w:val="0"/>
      <w:divBdr>
        <w:top w:val="none" w:sz="0" w:space="0" w:color="auto"/>
        <w:left w:val="none" w:sz="0" w:space="0" w:color="auto"/>
        <w:bottom w:val="none" w:sz="0" w:space="0" w:color="auto"/>
        <w:right w:val="none" w:sz="0" w:space="0" w:color="auto"/>
      </w:divBdr>
    </w:div>
    <w:div w:id="1966033525">
      <w:bodyDiv w:val="1"/>
      <w:marLeft w:val="0"/>
      <w:marRight w:val="0"/>
      <w:marTop w:val="0"/>
      <w:marBottom w:val="0"/>
      <w:divBdr>
        <w:top w:val="none" w:sz="0" w:space="0" w:color="auto"/>
        <w:left w:val="none" w:sz="0" w:space="0" w:color="auto"/>
        <w:bottom w:val="none" w:sz="0" w:space="0" w:color="auto"/>
        <w:right w:val="none" w:sz="0" w:space="0" w:color="auto"/>
      </w:divBdr>
      <w:divsChild>
        <w:div w:id="1901015331">
          <w:marLeft w:val="562"/>
          <w:marRight w:val="0"/>
          <w:marTop w:val="0"/>
          <w:marBottom w:val="0"/>
          <w:divBdr>
            <w:top w:val="none" w:sz="0" w:space="0" w:color="auto"/>
            <w:left w:val="none" w:sz="0" w:space="0" w:color="auto"/>
            <w:bottom w:val="none" w:sz="0" w:space="0" w:color="auto"/>
            <w:right w:val="none" w:sz="0" w:space="0" w:color="auto"/>
          </w:divBdr>
        </w:div>
        <w:div w:id="940917170">
          <w:marLeft w:val="821"/>
          <w:marRight w:val="0"/>
          <w:marTop w:val="0"/>
          <w:marBottom w:val="0"/>
          <w:divBdr>
            <w:top w:val="none" w:sz="0" w:space="0" w:color="auto"/>
            <w:left w:val="none" w:sz="0" w:space="0" w:color="auto"/>
            <w:bottom w:val="none" w:sz="0" w:space="0" w:color="auto"/>
            <w:right w:val="none" w:sz="0" w:space="0" w:color="auto"/>
          </w:divBdr>
        </w:div>
      </w:divsChild>
    </w:div>
    <w:div w:id="1971745504">
      <w:bodyDiv w:val="1"/>
      <w:marLeft w:val="0"/>
      <w:marRight w:val="0"/>
      <w:marTop w:val="0"/>
      <w:marBottom w:val="0"/>
      <w:divBdr>
        <w:top w:val="none" w:sz="0" w:space="0" w:color="auto"/>
        <w:left w:val="none" w:sz="0" w:space="0" w:color="auto"/>
        <w:bottom w:val="none" w:sz="0" w:space="0" w:color="auto"/>
        <w:right w:val="none" w:sz="0" w:space="0" w:color="auto"/>
      </w:divBdr>
      <w:divsChild>
        <w:div w:id="878515630">
          <w:marLeft w:val="533"/>
          <w:marRight w:val="0"/>
          <w:marTop w:val="0"/>
          <w:marBottom w:val="0"/>
          <w:divBdr>
            <w:top w:val="none" w:sz="0" w:space="0" w:color="auto"/>
            <w:left w:val="none" w:sz="0" w:space="0" w:color="auto"/>
            <w:bottom w:val="none" w:sz="0" w:space="0" w:color="auto"/>
            <w:right w:val="none" w:sz="0" w:space="0" w:color="auto"/>
          </w:divBdr>
        </w:div>
        <w:div w:id="1959140631">
          <w:marLeft w:val="533"/>
          <w:marRight w:val="0"/>
          <w:marTop w:val="0"/>
          <w:marBottom w:val="0"/>
          <w:divBdr>
            <w:top w:val="none" w:sz="0" w:space="0" w:color="auto"/>
            <w:left w:val="none" w:sz="0" w:space="0" w:color="auto"/>
            <w:bottom w:val="none" w:sz="0" w:space="0" w:color="auto"/>
            <w:right w:val="none" w:sz="0" w:space="0" w:color="auto"/>
          </w:divBdr>
        </w:div>
        <w:div w:id="308218216">
          <w:marLeft w:val="533"/>
          <w:marRight w:val="0"/>
          <w:marTop w:val="0"/>
          <w:marBottom w:val="0"/>
          <w:divBdr>
            <w:top w:val="none" w:sz="0" w:space="0" w:color="auto"/>
            <w:left w:val="none" w:sz="0" w:space="0" w:color="auto"/>
            <w:bottom w:val="none" w:sz="0" w:space="0" w:color="auto"/>
            <w:right w:val="none" w:sz="0" w:space="0" w:color="auto"/>
          </w:divBdr>
        </w:div>
      </w:divsChild>
    </w:div>
    <w:div w:id="1990161116">
      <w:bodyDiv w:val="1"/>
      <w:marLeft w:val="0"/>
      <w:marRight w:val="0"/>
      <w:marTop w:val="0"/>
      <w:marBottom w:val="0"/>
      <w:divBdr>
        <w:top w:val="none" w:sz="0" w:space="0" w:color="auto"/>
        <w:left w:val="none" w:sz="0" w:space="0" w:color="auto"/>
        <w:bottom w:val="none" w:sz="0" w:space="0" w:color="auto"/>
        <w:right w:val="none" w:sz="0" w:space="0" w:color="auto"/>
      </w:divBdr>
      <w:divsChild>
        <w:div w:id="1149714650">
          <w:marLeft w:val="216"/>
          <w:marRight w:val="0"/>
          <w:marTop w:val="240"/>
          <w:marBottom w:val="0"/>
          <w:divBdr>
            <w:top w:val="none" w:sz="0" w:space="0" w:color="auto"/>
            <w:left w:val="none" w:sz="0" w:space="0" w:color="auto"/>
            <w:bottom w:val="none" w:sz="0" w:space="0" w:color="auto"/>
            <w:right w:val="none" w:sz="0" w:space="0" w:color="auto"/>
          </w:divBdr>
        </w:div>
        <w:div w:id="628511644">
          <w:marLeft w:val="562"/>
          <w:marRight w:val="0"/>
          <w:marTop w:val="0"/>
          <w:marBottom w:val="0"/>
          <w:divBdr>
            <w:top w:val="none" w:sz="0" w:space="0" w:color="auto"/>
            <w:left w:val="none" w:sz="0" w:space="0" w:color="auto"/>
            <w:bottom w:val="none" w:sz="0" w:space="0" w:color="auto"/>
            <w:right w:val="none" w:sz="0" w:space="0" w:color="auto"/>
          </w:divBdr>
        </w:div>
        <w:div w:id="119999398">
          <w:marLeft w:val="562"/>
          <w:marRight w:val="0"/>
          <w:marTop w:val="0"/>
          <w:marBottom w:val="0"/>
          <w:divBdr>
            <w:top w:val="none" w:sz="0" w:space="0" w:color="auto"/>
            <w:left w:val="none" w:sz="0" w:space="0" w:color="auto"/>
            <w:bottom w:val="none" w:sz="0" w:space="0" w:color="auto"/>
            <w:right w:val="none" w:sz="0" w:space="0" w:color="auto"/>
          </w:divBdr>
        </w:div>
        <w:div w:id="178858452">
          <w:marLeft w:val="562"/>
          <w:marRight w:val="0"/>
          <w:marTop w:val="0"/>
          <w:marBottom w:val="0"/>
          <w:divBdr>
            <w:top w:val="none" w:sz="0" w:space="0" w:color="auto"/>
            <w:left w:val="none" w:sz="0" w:space="0" w:color="auto"/>
            <w:bottom w:val="none" w:sz="0" w:space="0" w:color="auto"/>
            <w:right w:val="none" w:sz="0" w:space="0" w:color="auto"/>
          </w:divBdr>
        </w:div>
        <w:div w:id="70393689">
          <w:marLeft w:val="562"/>
          <w:marRight w:val="0"/>
          <w:marTop w:val="0"/>
          <w:marBottom w:val="0"/>
          <w:divBdr>
            <w:top w:val="none" w:sz="0" w:space="0" w:color="auto"/>
            <w:left w:val="none" w:sz="0" w:space="0" w:color="auto"/>
            <w:bottom w:val="none" w:sz="0" w:space="0" w:color="auto"/>
            <w:right w:val="none" w:sz="0" w:space="0" w:color="auto"/>
          </w:divBdr>
        </w:div>
        <w:div w:id="1350570675">
          <w:marLeft w:val="562"/>
          <w:marRight w:val="0"/>
          <w:marTop w:val="0"/>
          <w:marBottom w:val="0"/>
          <w:divBdr>
            <w:top w:val="none" w:sz="0" w:space="0" w:color="auto"/>
            <w:left w:val="none" w:sz="0" w:space="0" w:color="auto"/>
            <w:bottom w:val="none" w:sz="0" w:space="0" w:color="auto"/>
            <w:right w:val="none" w:sz="0" w:space="0" w:color="auto"/>
          </w:divBdr>
        </w:div>
      </w:divsChild>
    </w:div>
    <w:div w:id="2008972648">
      <w:bodyDiv w:val="1"/>
      <w:marLeft w:val="0"/>
      <w:marRight w:val="0"/>
      <w:marTop w:val="0"/>
      <w:marBottom w:val="0"/>
      <w:divBdr>
        <w:top w:val="none" w:sz="0" w:space="0" w:color="auto"/>
        <w:left w:val="none" w:sz="0" w:space="0" w:color="auto"/>
        <w:bottom w:val="none" w:sz="0" w:space="0" w:color="auto"/>
        <w:right w:val="none" w:sz="0" w:space="0" w:color="auto"/>
      </w:divBdr>
    </w:div>
    <w:div w:id="2023701152">
      <w:bodyDiv w:val="1"/>
      <w:marLeft w:val="0"/>
      <w:marRight w:val="0"/>
      <w:marTop w:val="0"/>
      <w:marBottom w:val="0"/>
      <w:divBdr>
        <w:top w:val="none" w:sz="0" w:space="0" w:color="auto"/>
        <w:left w:val="none" w:sz="0" w:space="0" w:color="auto"/>
        <w:bottom w:val="none" w:sz="0" w:space="0" w:color="auto"/>
        <w:right w:val="none" w:sz="0" w:space="0" w:color="auto"/>
      </w:divBdr>
      <w:divsChild>
        <w:div w:id="1253734498">
          <w:marLeft w:val="216"/>
          <w:marRight w:val="0"/>
          <w:marTop w:val="240"/>
          <w:marBottom w:val="0"/>
          <w:divBdr>
            <w:top w:val="none" w:sz="0" w:space="0" w:color="auto"/>
            <w:left w:val="none" w:sz="0" w:space="0" w:color="auto"/>
            <w:bottom w:val="none" w:sz="0" w:space="0" w:color="auto"/>
            <w:right w:val="none" w:sz="0" w:space="0" w:color="auto"/>
          </w:divBdr>
        </w:div>
      </w:divsChild>
    </w:div>
    <w:div w:id="2026975349">
      <w:bodyDiv w:val="1"/>
      <w:marLeft w:val="0"/>
      <w:marRight w:val="0"/>
      <w:marTop w:val="0"/>
      <w:marBottom w:val="0"/>
      <w:divBdr>
        <w:top w:val="none" w:sz="0" w:space="0" w:color="auto"/>
        <w:left w:val="none" w:sz="0" w:space="0" w:color="auto"/>
        <w:bottom w:val="none" w:sz="0" w:space="0" w:color="auto"/>
        <w:right w:val="none" w:sz="0" w:space="0" w:color="auto"/>
      </w:divBdr>
      <w:divsChild>
        <w:div w:id="343172406">
          <w:marLeft w:val="274"/>
          <w:marRight w:val="0"/>
          <w:marTop w:val="180"/>
          <w:marBottom w:val="60"/>
          <w:divBdr>
            <w:top w:val="none" w:sz="0" w:space="0" w:color="auto"/>
            <w:left w:val="none" w:sz="0" w:space="0" w:color="auto"/>
            <w:bottom w:val="none" w:sz="0" w:space="0" w:color="auto"/>
            <w:right w:val="none" w:sz="0" w:space="0" w:color="auto"/>
          </w:divBdr>
        </w:div>
      </w:divsChild>
    </w:div>
    <w:div w:id="2027101011">
      <w:bodyDiv w:val="1"/>
      <w:marLeft w:val="0"/>
      <w:marRight w:val="0"/>
      <w:marTop w:val="0"/>
      <w:marBottom w:val="0"/>
      <w:divBdr>
        <w:top w:val="none" w:sz="0" w:space="0" w:color="auto"/>
        <w:left w:val="none" w:sz="0" w:space="0" w:color="auto"/>
        <w:bottom w:val="none" w:sz="0" w:space="0" w:color="auto"/>
        <w:right w:val="none" w:sz="0" w:space="0" w:color="auto"/>
      </w:divBdr>
      <w:divsChild>
        <w:div w:id="1813519818">
          <w:marLeft w:val="0"/>
          <w:marRight w:val="202"/>
          <w:marTop w:val="0"/>
          <w:marBottom w:val="0"/>
          <w:divBdr>
            <w:top w:val="none" w:sz="0" w:space="0" w:color="auto"/>
            <w:left w:val="none" w:sz="0" w:space="0" w:color="auto"/>
            <w:bottom w:val="none" w:sz="0" w:space="0" w:color="auto"/>
            <w:right w:val="none" w:sz="0" w:space="0" w:color="auto"/>
          </w:divBdr>
        </w:div>
        <w:div w:id="2081555456">
          <w:marLeft w:val="0"/>
          <w:marRight w:val="202"/>
          <w:marTop w:val="0"/>
          <w:marBottom w:val="0"/>
          <w:divBdr>
            <w:top w:val="none" w:sz="0" w:space="0" w:color="auto"/>
            <w:left w:val="none" w:sz="0" w:space="0" w:color="auto"/>
            <w:bottom w:val="none" w:sz="0" w:space="0" w:color="auto"/>
            <w:right w:val="none" w:sz="0" w:space="0" w:color="auto"/>
          </w:divBdr>
        </w:div>
      </w:divsChild>
    </w:div>
    <w:div w:id="2027977153">
      <w:bodyDiv w:val="1"/>
      <w:marLeft w:val="0"/>
      <w:marRight w:val="0"/>
      <w:marTop w:val="0"/>
      <w:marBottom w:val="0"/>
      <w:divBdr>
        <w:top w:val="none" w:sz="0" w:space="0" w:color="auto"/>
        <w:left w:val="none" w:sz="0" w:space="0" w:color="auto"/>
        <w:bottom w:val="none" w:sz="0" w:space="0" w:color="auto"/>
        <w:right w:val="none" w:sz="0" w:space="0" w:color="auto"/>
      </w:divBdr>
    </w:div>
    <w:div w:id="2031881352">
      <w:bodyDiv w:val="1"/>
      <w:marLeft w:val="0"/>
      <w:marRight w:val="0"/>
      <w:marTop w:val="0"/>
      <w:marBottom w:val="0"/>
      <w:divBdr>
        <w:top w:val="none" w:sz="0" w:space="0" w:color="auto"/>
        <w:left w:val="none" w:sz="0" w:space="0" w:color="auto"/>
        <w:bottom w:val="none" w:sz="0" w:space="0" w:color="auto"/>
        <w:right w:val="none" w:sz="0" w:space="0" w:color="auto"/>
      </w:divBdr>
      <w:divsChild>
        <w:div w:id="121578577">
          <w:marLeft w:val="547"/>
          <w:marRight w:val="0"/>
          <w:marTop w:val="0"/>
          <w:marBottom w:val="0"/>
          <w:divBdr>
            <w:top w:val="none" w:sz="0" w:space="0" w:color="auto"/>
            <w:left w:val="none" w:sz="0" w:space="0" w:color="auto"/>
            <w:bottom w:val="none" w:sz="0" w:space="0" w:color="auto"/>
            <w:right w:val="none" w:sz="0" w:space="0" w:color="auto"/>
          </w:divBdr>
        </w:div>
        <w:div w:id="547181259">
          <w:marLeft w:val="547"/>
          <w:marRight w:val="0"/>
          <w:marTop w:val="0"/>
          <w:marBottom w:val="0"/>
          <w:divBdr>
            <w:top w:val="none" w:sz="0" w:space="0" w:color="auto"/>
            <w:left w:val="none" w:sz="0" w:space="0" w:color="auto"/>
            <w:bottom w:val="none" w:sz="0" w:space="0" w:color="auto"/>
            <w:right w:val="none" w:sz="0" w:space="0" w:color="auto"/>
          </w:divBdr>
        </w:div>
        <w:div w:id="618800745">
          <w:marLeft w:val="547"/>
          <w:marRight w:val="0"/>
          <w:marTop w:val="0"/>
          <w:marBottom w:val="0"/>
          <w:divBdr>
            <w:top w:val="none" w:sz="0" w:space="0" w:color="auto"/>
            <w:left w:val="none" w:sz="0" w:space="0" w:color="auto"/>
            <w:bottom w:val="none" w:sz="0" w:space="0" w:color="auto"/>
            <w:right w:val="none" w:sz="0" w:space="0" w:color="auto"/>
          </w:divBdr>
        </w:div>
        <w:div w:id="748385882">
          <w:marLeft w:val="547"/>
          <w:marRight w:val="0"/>
          <w:marTop w:val="0"/>
          <w:marBottom w:val="0"/>
          <w:divBdr>
            <w:top w:val="none" w:sz="0" w:space="0" w:color="auto"/>
            <w:left w:val="none" w:sz="0" w:space="0" w:color="auto"/>
            <w:bottom w:val="none" w:sz="0" w:space="0" w:color="auto"/>
            <w:right w:val="none" w:sz="0" w:space="0" w:color="auto"/>
          </w:divBdr>
        </w:div>
        <w:div w:id="926304984">
          <w:marLeft w:val="547"/>
          <w:marRight w:val="0"/>
          <w:marTop w:val="0"/>
          <w:marBottom w:val="0"/>
          <w:divBdr>
            <w:top w:val="none" w:sz="0" w:space="0" w:color="auto"/>
            <w:left w:val="none" w:sz="0" w:space="0" w:color="auto"/>
            <w:bottom w:val="none" w:sz="0" w:space="0" w:color="auto"/>
            <w:right w:val="none" w:sz="0" w:space="0" w:color="auto"/>
          </w:divBdr>
        </w:div>
        <w:div w:id="1063600876">
          <w:marLeft w:val="547"/>
          <w:marRight w:val="0"/>
          <w:marTop w:val="0"/>
          <w:marBottom w:val="0"/>
          <w:divBdr>
            <w:top w:val="none" w:sz="0" w:space="0" w:color="auto"/>
            <w:left w:val="none" w:sz="0" w:space="0" w:color="auto"/>
            <w:bottom w:val="none" w:sz="0" w:space="0" w:color="auto"/>
            <w:right w:val="none" w:sz="0" w:space="0" w:color="auto"/>
          </w:divBdr>
        </w:div>
        <w:div w:id="1304390944">
          <w:marLeft w:val="547"/>
          <w:marRight w:val="0"/>
          <w:marTop w:val="0"/>
          <w:marBottom w:val="0"/>
          <w:divBdr>
            <w:top w:val="none" w:sz="0" w:space="0" w:color="auto"/>
            <w:left w:val="none" w:sz="0" w:space="0" w:color="auto"/>
            <w:bottom w:val="none" w:sz="0" w:space="0" w:color="auto"/>
            <w:right w:val="none" w:sz="0" w:space="0" w:color="auto"/>
          </w:divBdr>
        </w:div>
        <w:div w:id="1350985956">
          <w:marLeft w:val="547"/>
          <w:marRight w:val="0"/>
          <w:marTop w:val="0"/>
          <w:marBottom w:val="0"/>
          <w:divBdr>
            <w:top w:val="none" w:sz="0" w:space="0" w:color="auto"/>
            <w:left w:val="none" w:sz="0" w:space="0" w:color="auto"/>
            <w:bottom w:val="none" w:sz="0" w:space="0" w:color="auto"/>
            <w:right w:val="none" w:sz="0" w:space="0" w:color="auto"/>
          </w:divBdr>
        </w:div>
        <w:div w:id="1370304955">
          <w:marLeft w:val="547"/>
          <w:marRight w:val="0"/>
          <w:marTop w:val="0"/>
          <w:marBottom w:val="0"/>
          <w:divBdr>
            <w:top w:val="none" w:sz="0" w:space="0" w:color="auto"/>
            <w:left w:val="none" w:sz="0" w:space="0" w:color="auto"/>
            <w:bottom w:val="none" w:sz="0" w:space="0" w:color="auto"/>
            <w:right w:val="none" w:sz="0" w:space="0" w:color="auto"/>
          </w:divBdr>
        </w:div>
        <w:div w:id="1827092267">
          <w:marLeft w:val="547"/>
          <w:marRight w:val="0"/>
          <w:marTop w:val="0"/>
          <w:marBottom w:val="0"/>
          <w:divBdr>
            <w:top w:val="none" w:sz="0" w:space="0" w:color="auto"/>
            <w:left w:val="none" w:sz="0" w:space="0" w:color="auto"/>
            <w:bottom w:val="none" w:sz="0" w:space="0" w:color="auto"/>
            <w:right w:val="none" w:sz="0" w:space="0" w:color="auto"/>
          </w:divBdr>
        </w:div>
        <w:div w:id="2054116131">
          <w:marLeft w:val="547"/>
          <w:marRight w:val="0"/>
          <w:marTop w:val="0"/>
          <w:marBottom w:val="0"/>
          <w:divBdr>
            <w:top w:val="none" w:sz="0" w:space="0" w:color="auto"/>
            <w:left w:val="none" w:sz="0" w:space="0" w:color="auto"/>
            <w:bottom w:val="none" w:sz="0" w:space="0" w:color="auto"/>
            <w:right w:val="none" w:sz="0" w:space="0" w:color="auto"/>
          </w:divBdr>
        </w:div>
      </w:divsChild>
    </w:div>
    <w:div w:id="2036803657">
      <w:bodyDiv w:val="1"/>
      <w:marLeft w:val="0"/>
      <w:marRight w:val="0"/>
      <w:marTop w:val="0"/>
      <w:marBottom w:val="0"/>
      <w:divBdr>
        <w:top w:val="none" w:sz="0" w:space="0" w:color="auto"/>
        <w:left w:val="none" w:sz="0" w:space="0" w:color="auto"/>
        <w:bottom w:val="none" w:sz="0" w:space="0" w:color="auto"/>
        <w:right w:val="none" w:sz="0" w:space="0" w:color="auto"/>
      </w:divBdr>
    </w:div>
    <w:div w:id="2040469430">
      <w:bodyDiv w:val="1"/>
      <w:marLeft w:val="0"/>
      <w:marRight w:val="0"/>
      <w:marTop w:val="0"/>
      <w:marBottom w:val="0"/>
      <w:divBdr>
        <w:top w:val="none" w:sz="0" w:space="0" w:color="auto"/>
        <w:left w:val="none" w:sz="0" w:space="0" w:color="auto"/>
        <w:bottom w:val="none" w:sz="0" w:space="0" w:color="auto"/>
        <w:right w:val="none" w:sz="0" w:space="0" w:color="auto"/>
      </w:divBdr>
      <w:divsChild>
        <w:div w:id="804858319">
          <w:marLeft w:val="274"/>
          <w:marRight w:val="0"/>
          <w:marTop w:val="180"/>
          <w:marBottom w:val="60"/>
          <w:divBdr>
            <w:top w:val="none" w:sz="0" w:space="0" w:color="auto"/>
            <w:left w:val="none" w:sz="0" w:space="0" w:color="auto"/>
            <w:bottom w:val="none" w:sz="0" w:space="0" w:color="auto"/>
            <w:right w:val="none" w:sz="0" w:space="0" w:color="auto"/>
          </w:divBdr>
        </w:div>
      </w:divsChild>
    </w:div>
    <w:div w:id="2041927419">
      <w:bodyDiv w:val="1"/>
      <w:marLeft w:val="0"/>
      <w:marRight w:val="0"/>
      <w:marTop w:val="0"/>
      <w:marBottom w:val="0"/>
      <w:divBdr>
        <w:top w:val="none" w:sz="0" w:space="0" w:color="auto"/>
        <w:left w:val="none" w:sz="0" w:space="0" w:color="auto"/>
        <w:bottom w:val="none" w:sz="0" w:space="0" w:color="auto"/>
        <w:right w:val="none" w:sz="0" w:space="0" w:color="auto"/>
      </w:divBdr>
      <w:divsChild>
        <w:div w:id="96409629">
          <w:marLeft w:val="533"/>
          <w:marRight w:val="0"/>
          <w:marTop w:val="0"/>
          <w:marBottom w:val="0"/>
          <w:divBdr>
            <w:top w:val="none" w:sz="0" w:space="0" w:color="auto"/>
            <w:left w:val="none" w:sz="0" w:space="0" w:color="auto"/>
            <w:bottom w:val="none" w:sz="0" w:space="0" w:color="auto"/>
            <w:right w:val="none" w:sz="0" w:space="0" w:color="auto"/>
          </w:divBdr>
        </w:div>
        <w:div w:id="414132249">
          <w:marLeft w:val="806"/>
          <w:marRight w:val="0"/>
          <w:marTop w:val="0"/>
          <w:marBottom w:val="0"/>
          <w:divBdr>
            <w:top w:val="none" w:sz="0" w:space="0" w:color="auto"/>
            <w:left w:val="none" w:sz="0" w:space="0" w:color="auto"/>
            <w:bottom w:val="none" w:sz="0" w:space="0" w:color="auto"/>
            <w:right w:val="none" w:sz="0" w:space="0" w:color="auto"/>
          </w:divBdr>
        </w:div>
        <w:div w:id="758061563">
          <w:marLeft w:val="533"/>
          <w:marRight w:val="0"/>
          <w:marTop w:val="0"/>
          <w:marBottom w:val="0"/>
          <w:divBdr>
            <w:top w:val="none" w:sz="0" w:space="0" w:color="auto"/>
            <w:left w:val="none" w:sz="0" w:space="0" w:color="auto"/>
            <w:bottom w:val="none" w:sz="0" w:space="0" w:color="auto"/>
            <w:right w:val="none" w:sz="0" w:space="0" w:color="auto"/>
          </w:divBdr>
        </w:div>
        <w:div w:id="1031035389">
          <w:marLeft w:val="806"/>
          <w:marRight w:val="0"/>
          <w:marTop w:val="0"/>
          <w:marBottom w:val="0"/>
          <w:divBdr>
            <w:top w:val="none" w:sz="0" w:space="0" w:color="auto"/>
            <w:left w:val="none" w:sz="0" w:space="0" w:color="auto"/>
            <w:bottom w:val="none" w:sz="0" w:space="0" w:color="auto"/>
            <w:right w:val="none" w:sz="0" w:space="0" w:color="auto"/>
          </w:divBdr>
        </w:div>
        <w:div w:id="1296718834">
          <w:marLeft w:val="806"/>
          <w:marRight w:val="0"/>
          <w:marTop w:val="0"/>
          <w:marBottom w:val="0"/>
          <w:divBdr>
            <w:top w:val="none" w:sz="0" w:space="0" w:color="auto"/>
            <w:left w:val="none" w:sz="0" w:space="0" w:color="auto"/>
            <w:bottom w:val="none" w:sz="0" w:space="0" w:color="auto"/>
            <w:right w:val="none" w:sz="0" w:space="0" w:color="auto"/>
          </w:divBdr>
        </w:div>
        <w:div w:id="1749880969">
          <w:marLeft w:val="806"/>
          <w:marRight w:val="0"/>
          <w:marTop w:val="0"/>
          <w:marBottom w:val="0"/>
          <w:divBdr>
            <w:top w:val="none" w:sz="0" w:space="0" w:color="auto"/>
            <w:left w:val="none" w:sz="0" w:space="0" w:color="auto"/>
            <w:bottom w:val="none" w:sz="0" w:space="0" w:color="auto"/>
            <w:right w:val="none" w:sz="0" w:space="0" w:color="auto"/>
          </w:divBdr>
        </w:div>
        <w:div w:id="1911766332">
          <w:marLeft w:val="806"/>
          <w:marRight w:val="0"/>
          <w:marTop w:val="0"/>
          <w:marBottom w:val="0"/>
          <w:divBdr>
            <w:top w:val="none" w:sz="0" w:space="0" w:color="auto"/>
            <w:left w:val="none" w:sz="0" w:space="0" w:color="auto"/>
            <w:bottom w:val="none" w:sz="0" w:space="0" w:color="auto"/>
            <w:right w:val="none" w:sz="0" w:space="0" w:color="auto"/>
          </w:divBdr>
        </w:div>
        <w:div w:id="1919056302">
          <w:marLeft w:val="533"/>
          <w:marRight w:val="0"/>
          <w:marTop w:val="0"/>
          <w:marBottom w:val="0"/>
          <w:divBdr>
            <w:top w:val="none" w:sz="0" w:space="0" w:color="auto"/>
            <w:left w:val="none" w:sz="0" w:space="0" w:color="auto"/>
            <w:bottom w:val="none" w:sz="0" w:space="0" w:color="auto"/>
            <w:right w:val="none" w:sz="0" w:space="0" w:color="auto"/>
          </w:divBdr>
        </w:div>
      </w:divsChild>
    </w:div>
    <w:div w:id="2057850810">
      <w:bodyDiv w:val="1"/>
      <w:marLeft w:val="0"/>
      <w:marRight w:val="0"/>
      <w:marTop w:val="0"/>
      <w:marBottom w:val="0"/>
      <w:divBdr>
        <w:top w:val="none" w:sz="0" w:space="0" w:color="auto"/>
        <w:left w:val="none" w:sz="0" w:space="0" w:color="auto"/>
        <w:bottom w:val="none" w:sz="0" w:space="0" w:color="auto"/>
        <w:right w:val="none" w:sz="0" w:space="0" w:color="auto"/>
      </w:divBdr>
      <w:divsChild>
        <w:div w:id="159658139">
          <w:marLeft w:val="547"/>
          <w:marRight w:val="202"/>
          <w:marTop w:val="0"/>
          <w:marBottom w:val="0"/>
          <w:divBdr>
            <w:top w:val="none" w:sz="0" w:space="0" w:color="auto"/>
            <w:left w:val="none" w:sz="0" w:space="0" w:color="auto"/>
            <w:bottom w:val="none" w:sz="0" w:space="0" w:color="auto"/>
            <w:right w:val="none" w:sz="0" w:space="0" w:color="auto"/>
          </w:divBdr>
        </w:div>
        <w:div w:id="1126965800">
          <w:marLeft w:val="547"/>
          <w:marRight w:val="202"/>
          <w:marTop w:val="0"/>
          <w:marBottom w:val="0"/>
          <w:divBdr>
            <w:top w:val="none" w:sz="0" w:space="0" w:color="auto"/>
            <w:left w:val="none" w:sz="0" w:space="0" w:color="auto"/>
            <w:bottom w:val="none" w:sz="0" w:space="0" w:color="auto"/>
            <w:right w:val="none" w:sz="0" w:space="0" w:color="auto"/>
          </w:divBdr>
        </w:div>
      </w:divsChild>
    </w:div>
    <w:div w:id="2059163584">
      <w:bodyDiv w:val="1"/>
      <w:marLeft w:val="0"/>
      <w:marRight w:val="0"/>
      <w:marTop w:val="0"/>
      <w:marBottom w:val="0"/>
      <w:divBdr>
        <w:top w:val="none" w:sz="0" w:space="0" w:color="auto"/>
        <w:left w:val="none" w:sz="0" w:space="0" w:color="auto"/>
        <w:bottom w:val="none" w:sz="0" w:space="0" w:color="auto"/>
        <w:right w:val="none" w:sz="0" w:space="0" w:color="auto"/>
      </w:divBdr>
      <w:divsChild>
        <w:div w:id="1008600788">
          <w:marLeft w:val="547"/>
          <w:marRight w:val="202"/>
          <w:marTop w:val="0"/>
          <w:marBottom w:val="0"/>
          <w:divBdr>
            <w:top w:val="none" w:sz="0" w:space="0" w:color="auto"/>
            <w:left w:val="none" w:sz="0" w:space="0" w:color="auto"/>
            <w:bottom w:val="none" w:sz="0" w:space="0" w:color="auto"/>
            <w:right w:val="none" w:sz="0" w:space="0" w:color="auto"/>
          </w:divBdr>
        </w:div>
        <w:div w:id="1125855362">
          <w:marLeft w:val="547"/>
          <w:marRight w:val="202"/>
          <w:marTop w:val="0"/>
          <w:marBottom w:val="0"/>
          <w:divBdr>
            <w:top w:val="none" w:sz="0" w:space="0" w:color="auto"/>
            <w:left w:val="none" w:sz="0" w:space="0" w:color="auto"/>
            <w:bottom w:val="none" w:sz="0" w:space="0" w:color="auto"/>
            <w:right w:val="none" w:sz="0" w:space="0" w:color="auto"/>
          </w:divBdr>
        </w:div>
      </w:divsChild>
    </w:div>
    <w:div w:id="2079085525">
      <w:bodyDiv w:val="1"/>
      <w:marLeft w:val="0"/>
      <w:marRight w:val="0"/>
      <w:marTop w:val="0"/>
      <w:marBottom w:val="0"/>
      <w:divBdr>
        <w:top w:val="none" w:sz="0" w:space="0" w:color="auto"/>
        <w:left w:val="none" w:sz="0" w:space="0" w:color="auto"/>
        <w:bottom w:val="none" w:sz="0" w:space="0" w:color="auto"/>
        <w:right w:val="none" w:sz="0" w:space="0" w:color="auto"/>
      </w:divBdr>
      <w:divsChild>
        <w:div w:id="1043287229">
          <w:marLeft w:val="547"/>
          <w:marRight w:val="0"/>
          <w:marTop w:val="0"/>
          <w:marBottom w:val="0"/>
          <w:divBdr>
            <w:top w:val="none" w:sz="0" w:space="0" w:color="auto"/>
            <w:left w:val="none" w:sz="0" w:space="0" w:color="auto"/>
            <w:bottom w:val="none" w:sz="0" w:space="0" w:color="auto"/>
            <w:right w:val="none" w:sz="0" w:space="0" w:color="auto"/>
          </w:divBdr>
        </w:div>
      </w:divsChild>
    </w:div>
    <w:div w:id="2082292846">
      <w:bodyDiv w:val="1"/>
      <w:marLeft w:val="0"/>
      <w:marRight w:val="0"/>
      <w:marTop w:val="0"/>
      <w:marBottom w:val="0"/>
      <w:divBdr>
        <w:top w:val="none" w:sz="0" w:space="0" w:color="auto"/>
        <w:left w:val="none" w:sz="0" w:space="0" w:color="auto"/>
        <w:bottom w:val="none" w:sz="0" w:space="0" w:color="auto"/>
        <w:right w:val="none" w:sz="0" w:space="0" w:color="auto"/>
      </w:divBdr>
      <w:divsChild>
        <w:div w:id="342051785">
          <w:marLeft w:val="533"/>
          <w:marRight w:val="0"/>
          <w:marTop w:val="0"/>
          <w:marBottom w:val="0"/>
          <w:divBdr>
            <w:top w:val="none" w:sz="0" w:space="0" w:color="auto"/>
            <w:left w:val="none" w:sz="0" w:space="0" w:color="auto"/>
            <w:bottom w:val="none" w:sz="0" w:space="0" w:color="auto"/>
            <w:right w:val="none" w:sz="0" w:space="0" w:color="auto"/>
          </w:divBdr>
        </w:div>
        <w:div w:id="1268000818">
          <w:marLeft w:val="274"/>
          <w:marRight w:val="0"/>
          <w:marTop w:val="240"/>
          <w:marBottom w:val="0"/>
          <w:divBdr>
            <w:top w:val="none" w:sz="0" w:space="0" w:color="auto"/>
            <w:left w:val="none" w:sz="0" w:space="0" w:color="auto"/>
            <w:bottom w:val="none" w:sz="0" w:space="0" w:color="auto"/>
            <w:right w:val="none" w:sz="0" w:space="0" w:color="auto"/>
          </w:divBdr>
        </w:div>
        <w:div w:id="1984499603">
          <w:marLeft w:val="274"/>
          <w:marRight w:val="0"/>
          <w:marTop w:val="240"/>
          <w:marBottom w:val="0"/>
          <w:divBdr>
            <w:top w:val="none" w:sz="0" w:space="0" w:color="auto"/>
            <w:left w:val="none" w:sz="0" w:space="0" w:color="auto"/>
            <w:bottom w:val="none" w:sz="0" w:space="0" w:color="auto"/>
            <w:right w:val="none" w:sz="0" w:space="0" w:color="auto"/>
          </w:divBdr>
        </w:div>
      </w:divsChild>
    </w:div>
    <w:div w:id="2103135443">
      <w:bodyDiv w:val="1"/>
      <w:marLeft w:val="0"/>
      <w:marRight w:val="0"/>
      <w:marTop w:val="0"/>
      <w:marBottom w:val="0"/>
      <w:divBdr>
        <w:top w:val="none" w:sz="0" w:space="0" w:color="auto"/>
        <w:left w:val="none" w:sz="0" w:space="0" w:color="auto"/>
        <w:bottom w:val="none" w:sz="0" w:space="0" w:color="auto"/>
        <w:right w:val="none" w:sz="0" w:space="0" w:color="auto"/>
      </w:divBdr>
      <w:divsChild>
        <w:div w:id="2137066375">
          <w:marLeft w:val="547"/>
          <w:marRight w:val="0"/>
          <w:marTop w:val="0"/>
          <w:marBottom w:val="0"/>
          <w:divBdr>
            <w:top w:val="none" w:sz="0" w:space="0" w:color="auto"/>
            <w:left w:val="none" w:sz="0" w:space="0" w:color="auto"/>
            <w:bottom w:val="none" w:sz="0" w:space="0" w:color="auto"/>
            <w:right w:val="none" w:sz="0" w:space="0" w:color="auto"/>
          </w:divBdr>
        </w:div>
        <w:div w:id="2074768869">
          <w:marLeft w:val="547"/>
          <w:marRight w:val="0"/>
          <w:marTop w:val="0"/>
          <w:marBottom w:val="0"/>
          <w:divBdr>
            <w:top w:val="none" w:sz="0" w:space="0" w:color="auto"/>
            <w:left w:val="none" w:sz="0" w:space="0" w:color="auto"/>
            <w:bottom w:val="none" w:sz="0" w:space="0" w:color="auto"/>
            <w:right w:val="none" w:sz="0" w:space="0" w:color="auto"/>
          </w:divBdr>
        </w:div>
        <w:div w:id="309557129">
          <w:marLeft w:val="547"/>
          <w:marRight w:val="0"/>
          <w:marTop w:val="0"/>
          <w:marBottom w:val="0"/>
          <w:divBdr>
            <w:top w:val="none" w:sz="0" w:space="0" w:color="auto"/>
            <w:left w:val="none" w:sz="0" w:space="0" w:color="auto"/>
            <w:bottom w:val="none" w:sz="0" w:space="0" w:color="auto"/>
            <w:right w:val="none" w:sz="0" w:space="0" w:color="auto"/>
          </w:divBdr>
        </w:div>
      </w:divsChild>
    </w:div>
    <w:div w:id="2104371971">
      <w:bodyDiv w:val="1"/>
      <w:marLeft w:val="0"/>
      <w:marRight w:val="0"/>
      <w:marTop w:val="0"/>
      <w:marBottom w:val="0"/>
      <w:divBdr>
        <w:top w:val="none" w:sz="0" w:space="0" w:color="auto"/>
        <w:left w:val="none" w:sz="0" w:space="0" w:color="auto"/>
        <w:bottom w:val="none" w:sz="0" w:space="0" w:color="auto"/>
        <w:right w:val="none" w:sz="0" w:space="0" w:color="auto"/>
      </w:divBdr>
      <w:divsChild>
        <w:div w:id="166209465">
          <w:marLeft w:val="562"/>
          <w:marRight w:val="0"/>
          <w:marTop w:val="0"/>
          <w:marBottom w:val="0"/>
          <w:divBdr>
            <w:top w:val="none" w:sz="0" w:space="0" w:color="auto"/>
            <w:left w:val="none" w:sz="0" w:space="0" w:color="auto"/>
            <w:bottom w:val="none" w:sz="0" w:space="0" w:color="auto"/>
            <w:right w:val="none" w:sz="0" w:space="0" w:color="auto"/>
          </w:divBdr>
        </w:div>
        <w:div w:id="638220808">
          <w:marLeft w:val="562"/>
          <w:marRight w:val="0"/>
          <w:marTop w:val="0"/>
          <w:marBottom w:val="0"/>
          <w:divBdr>
            <w:top w:val="none" w:sz="0" w:space="0" w:color="auto"/>
            <w:left w:val="none" w:sz="0" w:space="0" w:color="auto"/>
            <w:bottom w:val="none" w:sz="0" w:space="0" w:color="auto"/>
            <w:right w:val="none" w:sz="0" w:space="0" w:color="auto"/>
          </w:divBdr>
        </w:div>
      </w:divsChild>
    </w:div>
    <w:div w:id="2106149032">
      <w:bodyDiv w:val="1"/>
      <w:marLeft w:val="0"/>
      <w:marRight w:val="0"/>
      <w:marTop w:val="0"/>
      <w:marBottom w:val="0"/>
      <w:divBdr>
        <w:top w:val="none" w:sz="0" w:space="0" w:color="auto"/>
        <w:left w:val="none" w:sz="0" w:space="0" w:color="auto"/>
        <w:bottom w:val="none" w:sz="0" w:space="0" w:color="auto"/>
        <w:right w:val="none" w:sz="0" w:space="0" w:color="auto"/>
      </w:divBdr>
      <w:divsChild>
        <w:div w:id="365255703">
          <w:marLeft w:val="634"/>
          <w:marRight w:val="0"/>
          <w:marTop w:val="60"/>
          <w:marBottom w:val="0"/>
          <w:divBdr>
            <w:top w:val="none" w:sz="0" w:space="0" w:color="auto"/>
            <w:left w:val="none" w:sz="0" w:space="0" w:color="auto"/>
            <w:bottom w:val="none" w:sz="0" w:space="0" w:color="auto"/>
            <w:right w:val="none" w:sz="0" w:space="0" w:color="auto"/>
          </w:divBdr>
        </w:div>
        <w:div w:id="60447237">
          <w:marLeft w:val="634"/>
          <w:marRight w:val="0"/>
          <w:marTop w:val="60"/>
          <w:marBottom w:val="0"/>
          <w:divBdr>
            <w:top w:val="none" w:sz="0" w:space="0" w:color="auto"/>
            <w:left w:val="none" w:sz="0" w:space="0" w:color="auto"/>
            <w:bottom w:val="none" w:sz="0" w:space="0" w:color="auto"/>
            <w:right w:val="none" w:sz="0" w:space="0" w:color="auto"/>
          </w:divBdr>
        </w:div>
        <w:div w:id="1191989138">
          <w:marLeft w:val="634"/>
          <w:marRight w:val="0"/>
          <w:marTop w:val="60"/>
          <w:marBottom w:val="0"/>
          <w:divBdr>
            <w:top w:val="none" w:sz="0" w:space="0" w:color="auto"/>
            <w:left w:val="none" w:sz="0" w:space="0" w:color="auto"/>
            <w:bottom w:val="none" w:sz="0" w:space="0" w:color="auto"/>
            <w:right w:val="none" w:sz="0" w:space="0" w:color="auto"/>
          </w:divBdr>
        </w:div>
        <w:div w:id="391776669">
          <w:marLeft w:val="634"/>
          <w:marRight w:val="0"/>
          <w:marTop w:val="60"/>
          <w:marBottom w:val="0"/>
          <w:divBdr>
            <w:top w:val="none" w:sz="0" w:space="0" w:color="auto"/>
            <w:left w:val="none" w:sz="0" w:space="0" w:color="auto"/>
            <w:bottom w:val="none" w:sz="0" w:space="0" w:color="auto"/>
            <w:right w:val="none" w:sz="0" w:space="0" w:color="auto"/>
          </w:divBdr>
        </w:div>
        <w:div w:id="1161239694">
          <w:marLeft w:val="850"/>
          <w:marRight w:val="0"/>
          <w:marTop w:val="60"/>
          <w:marBottom w:val="0"/>
          <w:divBdr>
            <w:top w:val="none" w:sz="0" w:space="0" w:color="auto"/>
            <w:left w:val="none" w:sz="0" w:space="0" w:color="auto"/>
            <w:bottom w:val="none" w:sz="0" w:space="0" w:color="auto"/>
            <w:right w:val="none" w:sz="0" w:space="0" w:color="auto"/>
          </w:divBdr>
        </w:div>
        <w:div w:id="694966582">
          <w:marLeft w:val="634"/>
          <w:marRight w:val="0"/>
          <w:marTop w:val="60"/>
          <w:marBottom w:val="0"/>
          <w:divBdr>
            <w:top w:val="none" w:sz="0" w:space="0" w:color="auto"/>
            <w:left w:val="none" w:sz="0" w:space="0" w:color="auto"/>
            <w:bottom w:val="none" w:sz="0" w:space="0" w:color="auto"/>
            <w:right w:val="none" w:sz="0" w:space="0" w:color="auto"/>
          </w:divBdr>
        </w:div>
      </w:divsChild>
    </w:div>
    <w:div w:id="2111126139">
      <w:bodyDiv w:val="1"/>
      <w:marLeft w:val="0"/>
      <w:marRight w:val="0"/>
      <w:marTop w:val="0"/>
      <w:marBottom w:val="0"/>
      <w:divBdr>
        <w:top w:val="none" w:sz="0" w:space="0" w:color="auto"/>
        <w:left w:val="none" w:sz="0" w:space="0" w:color="auto"/>
        <w:bottom w:val="none" w:sz="0" w:space="0" w:color="auto"/>
        <w:right w:val="none" w:sz="0" w:space="0" w:color="auto"/>
      </w:divBdr>
      <w:divsChild>
        <w:div w:id="1914972269">
          <w:marLeft w:val="274"/>
          <w:marRight w:val="0"/>
          <w:marTop w:val="240"/>
          <w:marBottom w:val="0"/>
          <w:divBdr>
            <w:top w:val="none" w:sz="0" w:space="0" w:color="auto"/>
            <w:left w:val="none" w:sz="0" w:space="0" w:color="auto"/>
            <w:bottom w:val="none" w:sz="0" w:space="0" w:color="auto"/>
            <w:right w:val="none" w:sz="0" w:space="0" w:color="auto"/>
          </w:divBdr>
        </w:div>
      </w:divsChild>
    </w:div>
    <w:div w:id="2114855160">
      <w:bodyDiv w:val="1"/>
      <w:marLeft w:val="0"/>
      <w:marRight w:val="0"/>
      <w:marTop w:val="0"/>
      <w:marBottom w:val="0"/>
      <w:divBdr>
        <w:top w:val="none" w:sz="0" w:space="0" w:color="auto"/>
        <w:left w:val="none" w:sz="0" w:space="0" w:color="auto"/>
        <w:bottom w:val="none" w:sz="0" w:space="0" w:color="auto"/>
        <w:right w:val="none" w:sz="0" w:space="0" w:color="auto"/>
      </w:divBdr>
      <w:divsChild>
        <w:div w:id="76484041">
          <w:marLeft w:val="547"/>
          <w:marRight w:val="202"/>
          <w:marTop w:val="0"/>
          <w:marBottom w:val="0"/>
          <w:divBdr>
            <w:top w:val="none" w:sz="0" w:space="0" w:color="auto"/>
            <w:left w:val="none" w:sz="0" w:space="0" w:color="auto"/>
            <w:bottom w:val="none" w:sz="0" w:space="0" w:color="auto"/>
            <w:right w:val="none" w:sz="0" w:space="0" w:color="auto"/>
          </w:divBdr>
        </w:div>
        <w:div w:id="571620119">
          <w:marLeft w:val="547"/>
          <w:marRight w:val="202"/>
          <w:marTop w:val="0"/>
          <w:marBottom w:val="0"/>
          <w:divBdr>
            <w:top w:val="none" w:sz="0" w:space="0" w:color="auto"/>
            <w:left w:val="none" w:sz="0" w:space="0" w:color="auto"/>
            <w:bottom w:val="none" w:sz="0" w:space="0" w:color="auto"/>
            <w:right w:val="none" w:sz="0" w:space="0" w:color="auto"/>
          </w:divBdr>
        </w:div>
        <w:div w:id="158926668">
          <w:marLeft w:val="547"/>
          <w:marRight w:val="202"/>
          <w:marTop w:val="0"/>
          <w:marBottom w:val="0"/>
          <w:divBdr>
            <w:top w:val="none" w:sz="0" w:space="0" w:color="auto"/>
            <w:left w:val="none" w:sz="0" w:space="0" w:color="auto"/>
            <w:bottom w:val="none" w:sz="0" w:space="0" w:color="auto"/>
            <w:right w:val="none" w:sz="0" w:space="0" w:color="auto"/>
          </w:divBdr>
        </w:div>
      </w:divsChild>
    </w:div>
    <w:div w:id="2123113117">
      <w:bodyDiv w:val="1"/>
      <w:marLeft w:val="0"/>
      <w:marRight w:val="0"/>
      <w:marTop w:val="0"/>
      <w:marBottom w:val="0"/>
      <w:divBdr>
        <w:top w:val="none" w:sz="0" w:space="0" w:color="auto"/>
        <w:left w:val="none" w:sz="0" w:space="0" w:color="auto"/>
        <w:bottom w:val="none" w:sz="0" w:space="0" w:color="auto"/>
        <w:right w:val="none" w:sz="0" w:space="0" w:color="auto"/>
      </w:divBdr>
      <w:divsChild>
        <w:div w:id="759374070">
          <w:marLeft w:val="0"/>
          <w:marRight w:val="0"/>
          <w:marTop w:val="0"/>
          <w:marBottom w:val="0"/>
          <w:divBdr>
            <w:top w:val="none" w:sz="0" w:space="0" w:color="auto"/>
            <w:left w:val="none" w:sz="0" w:space="0" w:color="auto"/>
            <w:bottom w:val="none" w:sz="0" w:space="0" w:color="auto"/>
            <w:right w:val="none" w:sz="0" w:space="0" w:color="auto"/>
          </w:divBdr>
        </w:div>
      </w:divsChild>
    </w:div>
    <w:div w:id="2132438078">
      <w:bodyDiv w:val="1"/>
      <w:marLeft w:val="0"/>
      <w:marRight w:val="0"/>
      <w:marTop w:val="0"/>
      <w:marBottom w:val="0"/>
      <w:divBdr>
        <w:top w:val="none" w:sz="0" w:space="0" w:color="auto"/>
        <w:left w:val="none" w:sz="0" w:space="0" w:color="auto"/>
        <w:bottom w:val="none" w:sz="0" w:space="0" w:color="auto"/>
        <w:right w:val="none" w:sz="0" w:space="0" w:color="auto"/>
      </w:divBdr>
      <w:divsChild>
        <w:div w:id="59331237">
          <w:marLeft w:val="562"/>
          <w:marRight w:val="0"/>
          <w:marTop w:val="0"/>
          <w:marBottom w:val="0"/>
          <w:divBdr>
            <w:top w:val="none" w:sz="0" w:space="0" w:color="auto"/>
            <w:left w:val="none" w:sz="0" w:space="0" w:color="auto"/>
            <w:bottom w:val="none" w:sz="0" w:space="0" w:color="auto"/>
            <w:right w:val="none" w:sz="0" w:space="0" w:color="auto"/>
          </w:divBdr>
        </w:div>
        <w:div w:id="323054259">
          <w:marLeft w:val="216"/>
          <w:marRight w:val="0"/>
          <w:marTop w:val="240"/>
          <w:marBottom w:val="0"/>
          <w:divBdr>
            <w:top w:val="none" w:sz="0" w:space="0" w:color="auto"/>
            <w:left w:val="none" w:sz="0" w:space="0" w:color="auto"/>
            <w:bottom w:val="none" w:sz="0" w:space="0" w:color="auto"/>
            <w:right w:val="none" w:sz="0" w:space="0" w:color="auto"/>
          </w:divBdr>
        </w:div>
        <w:div w:id="764957154">
          <w:marLeft w:val="216"/>
          <w:marRight w:val="0"/>
          <w:marTop w:val="240"/>
          <w:marBottom w:val="0"/>
          <w:divBdr>
            <w:top w:val="none" w:sz="0" w:space="0" w:color="auto"/>
            <w:left w:val="none" w:sz="0" w:space="0" w:color="auto"/>
            <w:bottom w:val="none" w:sz="0" w:space="0" w:color="auto"/>
            <w:right w:val="none" w:sz="0" w:space="0" w:color="auto"/>
          </w:divBdr>
        </w:div>
        <w:div w:id="817913752">
          <w:marLeft w:val="562"/>
          <w:marRight w:val="0"/>
          <w:marTop w:val="0"/>
          <w:marBottom w:val="0"/>
          <w:divBdr>
            <w:top w:val="none" w:sz="0" w:space="0" w:color="auto"/>
            <w:left w:val="none" w:sz="0" w:space="0" w:color="auto"/>
            <w:bottom w:val="none" w:sz="0" w:space="0" w:color="auto"/>
            <w:right w:val="none" w:sz="0" w:space="0" w:color="auto"/>
          </w:divBdr>
        </w:div>
        <w:div w:id="819424582">
          <w:marLeft w:val="562"/>
          <w:marRight w:val="0"/>
          <w:marTop w:val="0"/>
          <w:marBottom w:val="0"/>
          <w:divBdr>
            <w:top w:val="none" w:sz="0" w:space="0" w:color="auto"/>
            <w:left w:val="none" w:sz="0" w:space="0" w:color="auto"/>
            <w:bottom w:val="none" w:sz="0" w:space="0" w:color="auto"/>
            <w:right w:val="none" w:sz="0" w:space="0" w:color="auto"/>
          </w:divBdr>
        </w:div>
        <w:div w:id="1231042128">
          <w:marLeft w:val="216"/>
          <w:marRight w:val="0"/>
          <w:marTop w:val="240"/>
          <w:marBottom w:val="0"/>
          <w:divBdr>
            <w:top w:val="none" w:sz="0" w:space="0" w:color="auto"/>
            <w:left w:val="none" w:sz="0" w:space="0" w:color="auto"/>
            <w:bottom w:val="none" w:sz="0" w:space="0" w:color="auto"/>
            <w:right w:val="none" w:sz="0" w:space="0" w:color="auto"/>
          </w:divBdr>
        </w:div>
        <w:div w:id="1315724805">
          <w:marLeft w:val="216"/>
          <w:marRight w:val="0"/>
          <w:marTop w:val="240"/>
          <w:marBottom w:val="0"/>
          <w:divBdr>
            <w:top w:val="none" w:sz="0" w:space="0" w:color="auto"/>
            <w:left w:val="none" w:sz="0" w:space="0" w:color="auto"/>
            <w:bottom w:val="none" w:sz="0" w:space="0" w:color="auto"/>
            <w:right w:val="none" w:sz="0" w:space="0" w:color="auto"/>
          </w:divBdr>
        </w:div>
      </w:divsChild>
    </w:div>
    <w:div w:id="2133553993">
      <w:bodyDiv w:val="1"/>
      <w:marLeft w:val="0"/>
      <w:marRight w:val="0"/>
      <w:marTop w:val="0"/>
      <w:marBottom w:val="0"/>
      <w:divBdr>
        <w:top w:val="none" w:sz="0" w:space="0" w:color="auto"/>
        <w:left w:val="none" w:sz="0" w:space="0" w:color="auto"/>
        <w:bottom w:val="none" w:sz="0" w:space="0" w:color="auto"/>
        <w:right w:val="none" w:sz="0" w:space="0" w:color="auto"/>
      </w:divBdr>
      <w:divsChild>
        <w:div w:id="1714649937">
          <w:marLeft w:val="274"/>
          <w:marRight w:val="0"/>
          <w:marTop w:val="180"/>
          <w:marBottom w:val="60"/>
          <w:divBdr>
            <w:top w:val="none" w:sz="0" w:space="0" w:color="auto"/>
            <w:left w:val="none" w:sz="0" w:space="0" w:color="auto"/>
            <w:bottom w:val="none" w:sz="0" w:space="0" w:color="auto"/>
            <w:right w:val="none" w:sz="0" w:space="0" w:color="auto"/>
          </w:divBdr>
        </w:div>
      </w:divsChild>
    </w:div>
    <w:div w:id="2134201784">
      <w:bodyDiv w:val="1"/>
      <w:marLeft w:val="0"/>
      <w:marRight w:val="0"/>
      <w:marTop w:val="0"/>
      <w:marBottom w:val="0"/>
      <w:divBdr>
        <w:top w:val="none" w:sz="0" w:space="0" w:color="auto"/>
        <w:left w:val="none" w:sz="0" w:space="0" w:color="auto"/>
        <w:bottom w:val="none" w:sz="0" w:space="0" w:color="auto"/>
        <w:right w:val="none" w:sz="0" w:space="0" w:color="auto"/>
      </w:divBdr>
      <w:divsChild>
        <w:div w:id="1252739215">
          <w:marLeft w:val="562"/>
          <w:marRight w:val="0"/>
          <w:marTop w:val="0"/>
          <w:marBottom w:val="0"/>
          <w:divBdr>
            <w:top w:val="none" w:sz="0" w:space="0" w:color="auto"/>
            <w:left w:val="none" w:sz="0" w:space="0" w:color="auto"/>
            <w:bottom w:val="none" w:sz="0" w:space="0" w:color="auto"/>
            <w:right w:val="none" w:sz="0" w:space="0" w:color="auto"/>
          </w:divBdr>
        </w:div>
        <w:div w:id="1953239475">
          <w:marLeft w:val="562"/>
          <w:marRight w:val="0"/>
          <w:marTop w:val="0"/>
          <w:marBottom w:val="0"/>
          <w:divBdr>
            <w:top w:val="none" w:sz="0" w:space="0" w:color="auto"/>
            <w:left w:val="none" w:sz="0" w:space="0" w:color="auto"/>
            <w:bottom w:val="none" w:sz="0" w:space="0" w:color="auto"/>
            <w:right w:val="none" w:sz="0" w:space="0" w:color="auto"/>
          </w:divBdr>
        </w:div>
        <w:div w:id="1985507643">
          <w:marLeft w:val="562"/>
          <w:marRight w:val="0"/>
          <w:marTop w:val="0"/>
          <w:marBottom w:val="0"/>
          <w:divBdr>
            <w:top w:val="none" w:sz="0" w:space="0" w:color="auto"/>
            <w:left w:val="none" w:sz="0" w:space="0" w:color="auto"/>
            <w:bottom w:val="none" w:sz="0" w:space="0" w:color="auto"/>
            <w:right w:val="none" w:sz="0" w:space="0" w:color="auto"/>
          </w:divBdr>
        </w:div>
      </w:divsChild>
    </w:div>
    <w:div w:id="2141144699">
      <w:bodyDiv w:val="1"/>
      <w:marLeft w:val="0"/>
      <w:marRight w:val="0"/>
      <w:marTop w:val="0"/>
      <w:marBottom w:val="0"/>
      <w:divBdr>
        <w:top w:val="none" w:sz="0" w:space="0" w:color="auto"/>
        <w:left w:val="none" w:sz="0" w:space="0" w:color="auto"/>
        <w:bottom w:val="none" w:sz="0" w:space="0" w:color="auto"/>
        <w:right w:val="none" w:sz="0" w:space="0" w:color="auto"/>
      </w:divBdr>
    </w:div>
    <w:div w:id="2145460785">
      <w:bodyDiv w:val="1"/>
      <w:marLeft w:val="0"/>
      <w:marRight w:val="0"/>
      <w:marTop w:val="0"/>
      <w:marBottom w:val="0"/>
      <w:divBdr>
        <w:top w:val="none" w:sz="0" w:space="0" w:color="auto"/>
        <w:left w:val="none" w:sz="0" w:space="0" w:color="auto"/>
        <w:bottom w:val="none" w:sz="0" w:space="0" w:color="auto"/>
        <w:right w:val="none" w:sz="0" w:space="0" w:color="auto"/>
      </w:divBdr>
      <w:divsChild>
        <w:div w:id="1575235487">
          <w:marLeft w:val="216"/>
          <w:marRight w:val="0"/>
          <w:marTop w:val="240"/>
          <w:marBottom w:val="0"/>
          <w:divBdr>
            <w:top w:val="none" w:sz="0" w:space="0" w:color="auto"/>
            <w:left w:val="none" w:sz="0" w:space="0" w:color="auto"/>
            <w:bottom w:val="none" w:sz="0" w:space="0" w:color="auto"/>
            <w:right w:val="none" w:sz="0" w:space="0" w:color="auto"/>
          </w:divBdr>
        </w:div>
        <w:div w:id="924411838">
          <w:marLeft w:val="562"/>
          <w:marRight w:val="0"/>
          <w:marTop w:val="0"/>
          <w:marBottom w:val="0"/>
          <w:divBdr>
            <w:top w:val="none" w:sz="0" w:space="0" w:color="auto"/>
            <w:left w:val="none" w:sz="0" w:space="0" w:color="auto"/>
            <w:bottom w:val="none" w:sz="0" w:space="0" w:color="auto"/>
            <w:right w:val="none" w:sz="0" w:space="0" w:color="auto"/>
          </w:divBdr>
        </w:div>
        <w:div w:id="46102016">
          <w:marLeft w:val="562"/>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73ed9140c209c47c47c5a399e50d6ff7">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f6c8716841988de16cf2e58c65aef89b"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HR33RHYHUWRF-507899316-32298</_dlc_DocId>
    <_dlc_DocIdUrl xmlns="ca125759-a0e7-4469-93e0-e34bba23bda5">
      <Url>https://qualcomm.sharepoint.com/teams/pentari/_layouts/15/DocIdRedir.aspx?ID=HR33RHYHUWRF-507899316-32298</Url>
      <Description>HR33RHYHUWRF-507899316-32298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B8B8C19A-4DC7-4042-A0F4-791DA19B34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85CF231-385A-478E-A578-55C82223A8D5}">
  <ds:schemaRefs>
    <ds:schemaRef ds:uri="http://schemas.microsoft.com/office/2006/documentManagement/types"/>
    <ds:schemaRef ds:uri="http://purl.org/dc/terms/"/>
    <ds:schemaRef ds:uri="http://purl.org/dc/elements/1.1/"/>
    <ds:schemaRef ds:uri="http://schemas.microsoft.com/office/infopath/2007/PartnerControls"/>
    <ds:schemaRef ds:uri="http://schemas.microsoft.com/office/2006/metadata/properties"/>
    <ds:schemaRef ds:uri="http://schemas.openxmlformats.org/package/2006/metadata/core-properties"/>
    <ds:schemaRef ds:uri="http://purl.org/dc/dcmitype/"/>
    <ds:schemaRef ds:uri="943a219e-757a-436b-9054-f071e3c84dcc"/>
    <ds:schemaRef ds:uri="ca125759-a0e7-4469-93e0-e34bba23bda5"/>
    <ds:schemaRef ds:uri="http://www.w3.org/XML/1998/namespace"/>
  </ds:schemaRefs>
</ds:datastoreItem>
</file>

<file path=customXml/itemProps3.xml><?xml version="1.0" encoding="utf-8"?>
<ds:datastoreItem xmlns:ds="http://schemas.openxmlformats.org/officeDocument/2006/customXml" ds:itemID="{36CFF52B-D65A-466D-B760-086326CB833F}">
  <ds:schemaRefs>
    <ds:schemaRef ds:uri="http://schemas.openxmlformats.org/officeDocument/2006/bibliography"/>
  </ds:schemaRefs>
</ds:datastoreItem>
</file>

<file path=customXml/itemProps4.xml><?xml version="1.0" encoding="utf-8"?>
<ds:datastoreItem xmlns:ds="http://schemas.openxmlformats.org/officeDocument/2006/customXml" ds:itemID="{C8C9C122-94BB-49FC-8647-9557C3A23A2A}">
  <ds:schemaRefs>
    <ds:schemaRef ds:uri="http://schemas.microsoft.com/sharepoint/events"/>
  </ds:schemaRefs>
</ds:datastoreItem>
</file>

<file path=customXml/itemProps5.xml><?xml version="1.0" encoding="utf-8"?>
<ds:datastoreItem xmlns:ds="http://schemas.openxmlformats.org/officeDocument/2006/customXml" ds:itemID="{5C23127B-5EF4-48C1-8B38-88D4322007A0}">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1</TotalTime>
  <Pages>10</Pages>
  <Words>3533</Words>
  <Characters>19121</Characters>
  <Application>Microsoft Office Word</Application>
  <DocSecurity>0</DocSecurity>
  <Lines>386</Lines>
  <Paragraphs>236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23777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Huilin Xu</dc:creator>
  <cp:keywords/>
  <dc:description/>
  <cp:lastModifiedBy>Fred Takeda</cp:lastModifiedBy>
  <cp:revision>3</cp:revision>
  <cp:lastPrinted>2021-04-06T17:03:00Z</cp:lastPrinted>
  <dcterms:created xsi:type="dcterms:W3CDTF">2025-11-07T05:50:00Z</dcterms:created>
  <dcterms:modified xsi:type="dcterms:W3CDTF">2025-11-07T05:54:00Z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4e033c93-aecd-452e-9deb-05106f784dbe</vt:lpwstr>
  </property>
  <property fmtid="{D5CDD505-2E9C-101B-9397-08002B2CF9AE}" pid="4" name="MediaServiceImageTags">
    <vt:lpwstr/>
  </property>
  <property fmtid="{D5CDD505-2E9C-101B-9397-08002B2CF9AE}" pid="5" name="docLang">
    <vt:lpwstr>en</vt:lpwstr>
  </property>
</Properties>
</file>